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77" w:rsidRDefault="00F41977" w:rsidP="00F41977">
      <w:pPr>
        <w:spacing w:line="300" w:lineRule="auto"/>
        <w:rPr>
          <w:rFonts w:ascii="宋体" w:hAnsi="宋体" w:cs="宋体" w:hint="eastAsia"/>
          <w:b/>
          <w:bCs/>
          <w:sz w:val="24"/>
          <w:highlight w:val="yellow"/>
        </w:rPr>
      </w:pPr>
      <w:r>
        <w:rPr>
          <w:rFonts w:ascii="宋体" w:hAnsi="宋体" w:cs="宋体" w:hint="eastAsia"/>
          <w:b/>
          <w:bCs/>
          <w:sz w:val="24"/>
          <w:highlight w:val="yellow"/>
        </w:rPr>
        <w:t>九、附则(可附科研期刊列表)</w:t>
      </w:r>
    </w:p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宋体" w:hAnsi="宋体" w:hint="eastAsia"/>
        </w:rPr>
        <w:t>附件1：申请博士学位发表学术论文核心期刊目录</w:t>
      </w:r>
    </w:p>
    <w:tbl>
      <w:tblPr>
        <w:tblW w:w="9180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510"/>
        </w:trPr>
        <w:tc>
          <w:tcPr>
            <w:tcW w:w="9180" w:type="dxa"/>
            <w:gridSpan w:val="3"/>
          </w:tcPr>
          <w:p w:rsidR="00F41977" w:rsidRDefault="00F41977" w:rsidP="00082E7F">
            <w:pPr>
              <w:jc w:val="center"/>
              <w:rPr>
                <w:rFonts w:ascii="黑体" w:eastAsia="黑体" w:hAnsi="宋体" w:cs="宋体"/>
                <w:b/>
              </w:rPr>
            </w:pPr>
            <w:r>
              <w:rPr>
                <w:rFonts w:ascii="黑体" w:eastAsia="黑体" w:hAnsi="宋体" w:cs="宋体" w:hint="eastAsia"/>
                <w:b/>
              </w:rPr>
              <w:t>管</w:t>
            </w:r>
            <w:r>
              <w:rPr>
                <w:rFonts w:ascii="黑体" w:eastAsia="黑体" w:hAnsi="宋体" w:cs="宋体"/>
                <w:b/>
              </w:rPr>
              <w:t xml:space="preserve"> </w:t>
            </w:r>
            <w:r>
              <w:rPr>
                <w:rFonts w:ascii="黑体" w:eastAsia="黑体" w:hAnsi="宋体" w:cs="宋体" w:hint="eastAsia"/>
                <w:b/>
              </w:rPr>
              <w:t>理</w:t>
            </w:r>
            <w:r>
              <w:rPr>
                <w:rFonts w:ascii="黑体" w:eastAsia="黑体" w:hAnsi="宋体" w:cs="宋体"/>
                <w:b/>
              </w:rPr>
              <w:t xml:space="preserve"> </w:t>
            </w:r>
            <w:r>
              <w:rPr>
                <w:rFonts w:ascii="黑体" w:eastAsia="黑体" w:hAnsi="宋体" w:cs="宋体" w:hint="eastAsia"/>
                <w:b/>
              </w:rPr>
              <w:t>学</w:t>
            </w:r>
          </w:p>
        </w:tc>
      </w:tr>
      <w:tr w:rsidR="00F41977" w:rsidTr="00082E7F">
        <w:trPr>
          <w:trHeight w:val="312"/>
        </w:trPr>
        <w:tc>
          <w:tcPr>
            <w:tcW w:w="1249" w:type="dxa"/>
            <w:vMerge w:val="restart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171" w:type="dxa"/>
            <w:vMerge w:val="restart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vMerge w:val="restart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624"/>
        </w:trPr>
        <w:tc>
          <w:tcPr>
            <w:tcW w:w="1249" w:type="dxa"/>
            <w:vMerge/>
            <w:shd w:val="clear" w:color="auto" w:fill="FFFFFF"/>
            <w:vAlign w:val="center"/>
          </w:tcPr>
          <w:p w:rsidR="00F41977" w:rsidRDefault="00F41977" w:rsidP="00082E7F">
            <w:pPr>
              <w:rPr>
                <w:color w:val="000000"/>
                <w:szCs w:val="21"/>
              </w:rPr>
            </w:pPr>
          </w:p>
        </w:tc>
        <w:tc>
          <w:tcPr>
            <w:tcW w:w="2171" w:type="dxa"/>
            <w:vMerge/>
            <w:shd w:val="clear" w:color="auto" w:fill="FFFFFF"/>
            <w:vAlign w:val="center"/>
          </w:tcPr>
          <w:p w:rsidR="00F41977" w:rsidRDefault="00F41977" w:rsidP="00082E7F">
            <w:pPr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5760" w:type="dxa"/>
            <w:vMerge/>
            <w:shd w:val="clear" w:color="auto" w:fill="FFFFFF"/>
            <w:vAlign w:val="center"/>
          </w:tcPr>
          <w:p w:rsidR="00F41977" w:rsidRDefault="00F41977" w:rsidP="00082E7F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F41977" w:rsidTr="00082E7F">
        <w:trPr>
          <w:trHeight w:val="48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*管理世界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北京市海淀区大钟寺8号3层（100098）</w:t>
            </w:r>
          </w:p>
        </w:tc>
      </w:tr>
      <w:tr w:rsidR="00F41977" w:rsidTr="00082E7F">
        <w:trPr>
          <w:trHeight w:val="33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（010）62112235  62111169</w:t>
            </w:r>
          </w:p>
        </w:tc>
      </w:tr>
      <w:tr w:rsidR="00F41977" w:rsidTr="00082E7F">
        <w:trPr>
          <w:trHeight w:val="39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*科研管理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北京市海淀区中关村东路55号8712信箱（100080）  </w:t>
            </w:r>
          </w:p>
        </w:tc>
      </w:tr>
      <w:tr w:rsidR="00F41977" w:rsidTr="00082E7F">
        <w:trPr>
          <w:trHeight w:val="405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（010）62555521</w:t>
            </w:r>
          </w:p>
        </w:tc>
      </w:tr>
      <w:tr w:rsidR="00F41977" w:rsidTr="00082E7F">
        <w:trPr>
          <w:trHeight w:val="46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*中国软科学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北京市西城区三里河路54号270室（100045）</w:t>
            </w:r>
          </w:p>
        </w:tc>
      </w:tr>
      <w:tr w:rsidR="00F41977" w:rsidTr="00082E7F">
        <w:trPr>
          <w:trHeight w:val="405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（010）68598270   68598286</w:t>
            </w:r>
          </w:p>
        </w:tc>
      </w:tr>
      <w:tr w:rsidR="00F41977" w:rsidTr="00082E7F">
        <w:trPr>
          <w:trHeight w:val="48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*科学学研究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北京中关村东路55号8712信箱（100080）</w:t>
            </w:r>
          </w:p>
        </w:tc>
      </w:tr>
      <w:tr w:rsidR="00F41977" w:rsidTr="00082E7F">
        <w:trPr>
          <w:trHeight w:val="42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（010）62622031</w:t>
            </w:r>
          </w:p>
        </w:tc>
      </w:tr>
      <w:tr w:rsidR="00F41977" w:rsidTr="00082E7F">
        <w:trPr>
          <w:trHeight w:val="48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*南开管理评论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天津市南开区卫津路94号南开大学商学院（300071） </w:t>
            </w:r>
          </w:p>
        </w:tc>
      </w:tr>
      <w:tr w:rsidR="00F41977" w:rsidTr="00082E7F">
        <w:trPr>
          <w:trHeight w:val="375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（022）23505995</w:t>
            </w:r>
          </w:p>
        </w:tc>
      </w:tr>
      <w:tr w:rsidR="00F41977" w:rsidTr="00082E7F">
        <w:trPr>
          <w:trHeight w:val="39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*中国管理科学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北京海淀区中关村东路55号（100080） </w:t>
            </w:r>
          </w:p>
        </w:tc>
      </w:tr>
      <w:tr w:rsidR="00F41977" w:rsidTr="00082E7F">
        <w:trPr>
          <w:trHeight w:val="518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（010）62542629</w:t>
            </w:r>
          </w:p>
        </w:tc>
      </w:tr>
      <w:tr w:rsidR="00F41977" w:rsidTr="00082E7F">
        <w:trPr>
          <w:trHeight w:val="43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*管理工程学报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杭州市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古墩路浙江大学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紫金港校区（310058） </w:t>
            </w:r>
          </w:p>
        </w:tc>
      </w:tr>
      <w:tr w:rsidR="00F41977" w:rsidTr="00082E7F">
        <w:trPr>
          <w:trHeight w:val="39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（0571）88206832</w:t>
            </w:r>
          </w:p>
        </w:tc>
      </w:tr>
      <w:tr w:rsidR="00F41977" w:rsidTr="00082E7F">
        <w:trPr>
          <w:trHeight w:val="48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*管理学报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武汉市洪山区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珞喻路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1037号（430074）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*系统工程理论与实践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北京中关村东路55号（100190）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010-62541828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*管理评论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北京市中关村东路80号7号楼112室（100080）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*计量学报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北京1413信箱（100013）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（010）64271480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*系统工程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湖南省长沙市德雅路浏河村巷37号（410003）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0731-4211215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*研究与发展管理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上海市邯郸路220号复旦大学管理学院（200433）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（021）65643679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*科学学与科学技术管理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天津市河东区新开路138号科技创新大厦（300011） 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（022）24437122   24324911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*系统工程理论方法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应用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上海交通大学系统工程研究所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(0086-21)-62933211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16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*系统工程学报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天津市津卫路92号天津大学（300072）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022-27403197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*运筹与管理</w:t>
            </w:r>
          </w:p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合肥市 合肥工业大学（230009）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0551-2901503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*管理科学学报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0531-86182968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天津南开区卫津路92号天津大学（300072）（022）27403197</w:t>
            </w:r>
          </w:p>
        </w:tc>
      </w:tr>
      <w:tr w:rsidR="00F41977" w:rsidTr="00082E7F">
        <w:trPr>
          <w:trHeight w:val="37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*预测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合肥工业大学290信箱（230009） </w:t>
            </w:r>
          </w:p>
        </w:tc>
      </w:tr>
      <w:tr w:rsidR="00F41977" w:rsidTr="00082E7F">
        <w:trPr>
          <w:trHeight w:val="33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（0551）2901500</w:t>
            </w:r>
          </w:p>
        </w:tc>
      </w:tr>
      <w:tr w:rsidR="00F41977" w:rsidTr="00082E7F">
        <w:trPr>
          <w:trHeight w:val="42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*管理科学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哈尔滨市南岗区法院街13号（150001） </w:t>
            </w:r>
          </w:p>
        </w:tc>
      </w:tr>
      <w:tr w:rsidR="00F41977" w:rsidTr="00082E7F">
        <w:trPr>
          <w:trHeight w:val="345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（0451）86414056</w:t>
            </w:r>
          </w:p>
        </w:tc>
      </w:tr>
      <w:tr w:rsidR="00F41977" w:rsidTr="00082E7F">
        <w:trPr>
          <w:trHeight w:val="45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*工业工程与管理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 上海市华山路1954号（200030）</w:t>
            </w:r>
          </w:p>
        </w:tc>
      </w:tr>
      <w:tr w:rsidR="00F41977" w:rsidTr="00082E7F">
        <w:trPr>
          <w:trHeight w:val="36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(021)62933226</w:t>
            </w:r>
          </w:p>
        </w:tc>
      </w:tr>
      <w:tr w:rsidR="00F41977" w:rsidTr="00082E7F">
        <w:trPr>
          <w:trHeight w:val="45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*公共管理学报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哈尔滨市南岗区法院街13号（150001）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0451-86402009    0451-86402009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情报学报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北京市复兴路</w:t>
            </w:r>
            <w:r>
              <w:rPr>
                <w:rFonts w:ascii="宋体" w:hAnsi="宋体" w:cs="宋体"/>
                <w:szCs w:val="21"/>
              </w:rPr>
              <w:t>15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100038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68598273  68598285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*图书情报工作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中国科学院文献情报中心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营销科学学报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清华大学出版社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*Journal of Management Science and Engineering（JMSE）</w:t>
            </w:r>
          </w:p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管理科学学报（英文版</w:t>
            </w:r>
            <w:r>
              <w:rPr>
                <w:rFonts w:ascii="宋体" w:hAnsi="宋体" w:cs="宋体"/>
                <w:szCs w:val="21"/>
              </w:rPr>
              <w:t>）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天津大学25教学楼A区908室（300072）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（022）27403197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27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*Journal of the Operations Research Society of China</w:t>
            </w:r>
          </w:p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运筹学学报（</w:t>
            </w:r>
            <w:r>
              <w:rPr>
                <w:rFonts w:ascii="宋体" w:hAnsi="宋体" w:cs="宋体"/>
                <w:szCs w:val="21"/>
              </w:rPr>
              <w:t>英文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上海市宝山区上大路</w:t>
            </w:r>
            <w:r>
              <w:rPr>
                <w:rFonts w:ascii="宋体" w:hAnsi="宋体" w:cs="宋体" w:hint="eastAsia"/>
                <w:szCs w:val="21"/>
              </w:rPr>
              <w:t>99号（</w:t>
            </w:r>
            <w:r>
              <w:rPr>
                <w:rFonts w:ascii="宋体" w:hAnsi="宋体" w:cs="宋体"/>
                <w:szCs w:val="21"/>
              </w:rPr>
              <w:t>200444）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21）66135220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28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*Journal of Systems Science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and Information</w:t>
            </w:r>
          </w:p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系统科学与信息学报(英文)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北京市海淀区中关村东路55号思源楼（</w:t>
            </w:r>
            <w:r>
              <w:rPr>
                <w:rFonts w:ascii="宋体" w:hAnsi="宋体" w:cs="宋体" w:hint="eastAsia"/>
                <w:szCs w:val="21"/>
              </w:rPr>
              <w:t>100190）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（010）62541828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29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*Journal of Systems Science and Systems Engineering</w:t>
            </w:r>
          </w:p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系统科学与系统工程学报（英文版）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北京市海淀区中关村东路55号思源楼（100190）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（010）82541431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30</w:t>
            </w:r>
          </w:p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</w:t>
            </w:r>
            <w:proofErr w:type="spellStart"/>
            <w:r>
              <w:rPr>
                <w:rFonts w:ascii="宋体" w:hAnsi="宋体" w:cs="宋体"/>
                <w:szCs w:val="21"/>
              </w:rPr>
              <w:t>Nankai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Business Review </w:t>
            </w:r>
            <w:r>
              <w:rPr>
                <w:rFonts w:ascii="宋体" w:hAnsi="宋体" w:cs="宋体"/>
                <w:szCs w:val="21"/>
              </w:rPr>
              <w:lastRenderedPageBreak/>
              <w:t>International</w:t>
            </w:r>
          </w:p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南开管理评论</w:t>
            </w:r>
            <w:r>
              <w:rPr>
                <w:rFonts w:ascii="宋体" w:hAnsi="宋体" w:cs="宋体" w:hint="eastAsia"/>
                <w:szCs w:val="21"/>
              </w:rPr>
              <w:t>·国际版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天津市南开区卫津路94号南开大学商学院（300071）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（022）23505995 23498167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31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*中国行政管理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北京西安门大街</w:t>
            </w:r>
            <w:r>
              <w:rPr>
                <w:szCs w:val="21"/>
              </w:rPr>
              <w:t>22</w:t>
            </w:r>
            <w:r>
              <w:rPr>
                <w:rFonts w:ascii="宋体" w:hAnsi="宋体" w:cs="宋体" w:hint="eastAsia"/>
                <w:szCs w:val="21"/>
              </w:rPr>
              <w:t>号，中南海</w:t>
            </w:r>
            <w:r>
              <w:rPr>
                <w:szCs w:val="21"/>
              </w:rPr>
              <w:t>1745</w:t>
            </w:r>
            <w:r>
              <w:rPr>
                <w:rFonts w:ascii="宋体" w:hAnsi="宋体" w:cs="宋体" w:hint="eastAsia"/>
                <w:szCs w:val="21"/>
              </w:rPr>
              <w:t>信箱（</w:t>
            </w:r>
            <w:r>
              <w:rPr>
                <w:szCs w:val="21"/>
              </w:rPr>
              <w:t>100017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经济学</w:t>
      </w:r>
    </w:p>
    <w:tbl>
      <w:tblPr>
        <w:tblW w:w="9180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315"/>
        </w:trPr>
        <w:tc>
          <w:tcPr>
            <w:tcW w:w="1249" w:type="dxa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171" w:type="dxa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中国工业经济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外月坛北小街</w:t>
            </w:r>
            <w:r>
              <w:rPr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szCs w:val="21"/>
              </w:rPr>
              <w:t>100836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68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68032678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世界经济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北京市建国门内大街</w:t>
            </w:r>
            <w:r>
              <w:rPr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szCs w:val="21"/>
              </w:rPr>
              <w:t>100732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85195776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金融研究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北京市西城区成方街</w:t>
            </w:r>
            <w:r>
              <w:rPr>
                <w:szCs w:val="21"/>
              </w:rPr>
              <w:t>32</w:t>
            </w:r>
            <w:r>
              <w:rPr>
                <w:rFonts w:ascii="宋体" w:hAnsi="宋体" w:cs="宋体" w:hint="eastAsia"/>
                <w:szCs w:val="21"/>
              </w:rPr>
              <w:t>号</w:t>
            </w:r>
            <w:r>
              <w:rPr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号楼（</w:t>
            </w:r>
            <w:r>
              <w:rPr>
                <w:szCs w:val="21"/>
              </w:rPr>
              <w:t>100800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66195402  66195205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会计研究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北京市复兴门外三里河财政部（</w:t>
            </w:r>
            <w:r>
              <w:rPr>
                <w:szCs w:val="21"/>
              </w:rPr>
              <w:t>100820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68528922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数量经济技术经济研究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北京市建国门内大街</w:t>
            </w:r>
            <w:r>
              <w:rPr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szCs w:val="21"/>
              </w:rPr>
              <w:t>100732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rPr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85195717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经济研究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外月坛北小街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100836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68034153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*经济学（季刊）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北京大学中国经济研究中心《经济学（季刊）》编辑部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经济科学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北京大学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法学楼</w:t>
            </w:r>
            <w:proofErr w:type="gramEnd"/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层（</w:t>
            </w:r>
            <w:r>
              <w:rPr>
                <w:rFonts w:ascii="宋体" w:hAnsi="宋体" w:cs="宋体"/>
                <w:szCs w:val="21"/>
              </w:rPr>
              <w:t>100871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62751488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经济学动态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外月坛北小街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100836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财经研究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上海市武东路</w:t>
            </w:r>
            <w:r>
              <w:rPr>
                <w:rFonts w:ascii="宋体" w:hAnsi="宋体" w:cs="宋体"/>
                <w:szCs w:val="21"/>
              </w:rPr>
              <w:t>321</w:t>
            </w:r>
            <w:r>
              <w:rPr>
                <w:rFonts w:ascii="宋体" w:hAnsi="宋体" w:cs="宋体" w:hint="eastAsia"/>
                <w:szCs w:val="21"/>
              </w:rPr>
              <w:t>号乙（</w:t>
            </w:r>
            <w:r>
              <w:rPr>
                <w:rFonts w:ascii="宋体" w:hAnsi="宋体" w:cs="宋体"/>
                <w:szCs w:val="21"/>
              </w:rPr>
              <w:t>200434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021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65904345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南开经济研究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天津市卫津路</w:t>
            </w:r>
            <w:r>
              <w:rPr>
                <w:rFonts w:ascii="宋体" w:hAnsi="宋体" w:cs="宋体"/>
                <w:szCs w:val="21"/>
              </w:rPr>
              <w:t>94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300071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投资研究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北京市金融大街</w:t>
            </w:r>
            <w:r>
              <w:rPr>
                <w:rFonts w:ascii="宋体" w:hAnsi="宋体" w:cs="宋体"/>
                <w:szCs w:val="21"/>
              </w:rPr>
              <w:t>25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100032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rPr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67596644  67596634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财政研究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北京市复外三里河财政部科研所转（</w:t>
            </w:r>
            <w:r>
              <w:rPr>
                <w:rFonts w:ascii="宋体" w:hAnsi="宋体" w:cs="宋体"/>
                <w:szCs w:val="21"/>
              </w:rPr>
              <w:t>100820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88191233  88191283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14</w:t>
            </w:r>
          </w:p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审计研究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北京市西城区西直门外南路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100044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 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64066070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15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税务研究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北京市宣武区枣林前街</w:t>
            </w:r>
            <w:r>
              <w:rPr>
                <w:rFonts w:ascii="宋体" w:hAnsi="宋体" w:cs="宋体"/>
                <w:szCs w:val="21"/>
              </w:rPr>
              <w:t>68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100053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16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改革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重庆市江北区桥北村</w:t>
            </w:r>
            <w:r>
              <w:rPr>
                <w:rFonts w:ascii="宋体" w:hAnsi="宋体" w:cs="宋体"/>
                <w:szCs w:val="21"/>
              </w:rPr>
              <w:t>270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400020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17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国际贸易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北京市东城区安定门外大街东后巷</w:t>
            </w:r>
            <w:r>
              <w:rPr>
                <w:rFonts w:ascii="宋体" w:hAnsi="宋体" w:cs="宋体"/>
                <w:szCs w:val="21"/>
              </w:rPr>
              <w:t>28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100710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F41977" w:rsidTr="00082E7F">
        <w:trPr>
          <w:trHeight w:val="609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64212149  64241423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18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中国农村经济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北京市建国门内大街</w:t>
            </w:r>
            <w:r>
              <w:rPr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szCs w:val="21"/>
              </w:rPr>
              <w:t>100732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85195650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国际金融研究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北京市复兴门内大街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100818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66594051  66594110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经济理论与经济管理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北京市中关村大街</w:t>
            </w:r>
            <w:r>
              <w:rPr>
                <w:szCs w:val="21"/>
              </w:rPr>
              <w:t>31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szCs w:val="21"/>
              </w:rPr>
              <w:t>100080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rPr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62510762 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21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世界经济研究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上海市淮海中路</w:t>
            </w:r>
            <w:r>
              <w:rPr>
                <w:szCs w:val="21"/>
              </w:rPr>
              <w:t>622</w:t>
            </w:r>
            <w:r>
              <w:rPr>
                <w:rFonts w:ascii="宋体" w:hAnsi="宋体" w:cs="宋体" w:hint="eastAsia"/>
                <w:szCs w:val="21"/>
              </w:rPr>
              <w:t>弄</w:t>
            </w:r>
            <w:r>
              <w:rPr>
                <w:szCs w:val="21"/>
              </w:rPr>
              <w:t>7</w:t>
            </w:r>
            <w:r>
              <w:rPr>
                <w:rFonts w:ascii="宋体" w:hAnsi="宋体" w:cs="宋体" w:hint="eastAsia"/>
                <w:szCs w:val="21"/>
              </w:rPr>
              <w:t>号</w:t>
            </w:r>
            <w:r>
              <w:rPr>
                <w:szCs w:val="21"/>
              </w:rPr>
              <w:t>472</w:t>
            </w:r>
            <w:r>
              <w:rPr>
                <w:rFonts w:ascii="宋体" w:hAnsi="宋体" w:cs="宋体" w:hint="eastAsia"/>
                <w:szCs w:val="21"/>
              </w:rPr>
              <w:t>室（西区）（</w:t>
            </w:r>
            <w:r>
              <w:rPr>
                <w:szCs w:val="21"/>
              </w:rPr>
              <w:t>200020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021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63845104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22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农业经济问题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北京市中关村南大街</w:t>
            </w:r>
            <w:r>
              <w:rPr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szCs w:val="21"/>
              </w:rPr>
              <w:t>100081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szCs w:val="21"/>
              </w:rPr>
              <w:t>68918705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教育学</w:t>
      </w:r>
    </w:p>
    <w:tbl>
      <w:tblPr>
        <w:tblW w:w="9180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302"/>
        </w:trPr>
        <w:tc>
          <w:tcPr>
            <w:tcW w:w="1249" w:type="dxa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序号</w:t>
            </w:r>
          </w:p>
        </w:tc>
        <w:tc>
          <w:tcPr>
            <w:tcW w:w="2171" w:type="dxa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shd w:val="clear" w:color="auto" w:fill="FFFFFF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171" w:type="dxa"/>
            <w:vMerge w:val="restart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高等教育研究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武昌喻家山华中科技大学（</w:t>
            </w:r>
            <w:r>
              <w:rPr>
                <w:rFonts w:ascii="宋体" w:hAnsi="宋体" w:cs="宋体"/>
                <w:szCs w:val="21"/>
              </w:rPr>
              <w:t>430074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027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87543893 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统计学</w:t>
      </w:r>
    </w:p>
    <w:tbl>
      <w:tblPr>
        <w:tblW w:w="9180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30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1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数理统计与管理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北京中关村东路</w:t>
            </w:r>
            <w:r>
              <w:rPr>
                <w:rFonts w:ascii="宋体" w:hAnsi="宋体" w:cs="宋体"/>
                <w:szCs w:val="21"/>
              </w:rPr>
              <w:t>55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100190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62651341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17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统计研究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北京月坛南街</w:t>
            </w:r>
            <w:r>
              <w:rPr>
                <w:rFonts w:ascii="宋体" w:hAnsi="宋体" w:cs="宋体"/>
                <w:szCs w:val="21"/>
              </w:rPr>
              <w:t>75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100826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63376679 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1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*应用概率统计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上海市东川路500号（</w:t>
            </w:r>
            <w:r>
              <w:rPr>
                <w:rFonts w:ascii="宋体" w:hAnsi="宋体" w:cs="宋体"/>
                <w:szCs w:val="21"/>
              </w:rPr>
              <w:t>200241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021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54345267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21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*中国卫生统计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沈阳市和平区北二马路92号（</w:t>
            </w:r>
            <w:r>
              <w:rPr>
                <w:rFonts w:ascii="宋体" w:hAnsi="宋体" w:cs="宋体"/>
                <w:szCs w:val="21"/>
              </w:rPr>
              <w:t>110001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024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>23256666-5170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心理学</w:t>
      </w:r>
    </w:p>
    <w:tbl>
      <w:tblPr>
        <w:tblW w:w="9180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423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序号</w:t>
            </w:r>
          </w:p>
        </w:tc>
        <w:tc>
          <w:tcPr>
            <w:tcW w:w="2171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171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心理学报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中国科学院心理研究所（</w:t>
            </w:r>
            <w:r>
              <w:rPr>
                <w:rFonts w:ascii="宋体" w:hAnsi="宋体" w:cs="宋体"/>
                <w:szCs w:val="21"/>
              </w:rPr>
              <w:t>100101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64850861 </w:t>
            </w:r>
          </w:p>
        </w:tc>
      </w:tr>
      <w:tr w:rsidR="00F41977" w:rsidTr="00082E7F">
        <w:trPr>
          <w:trHeight w:val="285"/>
        </w:trPr>
        <w:tc>
          <w:tcPr>
            <w:tcW w:w="124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2</w:t>
            </w:r>
          </w:p>
        </w:tc>
        <w:tc>
          <w:tcPr>
            <w:tcW w:w="2171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心理科学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上海市中山北路</w:t>
            </w:r>
            <w:r>
              <w:rPr>
                <w:rFonts w:ascii="宋体" w:hAnsi="宋体" w:cs="宋体"/>
                <w:szCs w:val="21"/>
              </w:rPr>
              <w:t>3663</w:t>
            </w:r>
            <w:r>
              <w:rPr>
                <w:rFonts w:ascii="宋体" w:hAnsi="宋体" w:cs="宋体" w:hint="eastAsia"/>
                <w:szCs w:val="21"/>
              </w:rPr>
              <w:t>号（</w:t>
            </w:r>
            <w:r>
              <w:rPr>
                <w:rFonts w:ascii="宋体" w:hAnsi="宋体" w:cs="宋体"/>
                <w:szCs w:val="21"/>
              </w:rPr>
              <w:t>200062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021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62232236 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 w:val="restart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171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心理科学进展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中国科学院心理研究所（</w:t>
            </w:r>
            <w:r>
              <w:rPr>
                <w:rFonts w:ascii="宋体" w:hAnsi="宋体" w:cs="宋体"/>
                <w:szCs w:val="21"/>
              </w:rPr>
              <w:t>100101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cs="宋体"/>
                <w:szCs w:val="21"/>
              </w:rPr>
              <w:t> </w:t>
            </w:r>
          </w:p>
        </w:tc>
      </w:tr>
      <w:tr w:rsidR="00F41977" w:rsidTr="00082E7F">
        <w:trPr>
          <w:trHeight w:val="300"/>
        </w:trPr>
        <w:tc>
          <w:tcPr>
            <w:tcW w:w="1249" w:type="dxa"/>
            <w:vMerge/>
            <w:tcBorders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71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  <w:highlight w:val="lightGray"/>
              </w:rPr>
            </w:pP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cs="宋体"/>
                <w:szCs w:val="21"/>
                <w:highlight w:val="lightGray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010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64850861 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宋体" w:cs="宋体" w:hint="eastAsia"/>
          <w:b/>
        </w:rPr>
        <w:t>经济地理学科与环境科学学科</w:t>
      </w:r>
    </w:p>
    <w:tbl>
      <w:tblPr>
        <w:tblW w:w="9180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24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7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spacing w:line="240" w:lineRule="exact"/>
              <w:outlineLvl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*地理研究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spacing w:line="240" w:lineRule="exact"/>
            </w:pPr>
            <w:r>
              <w:rPr>
                <w:rFonts w:ascii="Arial" w:hAnsi="Arial" w:cs="Arial"/>
                <w:sz w:val="18"/>
                <w:szCs w:val="18"/>
              </w:rPr>
              <w:t>北</w:t>
            </w:r>
            <w:r>
              <w:rPr>
                <w:rStyle w:val="downintro"/>
              </w:rPr>
              <w:t>京安外大屯路甲</w:t>
            </w:r>
            <w:r>
              <w:rPr>
                <w:rStyle w:val="downintro"/>
              </w:rPr>
              <w:t>11</w:t>
            </w:r>
            <w:r>
              <w:rPr>
                <w:rStyle w:val="downintro"/>
              </w:rPr>
              <w:t>号中国科学院地理科学与资源研究所内</w:t>
            </w:r>
            <w:r>
              <w:rPr>
                <w:rStyle w:val="downintro"/>
                <w:rFonts w:hint="eastAsia"/>
              </w:rPr>
              <w:t xml:space="preserve">   </w:t>
            </w:r>
            <w:r>
              <w:rPr>
                <w:rStyle w:val="downintro"/>
              </w:rPr>
              <w:t>010-64889771</w:t>
            </w:r>
          </w:p>
        </w:tc>
      </w:tr>
      <w:tr w:rsidR="00F41977" w:rsidTr="00082E7F">
        <w:trPr>
          <w:trHeight w:val="24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17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</w:rPr>
              <w:t>*</w:t>
            </w:r>
            <w:r>
              <w:rPr>
                <w:rFonts w:ascii="宋体" w:hAnsi="宋体" w:cs="宋体"/>
                <w:szCs w:val="21"/>
              </w:rPr>
              <w:t>自然资源学报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spacing w:line="240" w:lineRule="exact"/>
            </w:pPr>
            <w:r>
              <w:rPr>
                <w:rFonts w:ascii="Arial" w:hAnsi="Arial" w:cs="Arial"/>
                <w:sz w:val="18"/>
                <w:szCs w:val="18"/>
              </w:rPr>
              <w:t>北</w:t>
            </w:r>
            <w:r>
              <w:rPr>
                <w:rStyle w:val="downintro"/>
              </w:rPr>
              <w:t>京安外大屯路甲</w:t>
            </w:r>
            <w:r>
              <w:rPr>
                <w:rStyle w:val="downintro"/>
              </w:rPr>
              <w:t>11</w:t>
            </w:r>
            <w:r>
              <w:rPr>
                <w:rStyle w:val="downintro"/>
              </w:rPr>
              <w:t>号中国科学院地理科学与资源研究所内</w:t>
            </w:r>
            <w:r>
              <w:rPr>
                <w:rStyle w:val="downintro"/>
                <w:rFonts w:hint="eastAsia"/>
              </w:rPr>
              <w:t xml:space="preserve">   </w:t>
            </w:r>
            <w:r>
              <w:rPr>
                <w:rStyle w:val="downintro"/>
              </w:rPr>
              <w:t>010-64889771</w:t>
            </w:r>
          </w:p>
        </w:tc>
      </w:tr>
      <w:tr w:rsidR="00F41977" w:rsidTr="00082E7F">
        <w:trPr>
          <w:trHeight w:val="24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17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41977" w:rsidRDefault="00F41977" w:rsidP="00082E7F">
            <w:pPr>
              <w:rPr>
                <w:rStyle w:val="downintro"/>
              </w:rPr>
            </w:pPr>
            <w:r>
              <w:rPr>
                <w:rFonts w:ascii="宋体" w:hAnsi="宋体"/>
              </w:rPr>
              <w:t>*</w:t>
            </w:r>
            <w:r>
              <w:rPr>
                <w:rStyle w:val="downintro"/>
                <w:rFonts w:hint="eastAsia"/>
              </w:rPr>
              <w:t>地理</w:t>
            </w:r>
            <w:r>
              <w:rPr>
                <w:rStyle w:val="downintro"/>
              </w:rPr>
              <w:t>学报</w:t>
            </w:r>
          </w:p>
        </w:tc>
        <w:tc>
          <w:tcPr>
            <w:tcW w:w="576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41977" w:rsidRDefault="00F41977" w:rsidP="00082E7F">
            <w:pPr>
              <w:rPr>
                <w:rStyle w:val="downintro"/>
              </w:rPr>
            </w:pPr>
            <w:r>
              <w:rPr>
                <w:rStyle w:val="downintro"/>
              </w:rPr>
              <w:t>北京安外大屯路甲</w:t>
            </w:r>
            <w:r>
              <w:rPr>
                <w:rStyle w:val="downintro"/>
              </w:rPr>
              <w:t>11</w:t>
            </w:r>
            <w:r>
              <w:rPr>
                <w:rStyle w:val="downintro"/>
              </w:rPr>
              <w:t>号中国科学院地理科学与资源研究所内</w:t>
            </w:r>
            <w:r>
              <w:rPr>
                <w:rStyle w:val="downintro"/>
                <w:rFonts w:hint="eastAsia"/>
              </w:rPr>
              <w:t xml:space="preserve">    </w:t>
            </w:r>
            <w:r>
              <w:rPr>
                <w:rStyle w:val="downintro"/>
              </w:rPr>
              <w:t>010-64889771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宋体" w:cs="宋体" w:hint="eastAsia"/>
          <w:b/>
        </w:rPr>
        <w:t>人口学</w:t>
      </w:r>
    </w:p>
    <w:tbl>
      <w:tblPr>
        <w:tblW w:w="9180" w:type="dxa"/>
        <w:tblInd w:w="-4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30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62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*中国人口科学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北京市朝阳区曙光西里28号</w:t>
            </w:r>
            <w:proofErr w:type="gramStart"/>
            <w:r>
              <w:rPr>
                <w:rFonts w:ascii="宋体" w:hAnsi="等线" w:cs="宋体" w:hint="eastAsia"/>
                <w:color w:val="000000"/>
                <w:szCs w:val="21"/>
              </w:rPr>
              <w:t>中冶大厦</w:t>
            </w:r>
            <w:proofErr w:type="gramEnd"/>
            <w:r>
              <w:rPr>
                <w:rFonts w:ascii="宋体" w:hAnsi="等线" w:cs="宋体" w:hint="eastAsia"/>
                <w:color w:val="000000"/>
                <w:szCs w:val="21"/>
              </w:rPr>
              <w:t>1029房间《中国人口科学》杂志社，邮政编码:100732，电话:(010)59868196</w:t>
            </w:r>
          </w:p>
        </w:tc>
      </w:tr>
      <w:tr w:rsidR="00F41977" w:rsidTr="00082E7F">
        <w:trPr>
          <w:trHeight w:val="62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*人口研究</w:t>
            </w:r>
            <w:r>
              <w:rPr>
                <w:rFonts w:ascii="宋体" w:hAnsi="等线" w:cs="宋体"/>
                <w:color w:val="000000"/>
                <w:szCs w:val="21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北京市海淀区中关村大街59号中国人民大学人口与发展研究中心《人口研究》编辑部，邮编：100872，电话：（010）62511320</w:t>
            </w:r>
          </w:p>
        </w:tc>
      </w:tr>
    </w:tbl>
    <w:p w:rsidR="00F4197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宋体" w:cs="宋体" w:hint="eastAsia"/>
          <w:b/>
        </w:rPr>
        <w:t>综合性期刊</w:t>
      </w:r>
    </w:p>
    <w:tbl>
      <w:tblPr>
        <w:tblW w:w="0" w:type="auto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249"/>
        <w:gridCol w:w="2171"/>
        <w:gridCol w:w="5760"/>
      </w:tblGrid>
      <w:tr w:rsidR="00F41977" w:rsidTr="00082E7F">
        <w:trPr>
          <w:trHeight w:val="30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期刊名称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刊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息</w:t>
            </w:r>
          </w:p>
        </w:tc>
      </w:tr>
      <w:tr w:rsidR="00F41977" w:rsidTr="00082E7F">
        <w:trPr>
          <w:trHeight w:val="620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*中国社会科学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 xml:space="preserve">北京鼓楼西大街甲158号     </w:t>
            </w:r>
          </w:p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电话：010-64076113（编辑部） 010-64033952（发行部）</w:t>
            </w:r>
          </w:p>
        </w:tc>
      </w:tr>
      <w:tr w:rsidR="00F41977" w:rsidTr="00082E7F">
        <w:trPr>
          <w:trHeight w:val="418"/>
        </w:trPr>
        <w:tc>
          <w:tcPr>
            <w:tcW w:w="1249" w:type="dxa"/>
            <w:vAlign w:val="center"/>
          </w:tcPr>
          <w:p w:rsidR="00F4197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171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*中国科学</w:t>
            </w:r>
          </w:p>
        </w:tc>
        <w:tc>
          <w:tcPr>
            <w:tcW w:w="5760" w:type="dxa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ascii="宋体" w:hAnsi="等线" w:cs="宋体"/>
                <w:color w:val="000000"/>
                <w:szCs w:val="21"/>
              </w:rPr>
            </w:pPr>
            <w:r>
              <w:rPr>
                <w:rFonts w:ascii="宋体" w:hAnsi="等线" w:cs="宋体" w:hint="eastAsia"/>
                <w:color w:val="000000"/>
                <w:szCs w:val="21"/>
              </w:rPr>
              <w:t>北京市东城区东皇城根北街16号，邮编：100717</w:t>
            </w:r>
          </w:p>
        </w:tc>
      </w:tr>
    </w:tbl>
    <w:p w:rsidR="00F41977" w:rsidRPr="00873217" w:rsidRDefault="00F41977" w:rsidP="00F41977">
      <w:pPr>
        <w:spacing w:line="300" w:lineRule="auto"/>
        <w:jc w:val="center"/>
        <w:rPr>
          <w:rFonts w:ascii="黑体" w:eastAsia="黑体" w:hAnsi="黑体"/>
          <w:b/>
          <w:bCs/>
        </w:rPr>
      </w:pPr>
      <w:r w:rsidRPr="00873217">
        <w:rPr>
          <w:rFonts w:ascii="黑体" w:eastAsia="黑体" w:hAnsi="宋体" w:cs="宋体" w:hint="eastAsia"/>
          <w:b/>
        </w:rPr>
        <w:t>其它类型</w:t>
      </w:r>
    </w:p>
    <w:tbl>
      <w:tblPr>
        <w:tblW w:w="918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249"/>
        <w:gridCol w:w="7931"/>
      </w:tblGrid>
      <w:tr w:rsidR="00F41977" w:rsidRPr="00873217" w:rsidTr="00082E7F">
        <w:trPr>
          <w:trHeight w:val="300"/>
        </w:trPr>
        <w:tc>
          <w:tcPr>
            <w:tcW w:w="1249" w:type="dxa"/>
            <w:vAlign w:val="center"/>
          </w:tcPr>
          <w:p w:rsidR="00F41977" w:rsidRPr="0087321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 w:rsidRPr="00873217"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7931" w:type="dxa"/>
            <w:vAlign w:val="center"/>
          </w:tcPr>
          <w:p w:rsidR="00F41977" w:rsidRPr="00873217" w:rsidRDefault="00F41977" w:rsidP="00082E7F">
            <w:pPr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</w:tr>
      <w:tr w:rsidR="00F41977" w:rsidRPr="00873217" w:rsidTr="00082E7F">
        <w:trPr>
          <w:trHeight w:val="620"/>
        </w:trPr>
        <w:tc>
          <w:tcPr>
            <w:tcW w:w="1249" w:type="dxa"/>
            <w:vAlign w:val="center"/>
          </w:tcPr>
          <w:p w:rsidR="00F41977" w:rsidRPr="0087321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 w:rsidRPr="0087321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7931" w:type="dxa"/>
            <w:vAlign w:val="center"/>
          </w:tcPr>
          <w:p w:rsidR="00F41977" w:rsidRPr="00873217" w:rsidRDefault="00F41977" w:rsidP="00082E7F">
            <w:pPr>
              <w:pStyle w:val="af4"/>
              <w:ind w:firstLineChars="0" w:firstLine="0"/>
              <w:rPr>
                <w:rFonts w:hint="eastAsia"/>
                <w:color w:val="000099"/>
              </w:rPr>
            </w:pPr>
            <w:r w:rsidRPr="00873217">
              <w:rPr>
                <w:rFonts w:hint="eastAsia"/>
                <w:color w:val="000099"/>
              </w:rPr>
              <w:t>FMS Journal Rating Guide 2020</w:t>
            </w:r>
            <w:r w:rsidRPr="00873217">
              <w:rPr>
                <w:rFonts w:hint="eastAsia"/>
                <w:color w:val="000099"/>
              </w:rPr>
              <w:t>推荐列表（国际高质量期刊</w:t>
            </w:r>
            <w:r w:rsidRPr="00873217">
              <w:rPr>
                <w:rFonts w:hint="eastAsia"/>
                <w:color w:val="000099"/>
              </w:rPr>
              <w:t>FMS</w:t>
            </w:r>
            <w:r w:rsidRPr="00873217">
              <w:rPr>
                <w:rFonts w:hint="eastAsia"/>
                <w:color w:val="000099"/>
              </w:rPr>
              <w:t>等级在</w:t>
            </w:r>
            <w:r w:rsidRPr="00873217">
              <w:rPr>
                <w:rFonts w:hint="eastAsia"/>
                <w:color w:val="000099"/>
              </w:rPr>
              <w:t>C</w:t>
            </w:r>
            <w:r w:rsidRPr="00873217">
              <w:rPr>
                <w:rFonts w:hint="eastAsia"/>
                <w:color w:val="000099"/>
              </w:rPr>
              <w:t>级以上期刊，中文高质量期刊</w:t>
            </w:r>
            <w:r w:rsidRPr="00873217">
              <w:rPr>
                <w:rFonts w:hint="eastAsia"/>
                <w:color w:val="000099"/>
              </w:rPr>
              <w:t>FMS</w:t>
            </w:r>
            <w:r w:rsidRPr="00873217">
              <w:rPr>
                <w:rFonts w:hint="eastAsia"/>
                <w:color w:val="000099"/>
              </w:rPr>
              <w:t>等级在</w:t>
            </w:r>
            <w:r w:rsidRPr="00873217">
              <w:rPr>
                <w:rFonts w:hint="eastAsia"/>
                <w:color w:val="000099"/>
              </w:rPr>
              <w:t>T2</w:t>
            </w:r>
            <w:r w:rsidRPr="00873217">
              <w:rPr>
                <w:rFonts w:hint="eastAsia"/>
                <w:color w:val="000099"/>
              </w:rPr>
              <w:t>级以上期刊）；</w:t>
            </w:r>
          </w:p>
        </w:tc>
      </w:tr>
      <w:tr w:rsidR="00F41977" w:rsidRPr="00873217" w:rsidTr="00082E7F">
        <w:trPr>
          <w:trHeight w:val="418"/>
        </w:trPr>
        <w:tc>
          <w:tcPr>
            <w:tcW w:w="1249" w:type="dxa"/>
            <w:vAlign w:val="center"/>
          </w:tcPr>
          <w:p w:rsidR="00F41977" w:rsidRPr="00873217" w:rsidRDefault="00F41977" w:rsidP="00082E7F">
            <w:pPr>
              <w:jc w:val="center"/>
              <w:rPr>
                <w:rFonts w:ascii="宋体" w:hAnsi="宋体" w:cs="宋体"/>
                <w:szCs w:val="21"/>
              </w:rPr>
            </w:pPr>
            <w:r w:rsidRPr="00873217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7931" w:type="dxa"/>
            <w:vAlign w:val="center"/>
          </w:tcPr>
          <w:p w:rsidR="00F41977" w:rsidRPr="00873217" w:rsidRDefault="00F41977" w:rsidP="00082E7F">
            <w:pPr>
              <w:pStyle w:val="af4"/>
              <w:ind w:firstLineChars="0" w:firstLine="0"/>
              <w:rPr>
                <w:rFonts w:ascii="宋体" w:hAnsi="等线" w:cs="宋体"/>
                <w:color w:val="000000"/>
                <w:szCs w:val="21"/>
              </w:rPr>
            </w:pPr>
            <w:r w:rsidRPr="00873217">
              <w:rPr>
                <w:rFonts w:hint="eastAsia"/>
                <w:color w:val="000099"/>
              </w:rPr>
              <w:t>中国科学院大学制定的一流国际学术期刊目录（参照最新版本）；</w:t>
            </w:r>
          </w:p>
        </w:tc>
      </w:tr>
      <w:tr w:rsidR="00F41977" w:rsidRPr="00873217" w:rsidTr="00082E7F">
        <w:trPr>
          <w:trHeight w:val="418"/>
        </w:trPr>
        <w:tc>
          <w:tcPr>
            <w:tcW w:w="1249" w:type="dxa"/>
            <w:vAlign w:val="center"/>
          </w:tcPr>
          <w:p w:rsidR="00F41977" w:rsidRPr="00873217" w:rsidRDefault="00F41977" w:rsidP="00082E7F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3217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7931" w:type="dxa"/>
            <w:vAlign w:val="center"/>
          </w:tcPr>
          <w:p w:rsidR="00F41977" w:rsidRPr="00873217" w:rsidRDefault="00F41977" w:rsidP="00082E7F">
            <w:pPr>
              <w:pStyle w:val="af4"/>
              <w:ind w:firstLineChars="0" w:firstLine="0"/>
              <w:rPr>
                <w:rFonts w:ascii="宋体" w:hAnsi="等线" w:cs="宋体" w:hint="eastAsia"/>
                <w:color w:val="000000"/>
                <w:szCs w:val="21"/>
              </w:rPr>
            </w:pPr>
            <w:r w:rsidRPr="00873217">
              <w:rPr>
                <w:rFonts w:hint="eastAsia"/>
                <w:color w:val="000099"/>
              </w:rPr>
              <w:t>中国计算机学会推荐的国际学术期刊和国际学术会议，领域包括：数据库</w:t>
            </w:r>
            <w:r w:rsidRPr="00873217">
              <w:rPr>
                <w:color w:val="000099"/>
              </w:rPr>
              <w:t>/</w:t>
            </w:r>
            <w:r w:rsidRPr="00873217">
              <w:rPr>
                <w:rFonts w:hint="eastAsia"/>
                <w:color w:val="000099"/>
              </w:rPr>
              <w:t>数据挖掘</w:t>
            </w:r>
            <w:r w:rsidRPr="00873217">
              <w:rPr>
                <w:color w:val="000099"/>
              </w:rPr>
              <w:t>/</w:t>
            </w:r>
            <w:r w:rsidRPr="00873217">
              <w:rPr>
                <w:rFonts w:hint="eastAsia"/>
                <w:color w:val="000099"/>
              </w:rPr>
              <w:t>内容检索，计算机图形学与多媒体，人工智能等；</w:t>
            </w:r>
          </w:p>
        </w:tc>
      </w:tr>
    </w:tbl>
    <w:p w:rsidR="00F41977" w:rsidRDefault="00F41977" w:rsidP="00F41977">
      <w:pPr>
        <w:spacing w:line="300" w:lineRule="auto"/>
        <w:rPr>
          <w:rFonts w:ascii="黑体" w:eastAsia="黑体" w:hAnsi="黑体"/>
          <w:b/>
          <w:bCs/>
        </w:rPr>
      </w:pPr>
    </w:p>
    <w:p w:rsidR="00F41977" w:rsidRDefault="00F41977" w:rsidP="00F41977">
      <w:pPr>
        <w:pStyle w:val="2"/>
        <w:jc w:val="center"/>
      </w:pPr>
      <w:r>
        <w:rPr>
          <w:rFonts w:hint="eastAsia"/>
        </w:rPr>
        <w:t>附件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类期刊</w:t>
      </w:r>
    </w:p>
    <w:p w:rsidR="00F41977" w:rsidRDefault="00F41977" w:rsidP="00F41977">
      <w:pPr>
        <w:rPr>
          <w:b/>
          <w:color w:val="000099"/>
        </w:rPr>
      </w:pPr>
      <w:r>
        <w:rPr>
          <w:rFonts w:hint="eastAsia"/>
          <w:b/>
          <w:color w:val="000099"/>
        </w:rPr>
        <w:t>A+</w:t>
      </w:r>
      <w:r>
        <w:rPr>
          <w:rFonts w:hint="eastAsia"/>
          <w:b/>
          <w:color w:val="000099"/>
        </w:rPr>
        <w:t>期刊</w:t>
      </w:r>
    </w:p>
    <w:p w:rsidR="00F41977" w:rsidRDefault="00F41977" w:rsidP="00F41977">
      <w:pPr>
        <w:pStyle w:val="af4"/>
        <w:numPr>
          <w:ilvl w:val="0"/>
          <w:numId w:val="6"/>
        </w:numPr>
        <w:ind w:firstLineChars="0"/>
        <w:rPr>
          <w:color w:val="000099"/>
        </w:rPr>
      </w:pPr>
      <w:r>
        <w:rPr>
          <w:color w:val="000099"/>
        </w:rPr>
        <w:t>Nature</w:t>
      </w:r>
      <w:r>
        <w:rPr>
          <w:rFonts w:hint="eastAsia"/>
          <w:color w:val="000099"/>
        </w:rPr>
        <w:t>、</w:t>
      </w:r>
      <w:r>
        <w:rPr>
          <w:rFonts w:hint="eastAsia"/>
          <w:color w:val="000099"/>
        </w:rPr>
        <w:t>Science</w:t>
      </w:r>
      <w:r>
        <w:rPr>
          <w:rFonts w:hint="eastAsia"/>
          <w:color w:val="000099"/>
        </w:rPr>
        <w:t>正刊、</w:t>
      </w:r>
      <w:r>
        <w:rPr>
          <w:rFonts w:hint="eastAsia"/>
          <w:color w:val="000099"/>
        </w:rPr>
        <w:t>PNAS</w:t>
      </w:r>
      <w:r>
        <w:rPr>
          <w:rFonts w:hint="eastAsia"/>
          <w:color w:val="000099"/>
        </w:rPr>
        <w:t>（美国科学院院刊）</w:t>
      </w:r>
    </w:p>
    <w:p w:rsidR="00F41977" w:rsidRDefault="00F41977" w:rsidP="00F41977">
      <w:pPr>
        <w:pStyle w:val="af4"/>
        <w:numPr>
          <w:ilvl w:val="0"/>
          <w:numId w:val="6"/>
        </w:numPr>
        <w:ind w:firstLineChars="0"/>
        <w:rPr>
          <w:color w:val="000099"/>
        </w:rPr>
      </w:pPr>
      <w:r>
        <w:rPr>
          <w:rFonts w:hint="eastAsia"/>
          <w:color w:val="000099"/>
        </w:rPr>
        <w:t>UT</w:t>
      </w:r>
      <w:r>
        <w:rPr>
          <w:color w:val="000099"/>
        </w:rPr>
        <w:t>/DALLAS</w:t>
      </w:r>
      <w:r>
        <w:rPr>
          <w:rFonts w:hint="eastAsia"/>
          <w:color w:val="000099"/>
        </w:rPr>
        <w:t>界定的</w:t>
      </w:r>
      <w:r>
        <w:rPr>
          <w:rFonts w:hint="eastAsia"/>
          <w:color w:val="000099"/>
        </w:rPr>
        <w:t>2</w:t>
      </w:r>
      <w:r>
        <w:rPr>
          <w:color w:val="000099"/>
        </w:rPr>
        <w:t>4</w:t>
      </w:r>
      <w:r>
        <w:rPr>
          <w:rFonts w:hint="eastAsia"/>
          <w:color w:val="000099"/>
        </w:rPr>
        <w:t>种期刊且为</w:t>
      </w:r>
      <w:r>
        <w:rPr>
          <w:rFonts w:hint="eastAsia"/>
          <w:color w:val="000099"/>
        </w:rPr>
        <w:t>Business</w:t>
      </w:r>
      <w:r>
        <w:rPr>
          <w:color w:val="000099"/>
        </w:rPr>
        <w:t xml:space="preserve"> </w:t>
      </w:r>
      <w:r>
        <w:rPr>
          <w:rFonts w:hint="eastAsia"/>
          <w:color w:val="000099"/>
        </w:rPr>
        <w:t>Week</w:t>
      </w:r>
      <w:proofErr w:type="gramStart"/>
      <w:r>
        <w:rPr>
          <w:color w:val="000099"/>
        </w:rPr>
        <w:t>’</w:t>
      </w:r>
      <w:proofErr w:type="gramEnd"/>
      <w:r>
        <w:rPr>
          <w:color w:val="000099"/>
        </w:rPr>
        <w:t>s 20</w:t>
      </w:r>
      <w:r>
        <w:rPr>
          <w:rFonts w:hint="eastAsia"/>
          <w:color w:val="000099"/>
        </w:rPr>
        <w:t>种期刊</w:t>
      </w:r>
    </w:p>
    <w:p w:rsidR="00F41977" w:rsidRDefault="00F41977" w:rsidP="00F41977">
      <w:pPr>
        <w:rPr>
          <w:b/>
          <w:color w:val="000099"/>
        </w:rPr>
      </w:pPr>
      <w:r>
        <w:rPr>
          <w:rFonts w:hint="eastAsia"/>
          <w:b/>
          <w:color w:val="000099"/>
        </w:rPr>
        <w:t>A</w:t>
      </w:r>
      <w:r>
        <w:rPr>
          <w:rFonts w:hint="eastAsia"/>
          <w:b/>
          <w:color w:val="000099"/>
        </w:rPr>
        <w:t>期刊</w:t>
      </w:r>
    </w:p>
    <w:p w:rsidR="00F41977" w:rsidRDefault="00F41977" w:rsidP="00F41977">
      <w:pPr>
        <w:rPr>
          <w:color w:val="000099"/>
        </w:rPr>
      </w:pPr>
      <w:r>
        <w:rPr>
          <w:rFonts w:hint="eastAsia"/>
          <w:color w:val="000099"/>
        </w:rPr>
        <w:t>不属于</w:t>
      </w:r>
      <w:r>
        <w:rPr>
          <w:rFonts w:hint="eastAsia"/>
          <w:color w:val="000099"/>
        </w:rPr>
        <w:t>A+</w:t>
      </w:r>
      <w:r>
        <w:rPr>
          <w:rFonts w:hint="eastAsia"/>
          <w:color w:val="000099"/>
        </w:rPr>
        <w:t>级期刊但属于下列一种</w:t>
      </w:r>
    </w:p>
    <w:p w:rsidR="00F41977" w:rsidRDefault="00F41977" w:rsidP="00F41977">
      <w:pPr>
        <w:pStyle w:val="af4"/>
        <w:numPr>
          <w:ilvl w:val="0"/>
          <w:numId w:val="7"/>
        </w:numPr>
        <w:ind w:firstLineChars="0"/>
        <w:rPr>
          <w:color w:val="000099"/>
        </w:rPr>
      </w:pPr>
      <w:r>
        <w:rPr>
          <w:rFonts w:hint="eastAsia"/>
          <w:color w:val="000099"/>
        </w:rPr>
        <w:t>UT</w:t>
      </w:r>
      <w:r>
        <w:rPr>
          <w:color w:val="000099"/>
        </w:rPr>
        <w:t>/DALLAS</w:t>
      </w:r>
      <w:r>
        <w:rPr>
          <w:rFonts w:hint="eastAsia"/>
          <w:color w:val="000099"/>
        </w:rPr>
        <w:t>界定的</w:t>
      </w:r>
      <w:r>
        <w:rPr>
          <w:rFonts w:hint="eastAsia"/>
          <w:color w:val="000099"/>
        </w:rPr>
        <w:t>2</w:t>
      </w:r>
      <w:r>
        <w:rPr>
          <w:color w:val="000099"/>
        </w:rPr>
        <w:t>4</w:t>
      </w:r>
      <w:r>
        <w:rPr>
          <w:rFonts w:hint="eastAsia"/>
          <w:color w:val="000099"/>
        </w:rPr>
        <w:t>种期刊</w:t>
      </w:r>
    </w:p>
    <w:p w:rsidR="00F41977" w:rsidRDefault="00F41977" w:rsidP="00F41977">
      <w:pPr>
        <w:pStyle w:val="af4"/>
        <w:numPr>
          <w:ilvl w:val="0"/>
          <w:numId w:val="7"/>
        </w:numPr>
        <w:ind w:firstLineChars="0"/>
        <w:rPr>
          <w:color w:val="000099"/>
        </w:rPr>
      </w:pPr>
      <w:r>
        <w:rPr>
          <w:rFonts w:hint="eastAsia"/>
          <w:color w:val="000099"/>
        </w:rPr>
        <w:t>金融时报界定的</w:t>
      </w:r>
      <w:r>
        <w:rPr>
          <w:rFonts w:hint="eastAsia"/>
          <w:color w:val="000099"/>
        </w:rPr>
        <w:t>5</w:t>
      </w:r>
      <w:r>
        <w:rPr>
          <w:color w:val="000099"/>
        </w:rPr>
        <w:t>0</w:t>
      </w:r>
      <w:r>
        <w:rPr>
          <w:rFonts w:hint="eastAsia"/>
          <w:color w:val="000099"/>
        </w:rPr>
        <w:t>种期刊（</w:t>
      </w:r>
      <w:r>
        <w:rPr>
          <w:rFonts w:hint="eastAsia"/>
          <w:color w:val="000099"/>
        </w:rPr>
        <w:t>FT</w:t>
      </w:r>
      <w:r>
        <w:rPr>
          <w:color w:val="000099"/>
        </w:rPr>
        <w:t>50</w:t>
      </w:r>
      <w:r>
        <w:rPr>
          <w:rFonts w:hint="eastAsia"/>
          <w:color w:val="000099"/>
        </w:rPr>
        <w:t>期刊）</w:t>
      </w:r>
    </w:p>
    <w:p w:rsidR="00F41977" w:rsidRDefault="00F41977" w:rsidP="00F41977">
      <w:pPr>
        <w:pStyle w:val="af4"/>
        <w:numPr>
          <w:ilvl w:val="0"/>
          <w:numId w:val="7"/>
        </w:numPr>
        <w:ind w:firstLineChars="0"/>
        <w:rPr>
          <w:color w:val="000099"/>
        </w:rPr>
      </w:pPr>
      <w:r>
        <w:rPr>
          <w:rFonts w:hint="eastAsia"/>
          <w:color w:val="000099"/>
        </w:rPr>
        <w:t>Business</w:t>
      </w:r>
      <w:r>
        <w:rPr>
          <w:color w:val="000099"/>
        </w:rPr>
        <w:t xml:space="preserve"> </w:t>
      </w:r>
      <w:r>
        <w:rPr>
          <w:rFonts w:hint="eastAsia"/>
          <w:color w:val="000099"/>
        </w:rPr>
        <w:t>Week</w:t>
      </w:r>
      <w:proofErr w:type="gramStart"/>
      <w:r>
        <w:rPr>
          <w:color w:val="000099"/>
        </w:rPr>
        <w:t>’</w:t>
      </w:r>
      <w:proofErr w:type="gramEnd"/>
      <w:r>
        <w:rPr>
          <w:color w:val="000099"/>
        </w:rPr>
        <w:t>s 20</w:t>
      </w:r>
      <w:r>
        <w:rPr>
          <w:rFonts w:hint="eastAsia"/>
          <w:color w:val="000099"/>
        </w:rPr>
        <w:t>种期刊</w:t>
      </w:r>
    </w:p>
    <w:p w:rsidR="00F41977" w:rsidRDefault="00F41977" w:rsidP="00F41977">
      <w:pPr>
        <w:pStyle w:val="af4"/>
        <w:numPr>
          <w:ilvl w:val="0"/>
          <w:numId w:val="7"/>
        </w:numPr>
        <w:ind w:firstLineChars="0"/>
        <w:rPr>
          <w:color w:val="000099"/>
        </w:rPr>
      </w:pPr>
      <w:r>
        <w:rPr>
          <w:rFonts w:hint="eastAsia"/>
          <w:color w:val="000099"/>
        </w:rPr>
        <w:t>ABS</w:t>
      </w:r>
      <w:r>
        <w:rPr>
          <w:color w:val="000099"/>
        </w:rPr>
        <w:t>4</w:t>
      </w:r>
      <w:r>
        <w:rPr>
          <w:rFonts w:hint="eastAsia"/>
          <w:color w:val="000099"/>
        </w:rPr>
        <w:t>星级期刊</w:t>
      </w:r>
    </w:p>
    <w:p w:rsidR="00F41977" w:rsidRDefault="00F41977" w:rsidP="00F41977"/>
    <w:p w:rsidR="00F41977" w:rsidRDefault="00F41977" w:rsidP="00F41977">
      <w:pPr>
        <w:pStyle w:val="2"/>
        <w:jc w:val="center"/>
      </w:pPr>
      <w:r>
        <w:rPr>
          <w:rFonts w:hint="eastAsia"/>
        </w:rPr>
        <w:t>附件</w:t>
      </w:r>
      <w:r>
        <w:t>3</w:t>
      </w:r>
      <w:r>
        <w:rPr>
          <w:rFonts w:hint="eastAsia"/>
        </w:rPr>
        <w:t>：国内外经济与管理相关学科的顶级会议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69"/>
        <w:gridCol w:w="3280"/>
        <w:gridCol w:w="1156"/>
        <w:gridCol w:w="2628"/>
        <w:gridCol w:w="883"/>
      </w:tblGrid>
      <w:tr w:rsidR="00F41977" w:rsidTr="00082E7F">
        <w:trPr>
          <w:trHeight w:val="115"/>
          <w:jc w:val="center"/>
        </w:trPr>
        <w:tc>
          <w:tcPr>
            <w:tcW w:w="222" w:type="pct"/>
          </w:tcPr>
          <w:p w:rsidR="00F41977" w:rsidRDefault="00F41977" w:rsidP="00082E7F">
            <w:pPr>
              <w:jc w:val="center"/>
              <w:rPr>
                <w:rFonts w:eastAsia="华文宋体"/>
                <w:b/>
                <w:szCs w:val="21"/>
              </w:rPr>
            </w:pPr>
            <w:r>
              <w:rPr>
                <w:rFonts w:eastAsia="华文宋体" w:hAnsi="华文宋体"/>
                <w:b/>
                <w:szCs w:val="21"/>
              </w:rPr>
              <w:t>序号</w:t>
            </w:r>
          </w:p>
        </w:tc>
        <w:tc>
          <w:tcPr>
            <w:tcW w:w="1972" w:type="pct"/>
          </w:tcPr>
          <w:p w:rsidR="00F41977" w:rsidRDefault="00F41977" w:rsidP="00082E7F">
            <w:pPr>
              <w:jc w:val="center"/>
              <w:rPr>
                <w:rFonts w:eastAsia="华文宋体"/>
                <w:b/>
                <w:szCs w:val="21"/>
              </w:rPr>
            </w:pPr>
            <w:r>
              <w:rPr>
                <w:rFonts w:eastAsia="华文宋体" w:hAnsi="华文宋体"/>
                <w:b/>
                <w:szCs w:val="21"/>
              </w:rPr>
              <w:t>英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文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名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称</w:t>
            </w:r>
          </w:p>
        </w:tc>
        <w:tc>
          <w:tcPr>
            <w:tcW w:w="695" w:type="pct"/>
          </w:tcPr>
          <w:p w:rsidR="00F41977" w:rsidRDefault="00F41977" w:rsidP="00082E7F">
            <w:pPr>
              <w:jc w:val="center"/>
              <w:rPr>
                <w:rFonts w:eastAsia="华文宋体"/>
                <w:b/>
                <w:szCs w:val="21"/>
              </w:rPr>
            </w:pPr>
            <w:r>
              <w:rPr>
                <w:rFonts w:eastAsia="华文宋体" w:hAnsi="华文宋体"/>
                <w:b/>
                <w:szCs w:val="21"/>
              </w:rPr>
              <w:t>英文简称</w:t>
            </w:r>
          </w:p>
        </w:tc>
        <w:tc>
          <w:tcPr>
            <w:tcW w:w="1580" w:type="pct"/>
          </w:tcPr>
          <w:p w:rsidR="00F41977" w:rsidRDefault="00F41977" w:rsidP="00082E7F">
            <w:pPr>
              <w:jc w:val="center"/>
              <w:rPr>
                <w:rFonts w:eastAsia="华文宋体"/>
                <w:b/>
                <w:szCs w:val="21"/>
              </w:rPr>
            </w:pPr>
            <w:r>
              <w:rPr>
                <w:rFonts w:eastAsia="华文宋体" w:hAnsi="华文宋体"/>
                <w:b/>
                <w:szCs w:val="21"/>
              </w:rPr>
              <w:t>中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文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名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称</w:t>
            </w:r>
          </w:p>
        </w:tc>
        <w:tc>
          <w:tcPr>
            <w:tcW w:w="531" w:type="pct"/>
          </w:tcPr>
          <w:p w:rsidR="00F41977" w:rsidRDefault="00F41977" w:rsidP="00082E7F">
            <w:pPr>
              <w:jc w:val="center"/>
              <w:rPr>
                <w:rFonts w:eastAsia="华文宋体"/>
                <w:b/>
                <w:szCs w:val="21"/>
              </w:rPr>
            </w:pPr>
            <w:r>
              <w:rPr>
                <w:rFonts w:eastAsia="华文宋体" w:hAnsi="华文宋体"/>
                <w:b/>
                <w:szCs w:val="21"/>
              </w:rPr>
              <w:t>备</w:t>
            </w:r>
            <w:r>
              <w:rPr>
                <w:rFonts w:eastAsia="华文宋体"/>
                <w:b/>
                <w:szCs w:val="21"/>
              </w:rPr>
              <w:t xml:space="preserve"> </w:t>
            </w:r>
            <w:r>
              <w:rPr>
                <w:rFonts w:eastAsia="华文宋体" w:hAnsi="华文宋体"/>
                <w:b/>
                <w:szCs w:val="21"/>
              </w:rPr>
              <w:t>注</w:t>
            </w:r>
          </w:p>
        </w:tc>
      </w:tr>
      <w:tr w:rsidR="00F41977" w:rsidTr="00082E7F">
        <w:trPr>
          <w:trHeight w:val="115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 xml:space="preserve">INFORMS </w:t>
            </w:r>
            <w:r>
              <w:rPr>
                <w:rFonts w:eastAsia="华文宋体" w:hAnsi="华文宋体"/>
                <w:color w:val="0000CC"/>
                <w:szCs w:val="21"/>
              </w:rPr>
              <w:t>Annual Meeting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/>
                <w:b/>
                <w:color w:val="0000CC"/>
                <w:szCs w:val="21"/>
              </w:rPr>
              <w:t>INFORMS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全球最大规模的管理科学与运筹学会议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一年一次</w:t>
            </w:r>
          </w:p>
        </w:tc>
      </w:tr>
      <w:tr w:rsidR="00F41977" w:rsidTr="00082E7F">
        <w:trPr>
          <w:trHeight w:val="725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INFORMS on Manufacturing and Service Operations Management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/>
                <w:b/>
                <w:color w:val="0000CC"/>
                <w:szCs w:val="21"/>
              </w:rPr>
              <w:t>MSOM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制造与服务运作管理国际会议</w:t>
            </w:r>
            <w:r>
              <w:rPr>
                <w:rFonts w:eastAsia="华文宋体"/>
                <w:color w:val="0000CC"/>
                <w:szCs w:val="21"/>
              </w:rPr>
              <w:t>(</w:t>
            </w:r>
            <w:r>
              <w:rPr>
                <w:rFonts w:eastAsia="华文宋体" w:hAnsi="华文宋体"/>
                <w:color w:val="0000CC"/>
                <w:szCs w:val="21"/>
              </w:rPr>
              <w:t>本领域最高级别会议</w:t>
            </w:r>
            <w:r>
              <w:rPr>
                <w:rFonts w:eastAsia="华文宋体"/>
                <w:color w:val="0000CC"/>
                <w:szCs w:val="21"/>
              </w:rPr>
              <w:t>)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一年一次</w:t>
            </w:r>
          </w:p>
        </w:tc>
      </w:tr>
      <w:tr w:rsidR="00F41977" w:rsidTr="00082E7F">
        <w:trPr>
          <w:trHeight w:val="693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Annual Conference of Production &amp; Operations Management Society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/>
                <w:b/>
                <w:color w:val="0000CC"/>
                <w:szCs w:val="21"/>
              </w:rPr>
              <w:t>POMS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生产与运作管理国际会议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一年一次</w:t>
            </w:r>
          </w:p>
        </w:tc>
      </w:tr>
      <w:tr w:rsidR="00F41977" w:rsidTr="00082E7F">
        <w:trPr>
          <w:trHeight w:val="561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 xml:space="preserve">IFORS </w:t>
            </w:r>
            <w:r>
              <w:rPr>
                <w:rFonts w:eastAsia="华文宋体" w:hAnsi="华文宋体"/>
                <w:color w:val="0000CC"/>
                <w:szCs w:val="21"/>
              </w:rPr>
              <w:t>大会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/>
                <w:b/>
                <w:color w:val="0000CC"/>
                <w:szCs w:val="21"/>
              </w:rPr>
              <w:t>IFORS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运筹学世界大会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三年一次</w:t>
            </w:r>
          </w:p>
        </w:tc>
      </w:tr>
      <w:tr w:rsidR="00F41977" w:rsidTr="00082E7F">
        <w:trPr>
          <w:trHeight w:val="561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International Conference on Information Systems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ICIS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 w:hAnsi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信息系统国际会议</w:t>
            </w:r>
            <w:r>
              <w:rPr>
                <w:rFonts w:eastAsia="华文宋体"/>
                <w:color w:val="0000CC"/>
                <w:szCs w:val="21"/>
              </w:rPr>
              <w:t>(</w:t>
            </w:r>
            <w:r>
              <w:rPr>
                <w:rFonts w:eastAsia="华文宋体" w:hAnsi="华文宋体"/>
                <w:color w:val="0000CC"/>
                <w:szCs w:val="21"/>
              </w:rPr>
              <w:t>本领域最高级别会议</w:t>
            </w:r>
            <w:r>
              <w:rPr>
                <w:rFonts w:eastAsia="华文宋体"/>
                <w:color w:val="0000CC"/>
                <w:szCs w:val="21"/>
              </w:rPr>
              <w:t>)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 w:hAnsi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一年一次</w:t>
            </w:r>
          </w:p>
        </w:tc>
      </w:tr>
      <w:tr w:rsidR="00F41977" w:rsidTr="00082E7F">
        <w:trPr>
          <w:trHeight w:val="561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 xml:space="preserve">EEE Conference on Systems, Man and Cybernetics 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/>
                <w:b/>
                <w:color w:val="0000CC"/>
                <w:szCs w:val="21"/>
              </w:rPr>
              <w:t>IEEE/SMC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 w:hAnsi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系统工程领域最高级别会议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 w:hAnsi="华文宋体"/>
                <w:color w:val="0000CC"/>
                <w:szCs w:val="21"/>
              </w:rPr>
            </w:pPr>
            <w:r>
              <w:rPr>
                <w:rFonts w:eastAsia="华文宋体" w:hAnsi="华文宋体"/>
                <w:color w:val="0000CC"/>
                <w:szCs w:val="21"/>
              </w:rPr>
              <w:t>一年一次</w:t>
            </w:r>
          </w:p>
        </w:tc>
      </w:tr>
      <w:tr w:rsidR="00F41977" w:rsidTr="00082E7F">
        <w:trPr>
          <w:trHeight w:val="115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Allied Social Science Association Annual Meetings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ASSA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联合社会科学协会年会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 w:hAnsi="华文宋体"/>
                <w:color w:val="0000CC"/>
                <w:szCs w:val="21"/>
              </w:rPr>
            </w:pPr>
            <w:r>
              <w:rPr>
                <w:rFonts w:eastAsia="华文宋体" w:hAnsi="华文宋体" w:hint="eastAsia"/>
                <w:color w:val="0000CC"/>
                <w:szCs w:val="21"/>
              </w:rPr>
              <w:t>每年一月</w:t>
            </w:r>
          </w:p>
        </w:tc>
      </w:tr>
      <w:tr w:rsidR="00F41977" w:rsidTr="00082E7F">
        <w:trPr>
          <w:trHeight w:val="115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Econometric Society World Congress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ESWC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计量经济学年会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 w:hAnsi="华文宋体"/>
                <w:color w:val="0000CC"/>
                <w:szCs w:val="21"/>
              </w:rPr>
            </w:pPr>
            <w:r>
              <w:rPr>
                <w:rFonts w:eastAsia="华文宋体" w:hAnsi="华文宋体" w:hint="eastAsia"/>
                <w:color w:val="0000CC"/>
                <w:szCs w:val="21"/>
              </w:rPr>
              <w:t>每五年一次</w:t>
            </w:r>
          </w:p>
        </w:tc>
      </w:tr>
      <w:tr w:rsidR="00F41977" w:rsidTr="00082E7F">
        <w:trPr>
          <w:trHeight w:val="484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 xml:space="preserve">American Finance Association Meeting 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AFA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美国金融协会年会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</w:p>
        </w:tc>
      </w:tr>
      <w:tr w:rsidR="00F41977" w:rsidTr="00082E7F">
        <w:trPr>
          <w:trHeight w:val="757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Academy of Management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AOM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美国管理学会年会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</w:p>
        </w:tc>
      </w:tr>
      <w:tr w:rsidR="00F41977" w:rsidTr="00082E7F">
        <w:trPr>
          <w:trHeight w:val="757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Annual Congress of European Economic Association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EEA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欧洲经济学会年会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</w:p>
        </w:tc>
      </w:tr>
      <w:tr w:rsidR="00F41977" w:rsidTr="00082E7F">
        <w:trPr>
          <w:trHeight w:val="274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The Annual Meeting of the American Economic Association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A</w:t>
            </w:r>
            <w:r>
              <w:rPr>
                <w:rFonts w:eastAsia="华文宋体"/>
                <w:b/>
                <w:color w:val="0000CC"/>
                <w:szCs w:val="21"/>
              </w:rPr>
              <w:t>EA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美国经济学会年会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eastAsia="华文宋体"/>
                <w:color w:val="0000CC"/>
                <w:szCs w:val="21"/>
              </w:rPr>
            </w:pPr>
          </w:p>
        </w:tc>
      </w:tr>
      <w:tr w:rsidR="00F41977" w:rsidTr="00082E7F">
        <w:trPr>
          <w:trHeight w:val="757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bottom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color w:val="0000CC"/>
                <w:szCs w:val="21"/>
              </w:rPr>
            </w:pPr>
            <w:r>
              <w:rPr>
                <w:color w:val="0000CC"/>
                <w:szCs w:val="21"/>
              </w:rPr>
              <w:t>World Congress of Environmental and Resource Economist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jc w:val="center"/>
              <w:rPr>
                <w:rFonts w:eastAsia="华文宋体"/>
                <w:b/>
                <w:color w:val="0000CC"/>
                <w:szCs w:val="21"/>
              </w:rPr>
            </w:pPr>
            <w:r>
              <w:rPr>
                <w:rFonts w:eastAsia="华文宋体" w:hint="eastAsia"/>
                <w:b/>
                <w:color w:val="0000CC"/>
                <w:szCs w:val="21"/>
              </w:rPr>
              <w:t>E</w:t>
            </w:r>
            <w:r>
              <w:rPr>
                <w:rFonts w:eastAsia="华文宋体"/>
                <w:b/>
                <w:color w:val="0000CC"/>
                <w:szCs w:val="21"/>
              </w:rPr>
              <w:t>RE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环境与资源经济学世界大会</w:t>
            </w:r>
            <w:r>
              <w:rPr>
                <w:rFonts w:eastAsia="华文宋体"/>
                <w:color w:val="0000CC"/>
                <w:szCs w:val="21"/>
              </w:rPr>
              <w:t xml:space="preserve"> 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cs="宋体"/>
                <w:color w:val="0000CC"/>
                <w:szCs w:val="21"/>
              </w:rPr>
            </w:pPr>
            <w:r>
              <w:rPr>
                <w:color w:val="0000CC"/>
                <w:szCs w:val="21"/>
              </w:rPr>
              <w:t>4</w:t>
            </w:r>
            <w:r>
              <w:rPr>
                <w:rFonts w:ascii="宋体" w:cs="宋体" w:hint="eastAsia"/>
                <w:color w:val="0000CC"/>
                <w:szCs w:val="21"/>
              </w:rPr>
              <w:t>年一次</w:t>
            </w:r>
          </w:p>
        </w:tc>
      </w:tr>
      <w:tr w:rsidR="00F41977" w:rsidTr="00082E7F">
        <w:trPr>
          <w:trHeight w:val="757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color w:val="0000CC"/>
                <w:szCs w:val="21"/>
              </w:rPr>
            </w:pPr>
            <w:r>
              <w:rPr>
                <w:color w:val="0000CC"/>
                <w:sz w:val="20"/>
                <w:szCs w:val="20"/>
                <w:shd w:val="clear" w:color="auto" w:fill="FFFFFF"/>
              </w:rPr>
              <w:t xml:space="preserve">International Joint Conference on Artificial Intelligence 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b/>
                <w:color w:val="0000CC"/>
                <w:szCs w:val="21"/>
              </w:rPr>
            </w:pPr>
            <w:r>
              <w:rPr>
                <w:rStyle w:val="af"/>
                <w:b/>
                <w:color w:val="0000CC"/>
                <w:sz w:val="20"/>
                <w:szCs w:val="20"/>
                <w:shd w:val="clear" w:color="auto" w:fill="FFFFFF"/>
              </w:rPr>
              <w:t>IJCAI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 w:hint="eastAsia"/>
                <w:color w:val="0000CC"/>
                <w:szCs w:val="21"/>
              </w:rPr>
              <w:t>国际人工智能联合会议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cs="宋体"/>
                <w:color w:val="0000CC"/>
                <w:szCs w:val="21"/>
              </w:rPr>
            </w:pPr>
            <w:r>
              <w:rPr>
                <w:rFonts w:asci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trHeight w:val="757"/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8"/>
              </w:numPr>
              <w:jc w:val="center"/>
              <w:rPr>
                <w:rFonts w:eastAsia="华文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eastAsia="微软雅黑"/>
                <w:b/>
                <w:bCs/>
                <w:color w:val="0000CC"/>
                <w:sz w:val="23"/>
                <w:szCs w:val="23"/>
                <w:shd w:val="clear" w:color="auto" w:fill="FFFFFF"/>
              </w:rPr>
            </w:pPr>
            <w:r>
              <w:rPr>
                <w:rFonts w:ascii="PingFang SC" w:hAnsi="PingFang SC"/>
                <w:color w:val="0000CC"/>
              </w:rPr>
              <w:t>International Conference on Knowledge Discovery and Data Mining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jc w:val="center"/>
              <w:rPr>
                <w:b/>
                <w:i/>
                <w:color w:val="0000CC"/>
                <w:szCs w:val="21"/>
              </w:rPr>
            </w:pPr>
            <w:r>
              <w:rPr>
                <w:rStyle w:val="af"/>
                <w:b/>
                <w:color w:val="0000CC"/>
                <w:sz w:val="20"/>
                <w:szCs w:val="20"/>
                <w:shd w:val="clear" w:color="auto" w:fill="FFFFFF"/>
              </w:rPr>
              <w:t>ACM SIGKDD</w:t>
            </w: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autoSpaceDE w:val="0"/>
              <w:autoSpaceDN w:val="0"/>
              <w:adjustRightInd w:val="0"/>
              <w:rPr>
                <w:rFonts w:eastAsia="华文宋体"/>
                <w:color w:val="0000CC"/>
                <w:szCs w:val="21"/>
              </w:rPr>
            </w:pPr>
            <w:r>
              <w:rPr>
                <w:rFonts w:eastAsia="华文宋体"/>
                <w:color w:val="0000CC"/>
                <w:szCs w:val="21"/>
              </w:rPr>
              <w:t>国际知识发现及数据挖掘大会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cs="宋体"/>
                <w:color w:val="0000CC"/>
                <w:szCs w:val="21"/>
              </w:rPr>
            </w:pPr>
            <w:r>
              <w:rPr>
                <w:rFonts w:asci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中国系统工程学会学术年会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中国系统工程学会年会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2年一次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 w:cs="Tahoma"/>
                <w:color w:val="0000CC"/>
                <w:szCs w:val="21"/>
              </w:rPr>
            </w:pPr>
            <w:r>
              <w:rPr>
                <w:rFonts w:ascii="宋体" w:hAnsi="宋体"/>
                <w:color w:val="0000CC"/>
                <w:szCs w:val="21"/>
              </w:rPr>
              <w:t>中国管理学年会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中国管理现代化研究会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中国管理科学学术年会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中国优选法统筹法与经济数学研究会年会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中国运筹学会学术交流会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中国运筹学会年会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4年一次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/>
                <w:color w:val="0000CC"/>
                <w:szCs w:val="21"/>
              </w:rPr>
              <w:t>中国金融学年会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中国金融学会年会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cs="Arial"/>
                <w:color w:val="0000CC"/>
                <w:szCs w:val="21"/>
                <w:shd w:val="clear" w:color="auto" w:fill="FFFFFF"/>
              </w:rPr>
              <w:t>中国统计学年会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中国统计学会年会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2年一次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中国国际金融学会年会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中国国际金融学会年会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中国财政学会年会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中国财政学会年会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2年一次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中国工业经济学会</w:t>
            </w:r>
            <w:r>
              <w:rPr>
                <w:rFonts w:ascii="宋体" w:hAnsi="宋体"/>
                <w:color w:val="0000CC"/>
                <w:szCs w:val="21"/>
              </w:rPr>
              <w:t>学术年会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中国工业经济学会年会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中国世界经济学会</w:t>
            </w:r>
            <w:r>
              <w:rPr>
                <w:rFonts w:ascii="宋体" w:hAnsi="宋体"/>
                <w:color w:val="0000CC"/>
                <w:szCs w:val="21"/>
              </w:rPr>
              <w:t>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中国世界经济学会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中国信息经济学会学术年会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中国信息经济学会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中国数量经济学会年会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中国数量经济学会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中国经济学年会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中国经济学年会</w:t>
            </w:r>
            <w:r>
              <w:rPr>
                <w:rFonts w:ascii="宋体" w:hAnsi="宋体"/>
                <w:color w:val="0000CC"/>
                <w:szCs w:val="21"/>
              </w:rPr>
              <w:t>理事会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中国科技政策与管理学术年会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中国科学学与科技政策研究会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  <w:tr w:rsidR="00F41977" w:rsidTr="00082E7F">
        <w:trPr>
          <w:jc w:val="center"/>
        </w:trPr>
        <w:tc>
          <w:tcPr>
            <w:tcW w:w="222" w:type="pct"/>
            <w:vAlign w:val="center"/>
          </w:tcPr>
          <w:p w:rsidR="00F41977" w:rsidRDefault="00F41977" w:rsidP="00082E7F">
            <w:pPr>
              <w:numPr>
                <w:ilvl w:val="0"/>
                <w:numId w:val="9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中国技术经济研究会学术年会</w:t>
            </w:r>
          </w:p>
        </w:tc>
        <w:tc>
          <w:tcPr>
            <w:tcW w:w="695" w:type="pct"/>
            <w:vAlign w:val="center"/>
          </w:tcPr>
          <w:p w:rsidR="00F41977" w:rsidRDefault="00F41977" w:rsidP="00082E7F">
            <w:pPr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80" w:type="pct"/>
            <w:vAlign w:val="center"/>
          </w:tcPr>
          <w:p w:rsidR="00F41977" w:rsidRDefault="00F41977" w:rsidP="00082E7F">
            <w:pPr>
              <w:spacing w:beforeLines="100" w:afterLines="100"/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中国技术经济研究会</w:t>
            </w:r>
          </w:p>
        </w:tc>
        <w:tc>
          <w:tcPr>
            <w:tcW w:w="531" w:type="pct"/>
            <w:vAlign w:val="center"/>
          </w:tcPr>
          <w:p w:rsidR="00F41977" w:rsidRDefault="00F41977" w:rsidP="00082E7F">
            <w:pPr>
              <w:rPr>
                <w:rFonts w:ascii="宋体" w:hAnsi="宋体" w:cs="宋体"/>
                <w:color w:val="0000CC"/>
                <w:szCs w:val="21"/>
              </w:rPr>
            </w:pPr>
            <w:r>
              <w:rPr>
                <w:rFonts w:ascii="宋体" w:hAnsi="宋体" w:cs="宋体" w:hint="eastAsia"/>
                <w:color w:val="0000CC"/>
                <w:szCs w:val="21"/>
              </w:rPr>
              <w:t>每年一次</w:t>
            </w:r>
          </w:p>
        </w:tc>
      </w:tr>
    </w:tbl>
    <w:p w:rsidR="00F41977" w:rsidRPr="00873217" w:rsidRDefault="00F41977" w:rsidP="00F41977">
      <w:pPr>
        <w:spacing w:beforeLines="100" w:afterLines="100"/>
        <w:rPr>
          <w:rFonts w:ascii="宋体" w:hAnsi="宋体" w:hint="eastAsia"/>
          <w:color w:val="000000"/>
          <w:szCs w:val="36"/>
        </w:rPr>
      </w:pPr>
      <w:r>
        <w:rPr>
          <w:rFonts w:ascii="宋体" w:hAnsi="宋体" w:hint="eastAsia"/>
          <w:color w:val="000000"/>
          <w:szCs w:val="36"/>
        </w:rPr>
        <w:t>注：其它重要国内外学术会议，需要提交学术委员会审议</w:t>
      </w:r>
    </w:p>
    <w:p w:rsidR="00896E60" w:rsidRPr="00F41977" w:rsidRDefault="00896E60"/>
    <w:sectPr w:rsidR="00896E60" w:rsidRPr="00F41977"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AEA" w:rsidRDefault="00F4197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Pr="00F41977">
      <w:rPr>
        <w:noProof/>
        <w:lang w:val="zh-CN"/>
      </w:rPr>
      <w:t>2</w:t>
    </w:r>
    <w:r>
      <w:fldChar w:fldCharType="end"/>
    </w:r>
  </w:p>
  <w:p w:rsidR="00194AEA" w:rsidRDefault="00F41977">
    <w:pPr>
      <w:pStyle w:val="a9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8DC6838"/>
    <w:multiLevelType w:val="singleLevel"/>
    <w:tmpl w:val="B8DC683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E80CBAF"/>
    <w:multiLevelType w:val="singleLevel"/>
    <w:tmpl w:val="DE80CB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9BB7187"/>
    <w:multiLevelType w:val="multilevel"/>
    <w:tmpl w:val="09BB718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4DA05"/>
    <w:multiLevelType w:val="singleLevel"/>
    <w:tmpl w:val="1E94DA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1F564DE"/>
    <w:multiLevelType w:val="multilevel"/>
    <w:tmpl w:val="21F564D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A9FD23"/>
    <w:multiLevelType w:val="singleLevel"/>
    <w:tmpl w:val="44A9FD23"/>
    <w:lvl w:ilvl="0">
      <w:start w:val="1"/>
      <w:numFmt w:val="decimal"/>
      <w:suff w:val="space"/>
      <w:lvlText w:val="%1."/>
      <w:lvlJc w:val="left"/>
    </w:lvl>
  </w:abstractNum>
  <w:abstractNum w:abstractNumId="6">
    <w:nsid w:val="45AC19DD"/>
    <w:multiLevelType w:val="multilevel"/>
    <w:tmpl w:val="45AC19DD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227FFE"/>
    <w:multiLevelType w:val="multilevel"/>
    <w:tmpl w:val="50227F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F5111B"/>
    <w:multiLevelType w:val="multilevel"/>
    <w:tmpl w:val="5FF511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1977"/>
    <w:rsid w:val="00896E60"/>
    <w:rsid w:val="00F41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197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9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4197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F419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annotation text"/>
    <w:basedOn w:val="a"/>
    <w:link w:val="a4"/>
    <w:uiPriority w:val="99"/>
    <w:unhideWhenUsed/>
    <w:rsid w:val="00F41977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F41977"/>
    <w:rPr>
      <w:rFonts w:ascii="Times New Roman" w:eastAsia="宋体" w:hAnsi="Times New Roman" w:cs="Times New Roman"/>
      <w:szCs w:val="24"/>
    </w:rPr>
  </w:style>
  <w:style w:type="character" w:customStyle="1" w:styleId="a4">
    <w:name w:val="批注文字 字符"/>
    <w:link w:val="a3"/>
    <w:uiPriority w:val="99"/>
    <w:rsid w:val="00F41977"/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a6"/>
    <w:uiPriority w:val="1"/>
    <w:qFormat/>
    <w:rsid w:val="00F41977"/>
    <w:pPr>
      <w:autoSpaceDE w:val="0"/>
      <w:autoSpaceDN w:val="0"/>
      <w:jc w:val="left"/>
    </w:pPr>
    <w:rPr>
      <w:rFonts w:ascii="宋体" w:hAnsi="宋体"/>
      <w:kern w:val="0"/>
      <w:sz w:val="28"/>
      <w:szCs w:val="28"/>
      <w:lang w:eastAsia="en-US"/>
    </w:rPr>
  </w:style>
  <w:style w:type="character" w:customStyle="1" w:styleId="Char0">
    <w:name w:val="正文文本 Char"/>
    <w:basedOn w:val="a0"/>
    <w:link w:val="a5"/>
    <w:uiPriority w:val="99"/>
    <w:semiHidden/>
    <w:rsid w:val="00F41977"/>
    <w:rPr>
      <w:rFonts w:ascii="Times New Roman" w:eastAsia="宋体" w:hAnsi="Times New Roman" w:cs="Times New Roman"/>
      <w:szCs w:val="24"/>
    </w:rPr>
  </w:style>
  <w:style w:type="character" w:customStyle="1" w:styleId="a6">
    <w:name w:val="正文文本 字符"/>
    <w:link w:val="a5"/>
    <w:uiPriority w:val="1"/>
    <w:rsid w:val="00F41977"/>
    <w:rPr>
      <w:rFonts w:ascii="宋体" w:eastAsia="宋体" w:hAnsi="宋体" w:cs="Times New Roman"/>
      <w:kern w:val="0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unhideWhenUsed/>
    <w:rsid w:val="00F41977"/>
    <w:rPr>
      <w:kern w:val="0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197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link w:val="a7"/>
    <w:uiPriority w:val="99"/>
    <w:rsid w:val="00F41977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11"/>
    <w:uiPriority w:val="99"/>
    <w:unhideWhenUsed/>
    <w:rsid w:val="00F41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41977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link w:val="a9"/>
    <w:uiPriority w:val="99"/>
    <w:rsid w:val="00F41977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41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semiHidden/>
    <w:rsid w:val="00F41977"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link w:val="aa"/>
    <w:uiPriority w:val="99"/>
    <w:rsid w:val="00F41977"/>
    <w:rPr>
      <w:rFonts w:ascii="Times New Roman" w:eastAsia="宋体" w:hAnsi="Times New Roman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F419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annotation subject"/>
    <w:basedOn w:val="a3"/>
    <w:next w:val="a3"/>
    <w:link w:val="ae"/>
    <w:uiPriority w:val="99"/>
    <w:unhideWhenUsed/>
    <w:rsid w:val="00F41977"/>
    <w:rPr>
      <w:b/>
      <w:bCs/>
    </w:rPr>
  </w:style>
  <w:style w:type="character" w:customStyle="1" w:styleId="Char4">
    <w:name w:val="批注主题 Char"/>
    <w:basedOn w:val="Char"/>
    <w:link w:val="ad"/>
    <w:uiPriority w:val="99"/>
    <w:semiHidden/>
    <w:rsid w:val="00F41977"/>
    <w:rPr>
      <w:b/>
      <w:bCs/>
    </w:rPr>
  </w:style>
  <w:style w:type="character" w:customStyle="1" w:styleId="ae">
    <w:name w:val="批注主题 字符"/>
    <w:link w:val="ad"/>
    <w:uiPriority w:val="99"/>
    <w:rsid w:val="00F41977"/>
    <w:rPr>
      <w:rFonts w:ascii="Times New Roman" w:eastAsia="宋体" w:hAnsi="Times New Roman" w:cs="Times New Roman"/>
      <w:b/>
      <w:bCs/>
      <w:szCs w:val="24"/>
    </w:rPr>
  </w:style>
  <w:style w:type="character" w:styleId="af">
    <w:name w:val="Emphasis"/>
    <w:uiPriority w:val="20"/>
    <w:qFormat/>
    <w:rsid w:val="00F41977"/>
    <w:rPr>
      <w:b w:val="0"/>
      <w:bCs w:val="0"/>
      <w:i w:val="0"/>
      <w:iCs w:val="0"/>
    </w:rPr>
  </w:style>
  <w:style w:type="character" w:styleId="af0">
    <w:name w:val="Hyperlink"/>
    <w:uiPriority w:val="99"/>
    <w:unhideWhenUsed/>
    <w:rsid w:val="00F41977"/>
    <w:rPr>
      <w:color w:val="0000FF"/>
      <w:u w:val="single"/>
    </w:rPr>
  </w:style>
  <w:style w:type="character" w:styleId="af1">
    <w:name w:val="annotation reference"/>
    <w:uiPriority w:val="99"/>
    <w:unhideWhenUsed/>
    <w:rsid w:val="00F41977"/>
    <w:rPr>
      <w:sz w:val="21"/>
      <w:szCs w:val="21"/>
    </w:rPr>
  </w:style>
  <w:style w:type="paragraph" w:customStyle="1" w:styleId="-11">
    <w:name w:val="彩色列表 - 强调文字颜色 11"/>
    <w:basedOn w:val="a"/>
    <w:uiPriority w:val="34"/>
    <w:qFormat/>
    <w:rsid w:val="00F41977"/>
    <w:pPr>
      <w:ind w:firstLineChars="200" w:firstLine="420"/>
    </w:pPr>
    <w:rPr>
      <w:rFonts w:ascii="Calibri" w:hAnsi="Calibri"/>
      <w:szCs w:val="22"/>
    </w:rPr>
  </w:style>
  <w:style w:type="paragraph" w:customStyle="1" w:styleId="m1">
    <w:name w:val="m_标题1"/>
    <w:basedOn w:val="1"/>
    <w:rsid w:val="00F41977"/>
    <w:rPr>
      <w:sz w:val="32"/>
    </w:rPr>
  </w:style>
  <w:style w:type="paragraph" w:customStyle="1" w:styleId="p15">
    <w:name w:val="p15"/>
    <w:basedOn w:val="a"/>
    <w:uiPriority w:val="99"/>
    <w:rsid w:val="00F41977"/>
    <w:pPr>
      <w:widowControl/>
    </w:pPr>
    <w:rPr>
      <w:rFonts w:ascii="Calibri" w:hAnsi="Calibri" w:cs="Calibri"/>
      <w:kern w:val="0"/>
      <w:szCs w:val="21"/>
    </w:rPr>
  </w:style>
  <w:style w:type="paragraph" w:customStyle="1" w:styleId="Default">
    <w:name w:val="Default"/>
    <w:rsid w:val="00F4197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12">
    <w:name w:val="标题 #1_"/>
    <w:link w:val="13"/>
    <w:rsid w:val="00F41977"/>
    <w:rPr>
      <w:rFonts w:ascii="黑体" w:eastAsia="黑体" w:hAnsi="黑体" w:cs="黑体"/>
      <w:sz w:val="30"/>
      <w:szCs w:val="30"/>
      <w:shd w:val="clear" w:color="auto" w:fill="FFFFFF"/>
      <w:lang w:val="zh-CN" w:bidi="zh-CN"/>
    </w:rPr>
  </w:style>
  <w:style w:type="paragraph" w:customStyle="1" w:styleId="13">
    <w:name w:val="标题 #1"/>
    <w:basedOn w:val="a"/>
    <w:link w:val="12"/>
    <w:rsid w:val="00F41977"/>
    <w:pPr>
      <w:shd w:val="clear" w:color="auto" w:fill="FFFFFF"/>
      <w:spacing w:before="180" w:after="600"/>
      <w:jc w:val="center"/>
      <w:outlineLvl w:val="0"/>
    </w:pPr>
    <w:rPr>
      <w:rFonts w:ascii="黑体" w:eastAsia="黑体" w:hAnsi="黑体" w:cs="黑体"/>
      <w:sz w:val="30"/>
      <w:szCs w:val="30"/>
      <w:lang w:val="zh-CN" w:bidi="zh-CN"/>
    </w:rPr>
  </w:style>
  <w:style w:type="character" w:customStyle="1" w:styleId="af2">
    <w:name w:val="正文文本_"/>
    <w:link w:val="14"/>
    <w:rsid w:val="00F41977"/>
    <w:rPr>
      <w:rFonts w:ascii="宋体" w:hAnsi="宋体" w:cs="宋体"/>
      <w:sz w:val="19"/>
      <w:szCs w:val="19"/>
      <w:shd w:val="clear" w:color="auto" w:fill="FFFFFF"/>
      <w:lang w:val="zh-CN" w:bidi="zh-CN"/>
    </w:rPr>
  </w:style>
  <w:style w:type="paragraph" w:customStyle="1" w:styleId="14">
    <w:name w:val="正文文本1"/>
    <w:basedOn w:val="a"/>
    <w:link w:val="af2"/>
    <w:rsid w:val="00F41977"/>
    <w:pPr>
      <w:shd w:val="clear" w:color="auto" w:fill="FFFFFF"/>
      <w:spacing w:line="408" w:lineRule="auto"/>
      <w:ind w:firstLine="400"/>
      <w:jc w:val="left"/>
    </w:pPr>
    <w:rPr>
      <w:rFonts w:ascii="宋体" w:eastAsiaTheme="minorEastAsia" w:hAnsi="宋体" w:cs="宋体"/>
      <w:sz w:val="19"/>
      <w:szCs w:val="19"/>
      <w:lang w:val="zh-CN" w:bidi="zh-CN"/>
    </w:rPr>
  </w:style>
  <w:style w:type="character" w:customStyle="1" w:styleId="20">
    <w:name w:val="标题 #2_"/>
    <w:link w:val="21"/>
    <w:rsid w:val="00F41977"/>
    <w:rPr>
      <w:rFonts w:ascii="黑体" w:eastAsia="黑体" w:hAnsi="黑体" w:cs="黑体"/>
      <w:sz w:val="22"/>
      <w:shd w:val="clear" w:color="auto" w:fill="FFFFFF"/>
      <w:lang w:val="zh-CN" w:bidi="zh-CN"/>
    </w:rPr>
  </w:style>
  <w:style w:type="paragraph" w:customStyle="1" w:styleId="21">
    <w:name w:val="标题 #2"/>
    <w:basedOn w:val="a"/>
    <w:link w:val="20"/>
    <w:rsid w:val="00F41977"/>
    <w:pPr>
      <w:shd w:val="clear" w:color="auto" w:fill="FFFFFF"/>
      <w:spacing w:after="240"/>
      <w:jc w:val="center"/>
      <w:outlineLvl w:val="1"/>
    </w:pPr>
    <w:rPr>
      <w:rFonts w:ascii="黑体" w:eastAsia="黑体" w:hAnsi="黑体" w:cs="黑体"/>
      <w:sz w:val="22"/>
      <w:szCs w:val="22"/>
      <w:lang w:val="zh-CN" w:bidi="zh-CN"/>
    </w:rPr>
  </w:style>
  <w:style w:type="paragraph" w:customStyle="1" w:styleId="-110">
    <w:name w:val="彩色底纹 - 强调文字颜色 11"/>
    <w:uiPriority w:val="99"/>
    <w:semiHidden/>
    <w:rsid w:val="00F41977"/>
    <w:rPr>
      <w:rFonts w:ascii="Times New Roman" w:eastAsia="宋体" w:hAnsi="Times New Roman" w:cs="Times New Roman"/>
      <w:szCs w:val="24"/>
    </w:rPr>
  </w:style>
  <w:style w:type="character" w:customStyle="1" w:styleId="af3">
    <w:name w:val="页脚 字符"/>
    <w:uiPriority w:val="99"/>
    <w:rsid w:val="00F41977"/>
  </w:style>
  <w:style w:type="paragraph" w:styleId="af4">
    <w:basedOn w:val="a"/>
    <w:next w:val="af5"/>
    <w:uiPriority w:val="34"/>
    <w:qFormat/>
    <w:rsid w:val="00F41977"/>
    <w:pPr>
      <w:ind w:firstLineChars="200" w:firstLine="420"/>
    </w:pPr>
  </w:style>
  <w:style w:type="character" w:customStyle="1" w:styleId="downintro">
    <w:name w:val="downintro"/>
    <w:qFormat/>
    <w:rsid w:val="00F41977"/>
  </w:style>
  <w:style w:type="paragraph" w:styleId="af5">
    <w:name w:val="List Paragraph"/>
    <w:basedOn w:val="a"/>
    <w:uiPriority w:val="34"/>
    <w:qFormat/>
    <w:rsid w:val="00F419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卢涛</dc:creator>
  <cp:lastModifiedBy>卢涛</cp:lastModifiedBy>
  <cp:revision>1</cp:revision>
  <dcterms:created xsi:type="dcterms:W3CDTF">2021-12-22T03:57:00Z</dcterms:created>
  <dcterms:modified xsi:type="dcterms:W3CDTF">2021-12-22T03:57:00Z</dcterms:modified>
</cp:coreProperties>
</file>