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09B2A">
      <w:pPr>
        <w:tabs>
          <w:tab w:val="left" w:pos="2070"/>
        </w:tabs>
        <w:spacing w:line="276" w:lineRule="auto"/>
        <w:jc w:val="center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25春</w:t>
      </w:r>
      <w:r>
        <w:rPr>
          <w:rFonts w:hint="eastAsia" w:ascii="仿宋" w:hAnsi="仿宋" w:eastAsia="仿宋"/>
          <w:b/>
          <w:bCs/>
          <w:sz w:val="32"/>
          <w:szCs w:val="32"/>
        </w:rPr>
        <w:t>马原理</w:t>
      </w: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9</w:t>
      </w:r>
      <w:r>
        <w:rPr>
          <w:rFonts w:hint="eastAsia" w:ascii="仿宋" w:hAnsi="仿宋" w:eastAsia="仿宋"/>
          <w:b/>
          <w:bCs/>
          <w:sz w:val="32"/>
          <w:szCs w:val="32"/>
        </w:rPr>
        <w:t>班教学安排和课程考核说明</w:t>
      </w:r>
    </w:p>
    <w:p w14:paraId="2A4EDC57">
      <w:pPr>
        <w:tabs>
          <w:tab w:val="left" w:pos="2070"/>
        </w:tabs>
        <w:spacing w:line="276" w:lineRule="auto"/>
        <w:jc w:val="center"/>
        <w:rPr>
          <w:rFonts w:hint="eastAsia" w:ascii="仿宋" w:hAnsi="仿宋" w:eastAsia="仿宋"/>
          <w:b/>
          <w:bCs/>
          <w:sz w:val="10"/>
          <w:szCs w:val="10"/>
        </w:rPr>
      </w:pPr>
    </w:p>
    <w:p w14:paraId="21D78DE1">
      <w:pPr>
        <w:tabs>
          <w:tab w:val="left" w:pos="2070"/>
        </w:tabs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一、课程成绩构成说明</w:t>
      </w:r>
    </w:p>
    <w:tbl>
      <w:tblPr>
        <w:tblStyle w:val="6"/>
        <w:tblW w:w="89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221"/>
        <w:gridCol w:w="927"/>
        <w:gridCol w:w="2177"/>
        <w:gridCol w:w="3532"/>
      </w:tblGrid>
      <w:tr w14:paraId="0F262DF7">
        <w:trPr>
          <w:jc w:val="center"/>
        </w:trPr>
        <w:tc>
          <w:tcPr>
            <w:tcW w:w="1087" w:type="dxa"/>
            <w:vAlign w:val="center"/>
          </w:tcPr>
          <w:p w14:paraId="5A4169FE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2F82CE76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lang w:val="en-US" w:eastAsia="zh-CN"/>
              </w:rPr>
              <w:t>类别</w:t>
            </w:r>
          </w:p>
        </w:tc>
        <w:tc>
          <w:tcPr>
            <w:tcW w:w="927" w:type="dxa"/>
          </w:tcPr>
          <w:p w14:paraId="6246F781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2177" w:type="dxa"/>
          </w:tcPr>
          <w:p w14:paraId="4FAC148E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时间节点</w:t>
            </w:r>
          </w:p>
        </w:tc>
        <w:tc>
          <w:tcPr>
            <w:tcW w:w="3532" w:type="dxa"/>
          </w:tcPr>
          <w:p w14:paraId="653474D4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要求与说明</w:t>
            </w:r>
          </w:p>
        </w:tc>
      </w:tr>
      <w:tr w14:paraId="0C3717C5">
        <w:trPr>
          <w:jc w:val="center"/>
        </w:trPr>
        <w:tc>
          <w:tcPr>
            <w:tcW w:w="1087" w:type="dxa"/>
            <w:vMerge w:val="restart"/>
            <w:vAlign w:val="center"/>
          </w:tcPr>
          <w:p w14:paraId="65A65749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平</w:t>
            </w:r>
          </w:p>
          <w:p w14:paraId="650A0399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时</w:t>
            </w:r>
          </w:p>
          <w:p w14:paraId="53DBFCC1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成</w:t>
            </w:r>
          </w:p>
          <w:p w14:paraId="550666DE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绩</w:t>
            </w:r>
          </w:p>
          <w:p w14:paraId="02F8B88B">
            <w:pPr>
              <w:tabs>
                <w:tab w:val="left" w:pos="2070"/>
                <w:tab w:val="left" w:pos="5700"/>
              </w:tabs>
              <w:jc w:val="center"/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50%</w:t>
            </w:r>
          </w:p>
        </w:tc>
        <w:tc>
          <w:tcPr>
            <w:tcW w:w="1221" w:type="dxa"/>
            <w:vAlign w:val="center"/>
          </w:tcPr>
          <w:p w14:paraId="138657EB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读书报告</w:t>
            </w:r>
          </w:p>
        </w:tc>
        <w:tc>
          <w:tcPr>
            <w:tcW w:w="927" w:type="dxa"/>
            <w:vAlign w:val="center"/>
          </w:tcPr>
          <w:p w14:paraId="6B8FAE92">
            <w:pPr>
              <w:tabs>
                <w:tab w:val="left" w:pos="2070"/>
                <w:tab w:val="left" w:pos="5700"/>
              </w:tabs>
              <w:jc w:val="center"/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15分</w:t>
            </w:r>
          </w:p>
        </w:tc>
        <w:tc>
          <w:tcPr>
            <w:tcW w:w="2177" w:type="dxa"/>
            <w:vAlign w:val="center"/>
          </w:tcPr>
          <w:p w14:paraId="0A75C0C2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5月15日12:00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前提交电子版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到邮箱</w:t>
            </w:r>
            <w:r>
              <w:rPr>
                <w:rFonts w:hint="default" w:ascii="Times New Roman Regular" w:hAnsi="Times New Roman Regular" w:eastAsia="仿宋" w:cs="Times New Roman Regular"/>
                <w:sz w:val="24"/>
                <w:szCs w:val="24"/>
                <w:shd w:val="clear" w:color="auto" w:fill="auto"/>
                <w:lang w:val="en-US" w:eastAsia="zh-CN"/>
              </w:rPr>
              <w:t>rainnia@126.com</w:t>
            </w:r>
            <w:r>
              <w:rPr>
                <w:rFonts w:hint="eastAsia" w:ascii="Times New Roman Regular" w:hAnsi="Times New Roman Regular" w:eastAsia="仿宋" w:cs="Times New Roman Regular"/>
                <w:sz w:val="24"/>
                <w:szCs w:val="24"/>
                <w:shd w:val="clear" w:color="auto" w:fill="auto"/>
                <w:lang w:val="en-US" w:eastAsia="zh-CN"/>
              </w:rPr>
              <w:t>；</w:t>
            </w:r>
          </w:p>
        </w:tc>
        <w:tc>
          <w:tcPr>
            <w:tcW w:w="3532" w:type="dxa"/>
          </w:tcPr>
          <w:p w14:paraId="121BD109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  <w:t>根据课程推荐书目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</w:rPr>
              <w:t>阅读马克思主义经典著作，撰写一篇读书报告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  <w:t>2000-3000字；</w:t>
            </w:r>
          </w:p>
        </w:tc>
      </w:tr>
      <w:tr w14:paraId="04196966">
        <w:trPr>
          <w:jc w:val="center"/>
        </w:trPr>
        <w:tc>
          <w:tcPr>
            <w:tcW w:w="1087" w:type="dxa"/>
            <w:vMerge w:val="continue"/>
            <w:tcBorders/>
            <w:vAlign w:val="center"/>
          </w:tcPr>
          <w:p w14:paraId="4F77A8EA">
            <w:pPr>
              <w:tabs>
                <w:tab w:val="left" w:pos="2070"/>
                <w:tab w:val="left" w:pos="5700"/>
              </w:tabs>
              <w:jc w:val="center"/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</w:p>
        </w:tc>
        <w:tc>
          <w:tcPr>
            <w:tcW w:w="1221" w:type="dxa"/>
            <w:vAlign w:val="center"/>
          </w:tcPr>
          <w:p w14:paraId="2C51FC71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课堂展示</w:t>
            </w:r>
          </w:p>
        </w:tc>
        <w:tc>
          <w:tcPr>
            <w:tcW w:w="927" w:type="dxa"/>
            <w:vAlign w:val="center"/>
          </w:tcPr>
          <w:p w14:paraId="5E77E257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1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0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分</w:t>
            </w:r>
          </w:p>
        </w:tc>
        <w:tc>
          <w:tcPr>
            <w:tcW w:w="2177" w:type="dxa"/>
            <w:vAlign w:val="center"/>
          </w:tcPr>
          <w:p w14:paraId="55F35181">
            <w:pPr>
              <w:tabs>
                <w:tab w:val="left" w:pos="2070"/>
                <w:tab w:val="left" w:pos="5700"/>
              </w:tabs>
              <w:jc w:val="left"/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第一次（第8周）：4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10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日</w:t>
            </w:r>
          </w:p>
          <w:p w14:paraId="25759EC6">
            <w:pPr>
              <w:tabs>
                <w:tab w:val="left" w:pos="2070"/>
                <w:tab w:val="left" w:pos="5700"/>
              </w:tabs>
              <w:jc w:val="left"/>
              <w:rPr>
                <w:rFonts w:ascii="仿宋" w:hAnsi="仿宋" w:eastAsia="仿宋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第二次（第15周）：5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日</w:t>
            </w:r>
          </w:p>
        </w:tc>
        <w:tc>
          <w:tcPr>
            <w:tcW w:w="3532" w:type="dxa"/>
          </w:tcPr>
          <w:p w14:paraId="324C8017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</w:rPr>
              <w:t>所有学生都参与，选择其中一次进行现场展示或提交讨论提纲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；</w:t>
            </w:r>
          </w:p>
          <w:p w14:paraId="6B688CCB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  <w:t>课堂展示</w:t>
            </w:r>
            <w:r>
              <w:rPr>
                <w:rFonts w:hint="eastAsia" w:ascii="仿宋" w:hAnsi="仿宋" w:eastAsia="仿宋" w:cs="宋体"/>
                <w:color w:val="C00000"/>
                <w:sz w:val="24"/>
                <w:szCs w:val="24"/>
                <w:shd w:val="clear" w:color="auto" w:fill="auto"/>
                <w:lang w:val="en-US" w:eastAsia="zh-CN"/>
              </w:rPr>
              <w:t>择优推荐参与全校思政课展示论坛，颁发证书和奖金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；</w:t>
            </w:r>
          </w:p>
        </w:tc>
      </w:tr>
      <w:tr w14:paraId="3978F9A6">
        <w:trPr>
          <w:jc w:val="center"/>
        </w:trPr>
        <w:tc>
          <w:tcPr>
            <w:tcW w:w="1087" w:type="dxa"/>
            <w:vMerge w:val="continue"/>
            <w:tcBorders/>
            <w:vAlign w:val="center"/>
          </w:tcPr>
          <w:p w14:paraId="054E51A8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21" w:type="dxa"/>
            <w:vAlign w:val="center"/>
          </w:tcPr>
          <w:p w14:paraId="0F10ACEB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theme="minorBidi"/>
                <w:b/>
                <w:bCs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课程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论文</w:t>
            </w:r>
          </w:p>
        </w:tc>
        <w:tc>
          <w:tcPr>
            <w:tcW w:w="927" w:type="dxa"/>
            <w:vAlign w:val="center"/>
          </w:tcPr>
          <w:p w14:paraId="40B5DE18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 w:cstheme="minorBidi"/>
                <w:b/>
                <w:bCs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分</w:t>
            </w:r>
          </w:p>
        </w:tc>
        <w:tc>
          <w:tcPr>
            <w:tcW w:w="2177" w:type="dxa"/>
            <w:vAlign w:val="center"/>
          </w:tcPr>
          <w:p w14:paraId="2BA88A18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月1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日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12:00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前提交电子版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到邮箱</w:t>
            </w:r>
            <w:r>
              <w:rPr>
                <w:rFonts w:hint="default" w:ascii="Times New Roman Regular" w:hAnsi="Times New Roman Regular" w:eastAsia="仿宋" w:cs="Times New Roman Regular"/>
                <w:sz w:val="24"/>
                <w:szCs w:val="24"/>
                <w:shd w:val="clear" w:color="auto" w:fill="auto"/>
                <w:lang w:val="en-US" w:eastAsia="zh-CN"/>
              </w:rPr>
              <w:t>rainnia@126.com</w:t>
            </w:r>
            <w:r>
              <w:rPr>
                <w:rFonts w:hint="eastAsia" w:ascii="Times New Roman Regular" w:hAnsi="Times New Roman Regular" w:eastAsia="仿宋" w:cs="Times New Roman Regular"/>
                <w:sz w:val="24"/>
                <w:szCs w:val="24"/>
                <w:shd w:val="clear" w:color="auto" w:fill="auto"/>
                <w:lang w:val="en-US" w:eastAsia="zh-CN"/>
              </w:rPr>
              <w:t>；</w:t>
            </w:r>
          </w:p>
          <w:p w14:paraId="45CA8901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theme="minorBidi"/>
                <w:kern w:val="2"/>
                <w:sz w:val="24"/>
                <w:szCs w:val="24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月1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日当天课上提交纸质版（需手写签名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eastAsia="zh-CN"/>
              </w:rPr>
              <w:t>、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标注序号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）</w:t>
            </w:r>
          </w:p>
        </w:tc>
        <w:tc>
          <w:tcPr>
            <w:tcW w:w="3532" w:type="dxa"/>
            <w:vAlign w:val="top"/>
          </w:tcPr>
          <w:p w14:paraId="16D598B2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  <w:t>3000-5000字，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</w:rPr>
              <w:t>体例依照《思政课课程论文格式》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；</w:t>
            </w:r>
          </w:p>
          <w:p w14:paraId="28E42E76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尝试运用课上学习的马克思主义基本原理知识，对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现实社会的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具体问题进行思考分析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eastAsia="zh-CN"/>
              </w:rPr>
              <w:t>；</w:t>
            </w:r>
          </w:p>
          <w:p w14:paraId="71201AD7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</w:rPr>
              <w:t>重复率不超过30%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，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择优评选</w:t>
            </w:r>
            <w:r>
              <w:rPr>
                <w:rFonts w:hint="eastAsia" w:ascii="仿宋" w:hAnsi="仿宋" w:eastAsia="仿宋"/>
                <w:color w:val="C00000"/>
                <w:sz w:val="24"/>
                <w:szCs w:val="24"/>
                <w:shd w:val="clear" w:color="auto" w:fill="auto"/>
                <w:lang w:val="en-US" w:eastAsia="zh-CN"/>
              </w:rPr>
              <w:t>优秀论文，颁发证书和奖金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；</w:t>
            </w:r>
          </w:p>
        </w:tc>
      </w:tr>
      <w:tr w14:paraId="0F307992">
        <w:trPr>
          <w:jc w:val="center"/>
        </w:trPr>
        <w:tc>
          <w:tcPr>
            <w:tcW w:w="1087" w:type="dxa"/>
            <w:vMerge w:val="continue"/>
            <w:tcBorders/>
            <w:vAlign w:val="center"/>
          </w:tcPr>
          <w:p w14:paraId="43F3B2E1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</w:p>
        </w:tc>
        <w:tc>
          <w:tcPr>
            <w:tcW w:w="1221" w:type="dxa"/>
            <w:vAlign w:val="center"/>
          </w:tcPr>
          <w:p w14:paraId="6F3C2088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考勤</w:t>
            </w:r>
          </w:p>
        </w:tc>
        <w:tc>
          <w:tcPr>
            <w:tcW w:w="927" w:type="dxa"/>
            <w:vAlign w:val="center"/>
          </w:tcPr>
          <w:p w14:paraId="0D3B93E4">
            <w:pPr>
              <w:tabs>
                <w:tab w:val="left" w:pos="2070"/>
                <w:tab w:val="left" w:pos="5700"/>
              </w:tabs>
              <w:jc w:val="center"/>
              <w:rPr>
                <w:rFonts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分</w:t>
            </w:r>
          </w:p>
        </w:tc>
        <w:tc>
          <w:tcPr>
            <w:tcW w:w="2177" w:type="dxa"/>
            <w:vAlign w:val="center"/>
          </w:tcPr>
          <w:p w14:paraId="5285F86B">
            <w:pPr>
              <w:tabs>
                <w:tab w:val="left" w:pos="2070"/>
                <w:tab w:val="left" w:pos="5700"/>
              </w:tabs>
              <w:rPr>
                <w:rFonts w:ascii="仿宋" w:hAnsi="仿宋" w:eastAsia="仿宋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532" w:type="dxa"/>
          </w:tcPr>
          <w:p w14:paraId="4D206AFC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</w:rPr>
              <w:t>考勤方式包括课堂点名提问、定点考勤等</w:t>
            </w: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eastAsia="zh-CN"/>
              </w:rPr>
              <w:t>；</w:t>
            </w:r>
          </w:p>
          <w:p w14:paraId="46CE6294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  <w:shd w:val="clear" w:color="auto" w:fill="auto"/>
                <w:lang w:val="en-US" w:eastAsia="zh-CN"/>
              </w:rPr>
              <w:t>如需请假请在课前联系助教同学，并提交手写的请教说明（注明姓名、学号、学院、请假事由等信息）</w:t>
            </w:r>
          </w:p>
        </w:tc>
      </w:tr>
      <w:tr w14:paraId="01E9DE79">
        <w:trPr>
          <w:jc w:val="center"/>
        </w:trPr>
        <w:tc>
          <w:tcPr>
            <w:tcW w:w="1087" w:type="dxa"/>
            <w:vMerge w:val="continue"/>
            <w:tcBorders/>
            <w:vAlign w:val="center"/>
          </w:tcPr>
          <w:p w14:paraId="2744C7BE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</w:p>
        </w:tc>
        <w:tc>
          <w:tcPr>
            <w:tcW w:w="1221" w:type="dxa"/>
            <w:vAlign w:val="center"/>
          </w:tcPr>
          <w:p w14:paraId="435ED8B0">
            <w:pPr>
              <w:tabs>
                <w:tab w:val="left" w:pos="2070"/>
                <w:tab w:val="left" w:pos="5700"/>
              </w:tabs>
              <w:rPr>
                <w:rFonts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课堂互动</w:t>
            </w:r>
          </w:p>
        </w:tc>
        <w:tc>
          <w:tcPr>
            <w:tcW w:w="927" w:type="dxa"/>
            <w:vAlign w:val="center"/>
          </w:tcPr>
          <w:p w14:paraId="3D0EC806">
            <w:pPr>
              <w:tabs>
                <w:tab w:val="left" w:pos="2070"/>
                <w:tab w:val="left" w:pos="5700"/>
              </w:tabs>
              <w:rPr>
                <w:rFonts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shd w:val="clear" w:color="auto" w:fill="auto"/>
              </w:rPr>
              <w:t>--</w:t>
            </w:r>
          </w:p>
        </w:tc>
        <w:tc>
          <w:tcPr>
            <w:tcW w:w="2177" w:type="dxa"/>
            <w:vAlign w:val="center"/>
          </w:tcPr>
          <w:p w14:paraId="39F48D4C">
            <w:pPr>
              <w:tabs>
                <w:tab w:val="left" w:pos="2070"/>
                <w:tab w:val="left" w:pos="5700"/>
              </w:tabs>
              <w:rPr>
                <w:rFonts w:ascii="仿宋" w:hAnsi="仿宋" w:eastAsia="仿宋"/>
                <w:sz w:val="24"/>
                <w:szCs w:val="24"/>
                <w:shd w:val="clear" w:color="auto" w:fill="auto"/>
              </w:rPr>
            </w:pPr>
          </w:p>
        </w:tc>
        <w:tc>
          <w:tcPr>
            <w:tcW w:w="3532" w:type="dxa"/>
          </w:tcPr>
          <w:p w14:paraId="54FE3624">
            <w:pPr>
              <w:spacing w:line="288" w:lineRule="auto"/>
              <w:rPr>
                <w:rFonts w:ascii="仿宋" w:hAnsi="仿宋" w:eastAsia="仿宋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互动场景包括课堂回答问题、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课堂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展示提问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  <w:lang w:val="en-US" w:eastAsia="zh-CN"/>
              </w:rPr>
              <w:t>等</w:t>
            </w:r>
            <w:r>
              <w:rPr>
                <w:rFonts w:hint="eastAsia" w:ascii="仿宋" w:hAnsi="仿宋" w:eastAsia="仿宋"/>
                <w:sz w:val="24"/>
                <w:szCs w:val="24"/>
                <w:shd w:val="clear" w:color="auto" w:fill="auto"/>
              </w:rPr>
              <w:t>，积极互动会被记录在平时表现分中</w:t>
            </w:r>
          </w:p>
        </w:tc>
      </w:tr>
      <w:tr w14:paraId="10517E85">
        <w:trPr>
          <w:jc w:val="center"/>
        </w:trPr>
        <w:tc>
          <w:tcPr>
            <w:tcW w:w="1087" w:type="dxa"/>
            <w:vAlign w:val="center"/>
          </w:tcPr>
          <w:p w14:paraId="7771D49F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lang w:val="en-US" w:eastAsia="zh-CN"/>
              </w:rPr>
              <w:t>期末</w:t>
            </w:r>
          </w:p>
          <w:p w14:paraId="0E7F04E8">
            <w:pPr>
              <w:tabs>
                <w:tab w:val="left" w:pos="2070"/>
                <w:tab w:val="left" w:pos="5700"/>
              </w:tabs>
              <w:jc w:val="center"/>
              <w:rPr>
                <w:rFonts w:hint="default" w:ascii="仿宋" w:hAnsi="仿宋" w:eastAsia="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  <w:lang w:val="en-US" w:eastAsia="zh-CN"/>
              </w:rPr>
              <w:t>成绩50%</w:t>
            </w:r>
          </w:p>
        </w:tc>
        <w:tc>
          <w:tcPr>
            <w:tcW w:w="1221" w:type="dxa"/>
            <w:vAlign w:val="center"/>
          </w:tcPr>
          <w:p w14:paraId="2B19D9FF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期末</w:t>
            </w:r>
          </w:p>
          <w:p w14:paraId="00389516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考试</w:t>
            </w:r>
          </w:p>
        </w:tc>
        <w:tc>
          <w:tcPr>
            <w:tcW w:w="927" w:type="dxa"/>
            <w:vAlign w:val="center"/>
          </w:tcPr>
          <w:p w14:paraId="16D0D5B8">
            <w:pPr>
              <w:tabs>
                <w:tab w:val="left" w:pos="2070"/>
                <w:tab w:val="left" w:pos="5700"/>
              </w:tabs>
              <w:jc w:val="center"/>
              <w:rPr>
                <w:rFonts w:hint="eastAsia" w:ascii="仿宋" w:hAnsi="仿宋" w:eastAsia="仿宋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50分</w:t>
            </w:r>
          </w:p>
        </w:tc>
        <w:tc>
          <w:tcPr>
            <w:tcW w:w="2177" w:type="dxa"/>
            <w:vAlign w:val="center"/>
          </w:tcPr>
          <w:p w14:paraId="46ECD3AE">
            <w:pPr>
              <w:tabs>
                <w:tab w:val="left" w:pos="2070"/>
                <w:tab w:val="left" w:pos="5700"/>
              </w:tabs>
              <w:rPr>
                <w:rFonts w:hint="default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202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周五下午</w:t>
            </w:r>
          </w:p>
        </w:tc>
        <w:tc>
          <w:tcPr>
            <w:tcW w:w="3532" w:type="dxa"/>
            <w:vAlign w:val="top"/>
          </w:tcPr>
          <w:p w14:paraId="55142E7A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闭卷考试</w:t>
            </w: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。</w:t>
            </w:r>
          </w:p>
          <w:p w14:paraId="70E04DF6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考试内容为教材，考基本原理。</w:t>
            </w:r>
          </w:p>
          <w:p w14:paraId="11CDAE98">
            <w:pPr>
              <w:tabs>
                <w:tab w:val="left" w:pos="2070"/>
                <w:tab w:val="left" w:pos="5700"/>
              </w:tabs>
              <w:rPr>
                <w:rFonts w:hint="eastAsia" w:ascii="仿宋" w:hAnsi="仿宋" w:eastAsia="仿宋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不划具体考试范围。不串讲。</w:t>
            </w:r>
          </w:p>
        </w:tc>
      </w:tr>
    </w:tbl>
    <w:p w14:paraId="34202842">
      <w:pPr>
        <w:tabs>
          <w:tab w:val="left" w:pos="2070"/>
        </w:tabs>
        <w:spacing w:line="276" w:lineRule="auto"/>
        <w:rPr>
          <w:rFonts w:ascii="仿宋" w:hAnsi="仿宋" w:eastAsia="仿宋"/>
          <w:b/>
          <w:bCs/>
          <w:sz w:val="24"/>
          <w:szCs w:val="24"/>
        </w:rPr>
      </w:pPr>
    </w:p>
    <w:p w14:paraId="6C2FD9B0">
      <w:pPr>
        <w:tabs>
          <w:tab w:val="left" w:pos="2070"/>
        </w:tabs>
        <w:spacing w:line="276" w:lineRule="auto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二、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课堂展示</w:t>
      </w:r>
      <w:r>
        <w:rPr>
          <w:rFonts w:hint="eastAsia" w:ascii="仿宋" w:hAnsi="仿宋" w:eastAsia="仿宋"/>
          <w:b/>
          <w:bCs/>
          <w:sz w:val="24"/>
          <w:szCs w:val="24"/>
        </w:rPr>
        <w:t>方案</w:t>
      </w:r>
    </w:p>
    <w:p w14:paraId="389E0A34">
      <w:pPr>
        <w:tabs>
          <w:tab w:val="left" w:pos="2070"/>
        </w:tabs>
        <w:spacing w:line="276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本学期马原理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班拟安排2次讨论课，请各位同学自愿结成小组（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3-4</w:t>
      </w:r>
      <w:r>
        <w:rPr>
          <w:rFonts w:hint="eastAsia" w:ascii="仿宋" w:hAnsi="仿宋" w:eastAsia="仿宋"/>
          <w:sz w:val="24"/>
          <w:szCs w:val="24"/>
        </w:rPr>
        <w:t>人），自选主题进行内容准备，鼓励形式和展演方式的创新，具体事宜如下：</w:t>
      </w:r>
    </w:p>
    <w:p w14:paraId="4D8E93D3">
      <w:pPr>
        <w:numPr>
          <w:ilvl w:val="0"/>
          <w:numId w:val="1"/>
        </w:numPr>
        <w:tabs>
          <w:tab w:val="left" w:pos="2070"/>
        </w:tabs>
        <w:spacing w:line="276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学生</w:t>
      </w:r>
      <w:r>
        <w:rPr>
          <w:rFonts w:hint="eastAsia" w:ascii="仿宋" w:hAnsi="仿宋" w:eastAsia="仿宋"/>
          <w:b/>
          <w:bCs/>
          <w:sz w:val="24"/>
          <w:szCs w:val="24"/>
        </w:rPr>
        <w:t>评委</w:t>
      </w:r>
      <w:r>
        <w:rPr>
          <w:rFonts w:hint="eastAsia" w:ascii="仿宋" w:hAnsi="仿宋" w:eastAsia="仿宋"/>
          <w:sz w:val="24"/>
          <w:szCs w:val="24"/>
        </w:rPr>
        <w:t>：20人（课前抽点确定，需针对每组写出点评，说明自己打分的理由）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 w14:paraId="2BF8A1A7">
      <w:pPr>
        <w:numPr>
          <w:ilvl w:val="0"/>
          <w:numId w:val="1"/>
        </w:numPr>
        <w:tabs>
          <w:tab w:val="left" w:pos="2070"/>
        </w:tabs>
        <w:spacing w:line="276" w:lineRule="auto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全员参与</w:t>
      </w:r>
      <w:r>
        <w:rPr>
          <w:rFonts w:hint="eastAsia" w:ascii="仿宋" w:hAnsi="仿宋" w:eastAsia="仿宋"/>
          <w:sz w:val="24"/>
          <w:szCs w:val="24"/>
        </w:rPr>
        <w:t>：所有同学就某一个问题撰写一份展示提纲，有意进行展示的同学自由组队，完成展示的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PPT并进行现场展示。</w:t>
      </w:r>
    </w:p>
    <w:p w14:paraId="55DBE92C">
      <w:pPr>
        <w:numPr>
          <w:ilvl w:val="0"/>
          <w:numId w:val="1"/>
        </w:numPr>
        <w:tabs>
          <w:tab w:val="left" w:pos="2070"/>
        </w:tabs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自由组队</w:t>
      </w:r>
      <w:r>
        <w:rPr>
          <w:rFonts w:hint="eastAsia" w:ascii="仿宋" w:hAnsi="仿宋" w:eastAsia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/>
          <w:sz w:val="24"/>
          <w:szCs w:val="24"/>
        </w:rPr>
        <w:t>每组3-4人左右，每次6个小组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通过腾讯文档进行线上报名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报名时间在【第4周3月13日20:30】开放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次讨论课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分别为</w:t>
      </w:r>
      <w:r>
        <w:rPr>
          <w:rFonts w:hint="eastAsia" w:ascii="仿宋" w:hAnsi="仿宋" w:eastAsia="仿宋"/>
          <w:sz w:val="24"/>
          <w:szCs w:val="24"/>
        </w:rPr>
        <w:t>马哲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和</w:t>
      </w:r>
      <w:r>
        <w:rPr>
          <w:rFonts w:hint="eastAsia" w:ascii="仿宋" w:hAnsi="仿宋" w:eastAsia="仿宋"/>
          <w:sz w:val="24"/>
          <w:szCs w:val="24"/>
        </w:rPr>
        <w:t>政经主题，可以任选一个主题来参与讨论，主题可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自选或</w:t>
      </w:r>
      <w:r>
        <w:rPr>
          <w:rFonts w:hint="eastAsia" w:ascii="仿宋" w:hAnsi="仿宋" w:eastAsia="仿宋"/>
          <w:sz w:val="24"/>
          <w:szCs w:val="24"/>
        </w:rPr>
        <w:t>与个人的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课程</w:t>
      </w:r>
      <w:r>
        <w:rPr>
          <w:rFonts w:hint="eastAsia" w:ascii="仿宋" w:hAnsi="仿宋" w:eastAsia="仿宋"/>
          <w:sz w:val="24"/>
          <w:szCs w:val="24"/>
        </w:rPr>
        <w:t>论文主题一致。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请</w:t>
      </w:r>
      <w:r>
        <w:rPr>
          <w:rFonts w:hint="eastAsia" w:ascii="仿宋" w:hAnsi="仿宋" w:eastAsia="仿宋"/>
          <w:sz w:val="24"/>
          <w:szCs w:val="24"/>
        </w:rPr>
        <w:t>组长提前一周把PPT发给助教，哲学部分第7周上课时交；政经部分第1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周上课时交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 w14:paraId="108E33E2">
      <w:pPr>
        <w:numPr>
          <w:ilvl w:val="0"/>
          <w:numId w:val="1"/>
        </w:numPr>
        <w:tabs>
          <w:tab w:val="left" w:pos="2070"/>
        </w:tabs>
        <w:spacing w:line="276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时间与形式</w:t>
      </w:r>
      <w:r>
        <w:rPr>
          <w:rFonts w:hint="eastAsia" w:ascii="仿宋" w:hAnsi="仿宋" w:eastAsia="仿宋"/>
          <w:sz w:val="24"/>
          <w:szCs w:val="24"/>
        </w:rPr>
        <w:t>：每组15分钟，展示10分钟，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现场</w:t>
      </w:r>
      <w:r>
        <w:rPr>
          <w:rFonts w:hint="eastAsia" w:ascii="仿宋" w:hAnsi="仿宋" w:eastAsia="仿宋"/>
          <w:sz w:val="24"/>
          <w:szCs w:val="24"/>
        </w:rPr>
        <w:t>互动5分钟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台下同学提问，记录平时分；台上小组回应</w:t>
      </w:r>
      <w:r>
        <w:rPr>
          <w:rFonts w:hint="eastAsia" w:ascii="仿宋" w:hAnsi="仿宋" w:eastAsia="仿宋"/>
          <w:sz w:val="24"/>
          <w:szCs w:val="24"/>
          <w:lang w:eastAsia="zh-CN"/>
        </w:rPr>
        <w:t>），</w:t>
      </w:r>
      <w:r>
        <w:rPr>
          <w:rFonts w:hint="eastAsia" w:ascii="仿宋" w:hAnsi="仿宋" w:eastAsia="仿宋"/>
          <w:sz w:val="24"/>
          <w:szCs w:val="24"/>
        </w:rPr>
        <w:t>各小组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须</w:t>
      </w:r>
      <w:r>
        <w:rPr>
          <w:rFonts w:hint="eastAsia" w:ascii="仿宋" w:hAnsi="仿宋" w:eastAsia="仿宋"/>
          <w:sz w:val="24"/>
          <w:szCs w:val="24"/>
        </w:rPr>
        <w:t>严格遵守展示时限，助教将在倒计时1分钟时进行提醒，到点时进行打断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展示</w:t>
      </w:r>
      <w:r>
        <w:rPr>
          <w:rFonts w:hint="eastAsia" w:ascii="仿宋" w:hAnsi="仿宋" w:eastAsia="仿宋"/>
          <w:sz w:val="24"/>
          <w:szCs w:val="24"/>
        </w:rPr>
        <w:t>形式不限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ascii="仿宋" w:hAnsi="仿宋" w:eastAsia="仿宋"/>
          <w:sz w:val="24"/>
          <w:szCs w:val="24"/>
        </w:rPr>
        <w:t>建议每个小组在展示前简单介绍全组的分工。</w:t>
      </w:r>
    </w:p>
    <w:p w14:paraId="39E57805">
      <w:pPr>
        <w:numPr>
          <w:ilvl w:val="0"/>
          <w:numId w:val="1"/>
        </w:numPr>
        <w:tabs>
          <w:tab w:val="left" w:pos="2070"/>
        </w:tabs>
        <w:spacing w:line="276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评分依据</w:t>
      </w:r>
      <w:r>
        <w:rPr>
          <w:rFonts w:hint="eastAsia" w:ascii="仿宋" w:hAnsi="仿宋" w:eastAsia="仿宋"/>
          <w:sz w:val="24"/>
          <w:szCs w:val="24"/>
        </w:rPr>
        <w:t>：个人的展示提纲或PPT；评委的评分表；上台展示同学的总体表现；参与互动的问题或观点的质量；</w:t>
      </w:r>
      <w:r>
        <w:rPr>
          <w:rFonts w:hint="eastAsia" w:ascii="仿宋" w:hAnsi="仿宋" w:eastAsia="仿宋"/>
          <w:color w:val="C00000"/>
          <w:sz w:val="24"/>
          <w:szCs w:val="24"/>
        </w:rPr>
        <w:t>上台展示的同学有评分奖励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 w14:paraId="61130F90">
      <w:pPr>
        <w:numPr>
          <w:numId w:val="0"/>
        </w:numPr>
        <w:tabs>
          <w:tab w:val="left" w:pos="2070"/>
        </w:tabs>
        <w:spacing w:line="276" w:lineRule="auto"/>
        <w:rPr>
          <w:rFonts w:hint="eastAsia" w:ascii="仿宋" w:hAnsi="仿宋" w:eastAsia="仿宋"/>
          <w:sz w:val="24"/>
          <w:szCs w:val="24"/>
        </w:rPr>
      </w:pPr>
    </w:p>
    <w:p w14:paraId="00B497D2">
      <w:pPr>
        <w:tabs>
          <w:tab w:val="left" w:pos="2070"/>
          <w:tab w:val="left" w:pos="5700"/>
        </w:tabs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b/>
          <w:bCs/>
          <w:sz w:val="24"/>
          <w:szCs w:val="24"/>
        </w:rPr>
        <w:t>、讨论课话题参考</w:t>
      </w:r>
    </w:p>
    <w:p w14:paraId="4A86556B">
      <w:pPr>
        <w:tabs>
          <w:tab w:val="left" w:pos="2070"/>
          <w:tab w:val="left" w:pos="5700"/>
        </w:tabs>
        <w:spacing w:line="276" w:lineRule="auto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（一）马哲主题</w:t>
      </w:r>
    </w:p>
    <w:p w14:paraId="39C16FE7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1.怎么看待马克思主义？为什么马克思主义产生一百多年来长盛不衰？</w:t>
      </w:r>
    </w:p>
    <w:p w14:paraId="5AC0C854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2.马克思主义的科学性和人民性？人民性和阶级性矛盾吗？科学性和阶级性矛盾吗？</w:t>
      </w:r>
    </w:p>
    <w:p w14:paraId="1A974883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3.如何认识普世价值与全人类共同价值？</w:t>
      </w:r>
    </w:p>
    <w:p w14:paraId="33D983C1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4.如何认识人类社会的发展规律和发展方向？</w:t>
      </w:r>
    </w:p>
    <w:p w14:paraId="39BFB9C6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5.如何认识拜金主义？</w:t>
      </w:r>
    </w:p>
    <w:p w14:paraId="03722C3B">
      <w:pPr>
        <w:keepNext w:val="0"/>
        <w:keepLines w:val="0"/>
        <w:pageBreakBefore w:val="0"/>
        <w:widowControl w:val="0"/>
        <w:tabs>
          <w:tab w:val="left" w:pos="2070"/>
          <w:tab w:val="left" w:pos="57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6.如何认识人的本质与人的价值？</w:t>
      </w:r>
    </w:p>
    <w:p w14:paraId="740C6E8C">
      <w:pPr>
        <w:tabs>
          <w:tab w:val="left" w:pos="2070"/>
          <w:tab w:val="left" w:pos="5700"/>
        </w:tabs>
        <w:spacing w:line="276" w:lineRule="auto"/>
        <w:ind w:firstLine="0" w:firstLineChars="0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（二）政经主题</w:t>
      </w:r>
    </w:p>
    <w:p w14:paraId="7E78EAFF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1.互联网时代如何看待劳动价值论？</w:t>
      </w:r>
    </w:p>
    <w:p w14:paraId="0956DDB1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2.当代人工智能的发展是否对劳动价值论构成挑战？</w:t>
      </w:r>
    </w:p>
    <w:p w14:paraId="678457D3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3.怎样理解“生产剩余价值是资本主义的生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产方式的绝对规律”？</w:t>
      </w:r>
    </w:p>
    <w:p w14:paraId="4FC3CBB1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4.如何理解剩余价值理论的现实意义？</w:t>
      </w:r>
    </w:p>
    <w:p w14:paraId="0C087BB5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5.如何认识资本主义积累的实质和一般规律？</w:t>
      </w:r>
    </w:p>
    <w:p w14:paraId="7B7C99E8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6.如何运用历史和现实的事实说明资本主义经济危机的实质和根源?</w:t>
      </w:r>
    </w:p>
    <w:p w14:paraId="40BAD884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7.如何认识当代资本主义的发展？资本主义经济危机政治危机社会危机的实质是什么？</w:t>
      </w:r>
    </w:p>
    <w:p w14:paraId="550EFD8E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8.如何分析互联网时代的竞争与垄断？</w:t>
      </w:r>
    </w:p>
    <w:p w14:paraId="309A6F6E">
      <w:pPr>
        <w:tabs>
          <w:tab w:val="left" w:pos="2070"/>
          <w:tab w:val="left" w:pos="5700"/>
        </w:tabs>
        <w:spacing w:line="276" w:lineRule="auto"/>
        <w:ind w:firstLine="42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9.如何应对全球化与逆全球化？</w:t>
      </w:r>
    </w:p>
    <w:p w14:paraId="33AF8347">
      <w:pPr>
        <w:tabs>
          <w:tab w:val="left" w:pos="2070"/>
          <w:tab w:val="left" w:pos="5700"/>
        </w:tabs>
        <w:spacing w:line="276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【以上话题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只是参考，同学们可以根据自己的研究兴趣，结合课程内容</w:t>
      </w:r>
      <w:r>
        <w:rPr>
          <w:rFonts w:hint="eastAsia" w:ascii="仿宋" w:hAnsi="仿宋" w:eastAsia="仿宋"/>
          <w:sz w:val="24"/>
          <w:szCs w:val="24"/>
        </w:rPr>
        <w:t>，选择小的切入点，自拟题目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准备课堂讨论</w:t>
      </w:r>
      <w:r>
        <w:rPr>
          <w:rFonts w:hint="eastAsia" w:ascii="仿宋" w:hAnsi="仿宋" w:eastAsia="仿宋"/>
          <w:sz w:val="24"/>
          <w:szCs w:val="24"/>
        </w:rPr>
        <w:t>。】</w:t>
      </w:r>
    </w:p>
    <w:p w14:paraId="5A0B0496">
      <w:pPr>
        <w:tabs>
          <w:tab w:val="left" w:pos="2070"/>
          <w:tab w:val="left" w:pos="5700"/>
        </w:tabs>
        <w:spacing w:line="276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未尽事宜后期再说明，各位同学有任何疑问可随时提出，期待同学们的精彩展示。</w:t>
      </w:r>
    </w:p>
    <w:p w14:paraId="125DC8B0">
      <w:pPr>
        <w:tabs>
          <w:tab w:val="left" w:pos="2070"/>
          <w:tab w:val="left" w:pos="5700"/>
        </w:tabs>
        <w:spacing w:line="276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</w:p>
    <w:p w14:paraId="281D74BB">
      <w:pPr>
        <w:tabs>
          <w:tab w:val="left" w:pos="2070"/>
          <w:tab w:val="left" w:pos="5700"/>
        </w:tabs>
        <w:spacing w:line="276" w:lineRule="auto"/>
        <w:ind w:firstLine="480" w:firstLineChars="200"/>
        <w:jc w:val="righ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助教：陈小雨 任蕾静</w:t>
      </w:r>
    </w:p>
    <w:p w14:paraId="29CD16A9">
      <w:pPr>
        <w:tabs>
          <w:tab w:val="left" w:pos="2070"/>
          <w:tab w:val="left" w:pos="5700"/>
        </w:tabs>
        <w:spacing w:line="276" w:lineRule="auto"/>
        <w:ind w:firstLine="480" w:firstLineChars="200"/>
        <w:jc w:val="righ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ppleExternalUIFontSimplifiedCh">
    <w:altName w:val="宋体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E46DC"/>
    <w:multiLevelType w:val="singleLevel"/>
    <w:tmpl w:val="6FFE46D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zMmI1YWQ0MTBmZjZmNWQwYmRmNGVhODkxYTUwZGYifQ=="/>
  </w:docVars>
  <w:rsids>
    <w:rsidRoot w:val="009C3129"/>
    <w:rsid w:val="0000161C"/>
    <w:rsid w:val="0006452F"/>
    <w:rsid w:val="00070A0E"/>
    <w:rsid w:val="0008693D"/>
    <w:rsid w:val="00100E46"/>
    <w:rsid w:val="0014299F"/>
    <w:rsid w:val="001F11EB"/>
    <w:rsid w:val="001F7DD9"/>
    <w:rsid w:val="00201D6F"/>
    <w:rsid w:val="00276349"/>
    <w:rsid w:val="00300445"/>
    <w:rsid w:val="003852F3"/>
    <w:rsid w:val="00393A0B"/>
    <w:rsid w:val="00415E7A"/>
    <w:rsid w:val="00437306"/>
    <w:rsid w:val="004D1EED"/>
    <w:rsid w:val="004F440F"/>
    <w:rsid w:val="00527C57"/>
    <w:rsid w:val="00541931"/>
    <w:rsid w:val="005B54E9"/>
    <w:rsid w:val="005B55C4"/>
    <w:rsid w:val="006E76E7"/>
    <w:rsid w:val="007118B4"/>
    <w:rsid w:val="0072377F"/>
    <w:rsid w:val="00741537"/>
    <w:rsid w:val="007B54B4"/>
    <w:rsid w:val="00804204"/>
    <w:rsid w:val="0080469E"/>
    <w:rsid w:val="0087706B"/>
    <w:rsid w:val="0087715E"/>
    <w:rsid w:val="008926CD"/>
    <w:rsid w:val="008B4308"/>
    <w:rsid w:val="008F35FC"/>
    <w:rsid w:val="009164B1"/>
    <w:rsid w:val="0095750F"/>
    <w:rsid w:val="009C24A0"/>
    <w:rsid w:val="009C3129"/>
    <w:rsid w:val="009E16A8"/>
    <w:rsid w:val="00A06719"/>
    <w:rsid w:val="00A9525A"/>
    <w:rsid w:val="00AD2116"/>
    <w:rsid w:val="00AD30E1"/>
    <w:rsid w:val="00AD37C2"/>
    <w:rsid w:val="00B02CA2"/>
    <w:rsid w:val="00B3411A"/>
    <w:rsid w:val="00B359EB"/>
    <w:rsid w:val="00B66A3C"/>
    <w:rsid w:val="00B67E19"/>
    <w:rsid w:val="00B83464"/>
    <w:rsid w:val="00BE798D"/>
    <w:rsid w:val="00C3095C"/>
    <w:rsid w:val="00C53C30"/>
    <w:rsid w:val="00C71CA7"/>
    <w:rsid w:val="00CC2EC0"/>
    <w:rsid w:val="00CD7F60"/>
    <w:rsid w:val="00CE16CE"/>
    <w:rsid w:val="00D512A4"/>
    <w:rsid w:val="00D82DE5"/>
    <w:rsid w:val="00D87432"/>
    <w:rsid w:val="00DC1E75"/>
    <w:rsid w:val="00E41C47"/>
    <w:rsid w:val="00E91496"/>
    <w:rsid w:val="00EE6E47"/>
    <w:rsid w:val="00F26B1A"/>
    <w:rsid w:val="00F44DD6"/>
    <w:rsid w:val="00FE74F0"/>
    <w:rsid w:val="3B2A609E"/>
    <w:rsid w:val="4FBD69A3"/>
    <w:rsid w:val="5B5FD88A"/>
    <w:rsid w:val="7196CA92"/>
    <w:rsid w:val="76DB4DD5"/>
    <w:rsid w:val="77DF11C4"/>
    <w:rsid w:val="77FEE653"/>
    <w:rsid w:val="7937FE53"/>
    <w:rsid w:val="7EAA16AB"/>
    <w:rsid w:val="AD9F18B3"/>
    <w:rsid w:val="BEFFEF06"/>
    <w:rsid w:val="D2DED910"/>
    <w:rsid w:val="F7F371C2"/>
    <w:rsid w:val="FDFEB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 字符"/>
    <w:basedOn w:val="7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1234</Words>
  <Characters>1302</Characters>
  <Lines>10</Lines>
  <Paragraphs>3</Paragraphs>
  <TotalTime>31</TotalTime>
  <ScaleCrop>false</ScaleCrop>
  <LinksUpToDate>false</LinksUpToDate>
  <CharactersWithSpaces>1305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2023-09-20T23:33:00Z</dcterms:created>
  <dc:creator>静轩</dc:creator>
  <cp:lastModifiedBy>little rain</cp:lastModifiedBy>
  <dcterms:modified xsi:type="dcterms:W3CDTF">2025-02-20T19:42:14Z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290B6DCF2444C4AB1C04B767872AB5B2_43</vt:lpwstr>
  </property>
</Properties>
</file>