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1F40" w14:textId="495B9541" w:rsidR="00756978" w:rsidRPr="00822713" w:rsidRDefault="003A0225" w:rsidP="0082271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822713">
        <w:rPr>
          <w:rFonts w:ascii="宋体" w:eastAsia="宋体" w:hAnsi="宋体" w:hint="eastAsia"/>
          <w:b/>
          <w:bCs/>
          <w:sz w:val="44"/>
          <w:szCs w:val="44"/>
        </w:rPr>
        <w:t>实验一：特征处理</w:t>
      </w:r>
    </w:p>
    <w:p w14:paraId="5979AD70" w14:textId="5679A394" w:rsidR="00822713" w:rsidRDefault="00822713" w:rsidP="00822713">
      <w:pPr>
        <w:pStyle w:val="a3"/>
        <w:numPr>
          <w:ilvl w:val="0"/>
          <w:numId w:val="2"/>
        </w:numPr>
        <w:ind w:firstLineChars="0"/>
      </w:pPr>
      <w:r w:rsidRPr="00822713">
        <w:rPr>
          <w:rFonts w:ascii="宋体" w:eastAsia="宋体" w:hAnsi="宋体" w:hint="eastAsia"/>
        </w:rPr>
        <w:t>实验题目</w:t>
      </w:r>
      <w:r>
        <w:rPr>
          <w:rFonts w:hint="eastAsia"/>
        </w:rPr>
        <w:t>：</w:t>
      </w:r>
    </w:p>
    <w:p w14:paraId="7B0901C3" w14:textId="3DB7C67B" w:rsidR="00822713" w:rsidRPr="00822713" w:rsidRDefault="00822713" w:rsidP="00822713">
      <w:pPr>
        <w:pStyle w:val="a3"/>
        <w:ind w:left="360" w:firstLineChars="0" w:firstLine="0"/>
        <w:rPr>
          <w:rFonts w:ascii="宋体" w:eastAsia="宋体" w:hAnsi="宋体" w:hint="eastAsia"/>
        </w:rPr>
      </w:pPr>
      <w:r w:rsidRPr="00822713">
        <w:rPr>
          <w:rFonts w:ascii="宋体" w:eastAsia="宋体" w:hAnsi="宋体" w:hint="eastAsia"/>
          <w:b/>
          <w:bCs/>
        </w:rPr>
        <w:t>我们提供了在双11促销期间一组商人他们相应增长的买家。你的任务是预测未来这些新买家是否会成为这些商家的忠诚客户。换句话说，您需要预测这些新购买者在6个月内再次从同一商家购买商品的可能性</w:t>
      </w:r>
    </w:p>
    <w:p w14:paraId="06973512" w14:textId="186804C5" w:rsidR="00822713" w:rsidRDefault="00822713" w:rsidP="008227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实验过程</w:t>
      </w:r>
    </w:p>
    <w:p w14:paraId="7EE6B56E" w14:textId="3E9C12A5" w:rsidR="00822713" w:rsidRDefault="00822713" w:rsidP="00355C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检测异常样本</w:t>
      </w:r>
    </w:p>
    <w:p w14:paraId="0484146B" w14:textId="22596303" w:rsidR="00355C55" w:rsidRDefault="00355C55" w:rsidP="00355C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缺省值处理情况</w:t>
      </w:r>
    </w:p>
    <w:p w14:paraId="4E98C131" w14:textId="53CC8E27" w:rsidR="00355C55" w:rsidRPr="00355C55" w:rsidRDefault="00355C55" w:rsidP="00355C55">
      <w:pPr>
        <w:pStyle w:val="a3"/>
        <w:ind w:left="792" w:firstLineChars="0" w:firstLine="0"/>
      </w:pPr>
      <w:r w:rsidRPr="00355C55">
        <w:rPr>
          <w:rFonts w:hint="eastAsia"/>
          <w:b/>
          <w:bCs/>
        </w:rPr>
        <w:t>缺省值极多</w:t>
      </w:r>
    </w:p>
    <w:p w14:paraId="697660BB" w14:textId="3F2CD8D8" w:rsidR="00355C55" w:rsidRPr="00355C55" w:rsidRDefault="00355C55" w:rsidP="00355C55">
      <w:pPr>
        <w:pStyle w:val="a3"/>
        <w:ind w:left="792" w:firstLineChars="0" w:firstLine="0"/>
      </w:pPr>
      <w:r w:rsidRPr="00355C55">
        <w:rPr>
          <w:rFonts w:hint="eastAsia"/>
          <w:b/>
          <w:bCs/>
        </w:rPr>
        <w:t>非连续特征缺省值适中</w:t>
      </w:r>
    </w:p>
    <w:p w14:paraId="3687B34E" w14:textId="1EB2066D" w:rsidR="00355C55" w:rsidRDefault="00355C55" w:rsidP="00355C55">
      <w:pPr>
        <w:pStyle w:val="a3"/>
        <w:ind w:left="792" w:firstLineChars="0" w:firstLine="0"/>
        <w:rPr>
          <w:b/>
          <w:bCs/>
        </w:rPr>
      </w:pPr>
      <w:r w:rsidRPr="00355C55">
        <w:rPr>
          <w:rFonts w:hint="eastAsia"/>
          <w:b/>
          <w:bCs/>
        </w:rPr>
        <w:t>连续特征缺省值适中</w:t>
      </w:r>
    </w:p>
    <w:p w14:paraId="2EAD4430" w14:textId="5A382608" w:rsidR="00355C55" w:rsidRDefault="00355C55" w:rsidP="00355C55">
      <w:pPr>
        <w:pStyle w:val="a3"/>
        <w:ind w:left="792" w:firstLineChars="0" w:firstLine="0"/>
        <w:rPr>
          <w:b/>
          <w:bCs/>
        </w:rPr>
      </w:pPr>
      <w:r w:rsidRPr="00355C55">
        <w:rPr>
          <w:rFonts w:hint="eastAsia"/>
          <w:b/>
          <w:bCs/>
        </w:rPr>
        <w:t>缺省较少</w:t>
      </w:r>
    </w:p>
    <w:p w14:paraId="3717E6BC" w14:textId="6220CF85" w:rsidR="00355C55" w:rsidRDefault="00355C55" w:rsidP="00355C55">
      <w:pPr>
        <w:pStyle w:val="a3"/>
        <w:ind w:left="792" w:firstLineChars="0" w:firstLine="0"/>
        <w:rPr>
          <w:b/>
          <w:bCs/>
        </w:rPr>
      </w:pPr>
      <w:r>
        <w:rPr>
          <w:rFonts w:hint="eastAsia"/>
          <w:b/>
          <w:bCs/>
        </w:rPr>
        <w:t>解决方法如下：</w:t>
      </w:r>
    </w:p>
    <w:p w14:paraId="0FE90A5B" w14:textId="281B3DBC" w:rsidR="00355C55" w:rsidRDefault="00355C55" w:rsidP="00355C55">
      <w:pPr>
        <w:pStyle w:val="a3"/>
        <w:ind w:left="792" w:firstLineChars="0" w:firstLine="0"/>
        <w:rPr>
          <w:b/>
          <w:bCs/>
        </w:rPr>
      </w:pPr>
      <w:r w:rsidRPr="00355C55">
        <w:rPr>
          <w:rFonts w:hint="eastAsia"/>
          <w:b/>
          <w:bCs/>
        </w:rPr>
        <w:t>均值，众数，中位数等填充办法</w:t>
      </w:r>
    </w:p>
    <w:p w14:paraId="381C1968" w14:textId="5C275A72" w:rsidR="00355C55" w:rsidRDefault="00355C55" w:rsidP="00355C55">
      <w:pPr>
        <w:pStyle w:val="a3"/>
        <w:ind w:left="792" w:firstLineChars="0" w:firstLine="0"/>
        <w:rPr>
          <w:b/>
          <w:bCs/>
        </w:rPr>
      </w:pPr>
      <w:r w:rsidRPr="00355C55">
        <w:rPr>
          <w:rFonts w:hint="eastAsia"/>
          <w:b/>
          <w:bCs/>
        </w:rPr>
        <w:t>模型填充办法</w:t>
      </w:r>
    </w:p>
    <w:p w14:paraId="6CC5A60C" w14:textId="341869B4" w:rsidR="00355C55" w:rsidRDefault="00355C55" w:rsidP="00355C55">
      <w:pPr>
        <w:pStyle w:val="a3"/>
        <w:ind w:left="792" w:firstLineChars="0" w:firstLine="0"/>
        <w:rPr>
          <w:b/>
          <w:bCs/>
        </w:rPr>
      </w:pPr>
      <w:r>
        <w:rPr>
          <w:rFonts w:hint="eastAsia"/>
          <w:b/>
          <w:bCs/>
        </w:rPr>
        <w:t>拉格朗日插值法</w:t>
      </w:r>
    </w:p>
    <w:p w14:paraId="0C65DAFF" w14:textId="22D44228" w:rsidR="00355C55" w:rsidRPr="00355C55" w:rsidRDefault="00355C55" w:rsidP="00355C55">
      <w:pPr>
        <w:pStyle w:val="a3"/>
        <w:ind w:left="792" w:firstLineChars="0" w:firstLine="0"/>
        <w:rPr>
          <w:rFonts w:hint="eastAsia"/>
          <w:b/>
          <w:bCs/>
        </w:rPr>
      </w:pPr>
      <w:r w:rsidRPr="00355C55">
        <w:rPr>
          <w:rFonts w:hint="eastAsia"/>
          <w:b/>
          <w:bCs/>
        </w:rPr>
        <w:t>在保证原有数据样本分布不变情况下进行随机填充</w:t>
      </w:r>
    </w:p>
    <w:p w14:paraId="08095C53" w14:textId="44025818" w:rsidR="00355C55" w:rsidRPr="00355C55" w:rsidRDefault="00355C55" w:rsidP="00355C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数据采样</w:t>
      </w:r>
    </w:p>
    <w:p w14:paraId="4A6D969D" w14:textId="43FACFF9" w:rsidR="00355C55" w:rsidRPr="00355C55" w:rsidRDefault="00355C55" w:rsidP="00355C55">
      <w:pPr>
        <w:pStyle w:val="a3"/>
        <w:ind w:left="792" w:firstLineChars="0" w:firstLine="0"/>
      </w:pPr>
      <w:r w:rsidRPr="00355C55">
        <w:rPr>
          <w:b/>
          <w:bCs/>
        </w:rPr>
        <w:t>从负样本中抽取部分样本出来和正样本结合</w:t>
      </w:r>
      <w:r w:rsidRPr="00355C55">
        <w:rPr>
          <w:rFonts w:hint="eastAsia"/>
          <w:b/>
          <w:bCs/>
        </w:rPr>
        <w:t xml:space="preserve">（欠采样，容易造成信息损失） </w:t>
      </w:r>
    </w:p>
    <w:p w14:paraId="7BD0A580" w14:textId="77777777" w:rsidR="00355C55" w:rsidRPr="00355C55" w:rsidRDefault="00355C55" w:rsidP="00355C55">
      <w:pPr>
        <w:pStyle w:val="a3"/>
        <w:ind w:left="792" w:firstLineChars="0" w:firstLine="0"/>
      </w:pPr>
      <w:r w:rsidRPr="00355C55">
        <w:rPr>
          <w:rFonts w:hint="eastAsia"/>
          <w:b/>
          <w:bCs/>
        </w:rPr>
        <w:t xml:space="preserve">正样本重复若干次 </w:t>
      </w:r>
    </w:p>
    <w:p w14:paraId="3804D2AB" w14:textId="1E7B6CA1" w:rsidR="00822713" w:rsidRDefault="00355C55" w:rsidP="00355C55">
      <w:pPr>
        <w:pStyle w:val="a3"/>
        <w:ind w:left="792" w:firstLineChars="0" w:firstLine="0"/>
      </w:pPr>
      <w:r w:rsidRPr="00355C55">
        <w:rPr>
          <w:rFonts w:hint="eastAsia"/>
          <w:b/>
          <w:bCs/>
        </w:rPr>
        <w:t>代价敏感学习Cost Sensitive Learning</w:t>
      </w:r>
    </w:p>
    <w:p w14:paraId="4FE4A814" w14:textId="1C60E4EA" w:rsidR="00355C55" w:rsidRDefault="00355C55" w:rsidP="00355C55">
      <w:pPr>
        <w:pStyle w:val="a3"/>
        <w:ind w:left="792" w:firstLineChars="0" w:firstLine="0"/>
        <w:rPr>
          <w:rFonts w:hint="eastAsia"/>
        </w:rPr>
      </w:pPr>
      <w:r w:rsidRPr="00355C55">
        <w:rPr>
          <w:b/>
          <w:bCs/>
        </w:rPr>
        <w:t>SMOTE即合成少数类过采样技术</w:t>
      </w:r>
    </w:p>
    <w:p w14:paraId="71385028" w14:textId="7B76E595" w:rsidR="00822713" w:rsidRDefault="00355C55" w:rsidP="008227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实验分析</w:t>
      </w:r>
    </w:p>
    <w:p w14:paraId="1B5274B3" w14:textId="1793B3E4" w:rsidR="00355C55" w:rsidRDefault="00355C55" w:rsidP="00355C55">
      <w:pPr>
        <w:pStyle w:val="a3"/>
        <w:ind w:left="432" w:firstLineChars="0" w:firstLine="0"/>
      </w:pPr>
      <w:r>
        <w:rPr>
          <w:rFonts w:hint="eastAsia"/>
        </w:rPr>
        <w:t>特征学习就是从数据集中自动抽取特征或者是表示方法，特征工程就是我们人为的对数据进行处理，然后就可以得到我们认为的、适合实验模型的样式</w:t>
      </w:r>
      <w:r w:rsidR="00CF3C9D">
        <w:rPr>
          <w:rFonts w:hint="eastAsia"/>
        </w:rPr>
        <w:t>。</w:t>
      </w:r>
    </w:p>
    <w:p w14:paraId="1868E72E" w14:textId="4C766524" w:rsidR="00CF3C9D" w:rsidRDefault="00CF3C9D" w:rsidP="00355C55">
      <w:pPr>
        <w:pStyle w:val="a3"/>
        <w:ind w:left="432" w:firstLineChars="0" w:firstLine="0"/>
      </w:pPr>
      <w:r>
        <w:rPr>
          <w:rFonts w:hint="eastAsia"/>
        </w:rPr>
        <w:t>所以先要从数据集中下载实验所需要的数据，然后再对这些数据进行处理和分析。</w:t>
      </w:r>
    </w:p>
    <w:p w14:paraId="7512E38D" w14:textId="0AEE4EDD" w:rsidR="00E21BC3" w:rsidRDefault="00E21BC3" w:rsidP="00355C55">
      <w:pPr>
        <w:pStyle w:val="a3"/>
        <w:ind w:left="432" w:firstLineChars="0" w:firstLine="0"/>
        <w:rPr>
          <w:rFonts w:hint="eastAsia"/>
        </w:rPr>
      </w:pPr>
      <w:r w:rsidRPr="00E21BC3">
        <w:rPr>
          <w:rFonts w:hint="eastAsia"/>
        </w:rPr>
        <w:t>特征分析是从数据库中的一组数据中提取出关于这些数据的特征式，这些特征式表达了该数据集的总体特征。如营销人员通过对客户流失因素的特征提取，可以得到导致客户流失的一系列原因和主要特征，利用这些特征可以有效地预防客户的流失</w:t>
      </w:r>
    </w:p>
    <w:p w14:paraId="3F690E6D" w14:textId="77777777" w:rsidR="00822713" w:rsidRDefault="00822713" w:rsidP="0082271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22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78FE"/>
    <w:multiLevelType w:val="hybridMultilevel"/>
    <w:tmpl w:val="62CA35AE"/>
    <w:lvl w:ilvl="0" w:tplc="323237A6">
      <w:start w:val="1"/>
      <w:numFmt w:val="japaneseCounting"/>
      <w:lvlText w:val="%1．"/>
      <w:lvlJc w:val="left"/>
      <w:pPr>
        <w:ind w:left="432" w:hanging="432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A8711A"/>
    <w:multiLevelType w:val="hybridMultilevel"/>
    <w:tmpl w:val="3E34D66A"/>
    <w:lvl w:ilvl="0" w:tplc="D60890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7E15EDF"/>
    <w:multiLevelType w:val="hybridMultilevel"/>
    <w:tmpl w:val="C7628C70"/>
    <w:lvl w:ilvl="0" w:tplc="AF9A3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9507D6E">
      <w:start w:val="2"/>
      <w:numFmt w:val="japaneseCounting"/>
      <w:lvlText w:val="%2．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3E"/>
    <w:rsid w:val="00355C55"/>
    <w:rsid w:val="003A0225"/>
    <w:rsid w:val="00756978"/>
    <w:rsid w:val="00822713"/>
    <w:rsid w:val="00A4703E"/>
    <w:rsid w:val="00CF3C9D"/>
    <w:rsid w:val="00E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D35B"/>
  <w15:chartTrackingRefBased/>
  <w15:docId w15:val="{1F36C95F-D8EB-40AE-8439-2683AA6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2</cp:revision>
  <dcterms:created xsi:type="dcterms:W3CDTF">2019-10-15T00:25:00Z</dcterms:created>
  <dcterms:modified xsi:type="dcterms:W3CDTF">2019-10-15T14:18:00Z</dcterms:modified>
</cp:coreProperties>
</file>