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B6" w:rsidRDefault="005F44B1" w:rsidP="009D42B6">
      <w:r>
        <w:rPr>
          <w:rFonts w:hint="eastAsia"/>
        </w:rPr>
        <w:t>（</w:t>
      </w:r>
      <w:r>
        <w:rPr>
          <w:rFonts w:hint="eastAsia"/>
        </w:rPr>
        <w:t>T</w:t>
      </w:r>
      <w:r>
        <w:rPr>
          <w:rFonts w:hint="eastAsia"/>
        </w:rPr>
        <w:t>代表泛型）</w:t>
      </w:r>
    </w:p>
    <w:p w:rsidR="005F44B1" w:rsidRDefault="005F44B1" w:rsidP="009D42B6"/>
    <w:p w:rsidR="005F44B1" w:rsidRDefault="005F44B1" w:rsidP="009D42B6"/>
    <w:p w:rsidR="009D42B6" w:rsidRPr="009D42B6" w:rsidRDefault="009D42B6" w:rsidP="009D42B6">
      <w:pPr>
        <w:rPr>
          <w:b/>
          <w:sz w:val="32"/>
          <w:szCs w:val="32"/>
        </w:rPr>
      </w:pPr>
      <w:r w:rsidRPr="009D42B6">
        <w:rPr>
          <w:b/>
          <w:sz w:val="32"/>
          <w:szCs w:val="32"/>
        </w:rPr>
        <w:t>业务逻辑层的分解</w:t>
      </w:r>
    </w:p>
    <w:p w:rsidR="009D42B6" w:rsidRDefault="009D42B6" w:rsidP="009D42B6"/>
    <w:p w:rsidR="000079A0" w:rsidRDefault="00BB754E" w:rsidP="009D42B6">
      <w:pPr>
        <w:pStyle w:val="a5"/>
        <w:numPr>
          <w:ilvl w:val="0"/>
          <w:numId w:val="3"/>
        </w:numPr>
        <w:ind w:firstLineChars="0"/>
      </w:pPr>
      <w:bookmarkStart w:id="0" w:name="_GoBack"/>
      <w:r>
        <w:rPr>
          <w:rFonts w:hint="eastAsia"/>
        </w:rPr>
        <w:t>Filter</w:t>
      </w:r>
      <w:r w:rsidR="00A93BAB">
        <w:rPr>
          <w:rFonts w:hint="eastAsia"/>
        </w:rPr>
        <w:t>Stock</w:t>
      </w:r>
      <w:bookmarkEnd w:id="0"/>
      <w:r w:rsidR="00A93BAB">
        <w:rPr>
          <w:rFonts w:hint="eastAsia"/>
        </w:rPr>
        <w:t>模块</w:t>
      </w:r>
    </w:p>
    <w:p w:rsidR="00A93BAB" w:rsidRDefault="00A93BAB" w:rsidP="00A93BAB">
      <w:pPr>
        <w:pStyle w:val="a5"/>
        <w:numPr>
          <w:ilvl w:val="0"/>
          <w:numId w:val="2"/>
        </w:numPr>
        <w:ind w:firstLineChars="0"/>
      </w:pPr>
      <w:r>
        <w:rPr>
          <w:rFonts w:hint="eastAsia"/>
        </w:rPr>
        <w:t>模块概述</w:t>
      </w:r>
    </w:p>
    <w:p w:rsidR="00A93BAB" w:rsidRDefault="00BB754E" w:rsidP="00A93BAB">
      <w:pPr>
        <w:pStyle w:val="a5"/>
        <w:ind w:left="1080" w:firstLineChars="0" w:firstLine="0"/>
      </w:pPr>
      <w:r>
        <w:rPr>
          <w:rFonts w:hint="eastAsia"/>
        </w:rPr>
        <w:t>Filter</w:t>
      </w:r>
      <w:r w:rsidR="00A93BAB">
        <w:rPr>
          <w:rFonts w:hint="eastAsia"/>
        </w:rPr>
        <w:t>Stock</w:t>
      </w:r>
      <w:r w:rsidR="00A93BAB">
        <w:t>模块承担的需求参见需求规格说明文档功能需求及相关非功能需求</w:t>
      </w:r>
      <w:r w:rsidR="00A93BAB">
        <w:rPr>
          <w:rFonts w:hint="eastAsia"/>
        </w:rPr>
        <w:t>。</w:t>
      </w:r>
    </w:p>
    <w:p w:rsidR="00A93BAB" w:rsidRDefault="00BB754E" w:rsidP="00A93BAB">
      <w:pPr>
        <w:ind w:left="1020" w:firstLine="60"/>
      </w:pPr>
      <w:r>
        <w:rPr>
          <w:rFonts w:hint="eastAsia"/>
        </w:rPr>
        <w:t>Filter</w:t>
      </w:r>
      <w:r w:rsidR="00A93BAB">
        <w:rPr>
          <w:rFonts w:hint="eastAsia"/>
        </w:rPr>
        <w:t>Stock</w:t>
      </w:r>
      <w:r w:rsidR="00A93BAB">
        <w:t>模块的职责及接口参见软件体系结构描述文档表</w:t>
      </w:r>
      <w:r w:rsidR="00A93BAB">
        <w:rPr>
          <w:rFonts w:hint="eastAsia"/>
        </w:rPr>
        <w:t>8</w:t>
      </w:r>
      <w:r w:rsidR="00A93BAB">
        <w:rPr>
          <w:rFonts w:hint="eastAsia"/>
        </w:rPr>
        <w:t>和</w:t>
      </w:r>
      <w:r w:rsidR="00A93BAB">
        <w:t>表</w:t>
      </w:r>
      <w:r w:rsidR="00A93BAB">
        <w:rPr>
          <w:rFonts w:hint="eastAsia"/>
        </w:rPr>
        <w:t>9</w:t>
      </w:r>
      <w:r w:rsidR="00A93BAB">
        <w:rPr>
          <w:rFonts w:hint="eastAsia"/>
        </w:rPr>
        <w:t>。</w:t>
      </w:r>
    </w:p>
    <w:p w:rsidR="00A93BAB" w:rsidRDefault="00A93BAB" w:rsidP="00A93BAB">
      <w:pPr>
        <w:ind w:firstLine="420"/>
      </w:pPr>
      <w:r>
        <w:rPr>
          <w:rFonts w:hint="eastAsia"/>
        </w:rPr>
        <w:t>（</w:t>
      </w:r>
      <w:r>
        <w:rPr>
          <w:rFonts w:hint="eastAsia"/>
        </w:rPr>
        <w:t>2</w:t>
      </w:r>
      <w:r>
        <w:rPr>
          <w:rFonts w:hint="eastAsia"/>
        </w:rPr>
        <w:t>）整体结构</w:t>
      </w:r>
    </w:p>
    <w:p w:rsidR="00A93BAB" w:rsidRDefault="00A93BAB" w:rsidP="00A93BAB">
      <w:pPr>
        <w:ind w:left="840"/>
      </w:pPr>
      <w:r>
        <w:t>根据体系结构的设计</w:t>
      </w:r>
      <w:r>
        <w:rPr>
          <w:rFonts w:hint="eastAsia"/>
        </w:rPr>
        <w:t>，</w:t>
      </w:r>
      <w:r>
        <w:t>我们将系统分为展示层</w:t>
      </w:r>
      <w:r>
        <w:rPr>
          <w:rFonts w:hint="eastAsia"/>
        </w:rPr>
        <w:t>、</w:t>
      </w:r>
      <w:r>
        <w:t>业务逻辑层</w:t>
      </w:r>
      <w:r>
        <w:rPr>
          <w:rFonts w:hint="eastAsia"/>
        </w:rPr>
        <w:t>、</w:t>
      </w:r>
      <w:r>
        <w:t>数据层</w:t>
      </w:r>
      <w:r>
        <w:rPr>
          <w:rFonts w:hint="eastAsia"/>
        </w:rPr>
        <w:t>，</w:t>
      </w:r>
      <w:r>
        <w:t>每一层之间为了增加灵活性</w:t>
      </w:r>
      <w:r>
        <w:rPr>
          <w:rFonts w:hint="eastAsia"/>
        </w:rPr>
        <w:t>，</w:t>
      </w:r>
      <w:r>
        <w:t>我们会添加接口</w:t>
      </w:r>
      <w:r>
        <w:rPr>
          <w:rFonts w:hint="eastAsia"/>
        </w:rPr>
        <w:t>。</w:t>
      </w:r>
      <w:r>
        <w:t>比如展示层和业务逻辑层之间</w:t>
      </w:r>
      <w:r>
        <w:rPr>
          <w:rFonts w:hint="eastAsia"/>
        </w:rPr>
        <w:t>，</w:t>
      </w:r>
      <w:r>
        <w:t>我们添加</w:t>
      </w:r>
      <w:r>
        <w:t>businesslogicservice</w:t>
      </w:r>
      <w:r>
        <w:rPr>
          <w:rFonts w:hint="eastAsia"/>
        </w:rPr>
        <w:t>.</w:t>
      </w:r>
      <w:r w:rsidR="00BB754E">
        <w:rPr>
          <w:rFonts w:hint="eastAsia"/>
        </w:rPr>
        <w:t>Filter</w:t>
      </w:r>
      <w:r>
        <w:rPr>
          <w:rFonts w:hint="eastAsia"/>
        </w:rPr>
        <w:t>stock</w:t>
      </w:r>
      <w:r>
        <w:t>blservice</w:t>
      </w:r>
      <w:r>
        <w:t>接口</w:t>
      </w:r>
      <w:r>
        <w:rPr>
          <w:rFonts w:hint="eastAsia"/>
        </w:rPr>
        <w:t>。</w:t>
      </w:r>
      <w:r>
        <w:t>业务逻辑层和数据层之间添加</w:t>
      </w:r>
      <w:r>
        <w:t>dataservice</w:t>
      </w:r>
      <w:r>
        <w:rPr>
          <w:rFonts w:hint="eastAsia"/>
        </w:rPr>
        <w:t>.</w:t>
      </w:r>
      <w:r w:rsidR="00BB754E">
        <w:rPr>
          <w:rFonts w:hint="eastAsia"/>
        </w:rPr>
        <w:t>Filter</w:t>
      </w:r>
      <w:r>
        <w:rPr>
          <w:rFonts w:hint="eastAsia"/>
        </w:rPr>
        <w:t>stockservice</w:t>
      </w:r>
      <w:r>
        <w:rPr>
          <w:rFonts w:hint="eastAsia"/>
        </w:rPr>
        <w:t>接口。</w:t>
      </w:r>
    </w:p>
    <w:p w:rsidR="00A93BAB" w:rsidRDefault="00A93BAB" w:rsidP="00A93BAB">
      <w:pPr>
        <w:ind w:left="840"/>
      </w:pPr>
    </w:p>
    <w:p w:rsidR="00A93BAB" w:rsidRDefault="00BB754E" w:rsidP="00A93BAB">
      <w:pPr>
        <w:ind w:left="840"/>
      </w:pPr>
      <w:r>
        <w:rPr>
          <w:rFonts w:hint="eastAsia"/>
        </w:rPr>
        <w:t>Filter</w:t>
      </w:r>
      <w:r w:rsidR="00A93BAB">
        <w:rPr>
          <w:rFonts w:hint="eastAsia"/>
        </w:rPr>
        <w:t>stockbusinesslist</w:t>
      </w:r>
      <w:r w:rsidR="00A93BAB">
        <w:t>模块的设计如图</w:t>
      </w:r>
      <w:r w:rsidR="00A93BAB">
        <w:rPr>
          <w:rFonts w:hint="eastAsia"/>
        </w:rPr>
        <w:t>1</w:t>
      </w:r>
      <w:r w:rsidR="00A93BAB">
        <w:t>所示</w:t>
      </w:r>
      <w:r w:rsidR="00A93BAB">
        <w:rPr>
          <w:rFonts w:hint="eastAsia"/>
        </w:rPr>
        <w:t>。</w:t>
      </w:r>
    </w:p>
    <w:p w:rsidR="00A93BAB" w:rsidRDefault="00A93BAB" w:rsidP="00A93BAB">
      <w:pPr>
        <w:pStyle w:val="a5"/>
        <w:ind w:left="1080" w:firstLineChars="0" w:firstLine="0"/>
      </w:pPr>
    </w:p>
    <w:p w:rsidR="00A93BAB" w:rsidRDefault="00A93BAB" w:rsidP="00A93BAB">
      <w:pPr>
        <w:pStyle w:val="a5"/>
        <w:ind w:left="1080" w:firstLineChars="0" w:firstLine="0"/>
      </w:pPr>
    </w:p>
    <w:p w:rsidR="00A93BAB" w:rsidRDefault="00A93BAB" w:rsidP="00A93BAB">
      <w:pPr>
        <w:pStyle w:val="a5"/>
        <w:ind w:left="1080" w:firstLineChars="0" w:firstLine="0"/>
      </w:pPr>
    </w:p>
    <w:p w:rsidR="00A93BAB" w:rsidRDefault="00A93BAB" w:rsidP="00A93BAB">
      <w:pPr>
        <w:pStyle w:val="a5"/>
        <w:ind w:left="1080" w:firstLineChars="0" w:firstLine="0"/>
      </w:pPr>
      <w:r>
        <w:t>图</w:t>
      </w:r>
      <w:r>
        <w:rPr>
          <w:rFonts w:hint="eastAsia"/>
        </w:rPr>
        <w:t>1 inquire</w:t>
      </w:r>
      <w:r>
        <w:t>businesslist</w:t>
      </w:r>
      <w:r>
        <w:rPr>
          <w:rFonts w:hint="eastAsia"/>
        </w:rPr>
        <w:t>模块各个类的设计</w:t>
      </w:r>
    </w:p>
    <w:p w:rsidR="00A93BAB" w:rsidRDefault="00A93BAB" w:rsidP="00A93BAB">
      <w:pPr>
        <w:pStyle w:val="a5"/>
        <w:ind w:left="1080" w:firstLineChars="0" w:firstLine="0"/>
      </w:pPr>
    </w:p>
    <w:p w:rsidR="00A93BAB" w:rsidRDefault="00A93BAB" w:rsidP="00A93BAB">
      <w:pPr>
        <w:pStyle w:val="a5"/>
        <w:ind w:left="1080" w:firstLineChars="0" w:firstLine="0"/>
      </w:pPr>
    </w:p>
    <w:p w:rsidR="001363B3" w:rsidRDefault="001363B3" w:rsidP="001363B3">
      <w:pPr>
        <w:ind w:left="840" w:firstLineChars="100" w:firstLine="210"/>
      </w:pPr>
      <w:r>
        <w:t>inquirebl</w:t>
      </w:r>
      <w:r>
        <w:t>模块各个类的职责如表</w:t>
      </w:r>
      <w:r>
        <w:rPr>
          <w:rFonts w:hint="eastAsia"/>
        </w:rPr>
        <w:t>1</w:t>
      </w:r>
      <w:r>
        <w:t>所示</w:t>
      </w:r>
      <w:r>
        <w:rPr>
          <w:rFonts w:hint="eastAsia"/>
        </w:rPr>
        <w:t>。</w:t>
      </w:r>
    </w:p>
    <w:p w:rsidR="001363B3" w:rsidRPr="00D646F2" w:rsidRDefault="001363B3" w:rsidP="001363B3">
      <w:pPr>
        <w:ind w:left="840" w:firstLineChars="100" w:firstLine="211"/>
        <w:jc w:val="center"/>
        <w:rPr>
          <w:b/>
        </w:rPr>
      </w:pPr>
      <w:r w:rsidRPr="00D646F2">
        <w:rPr>
          <w:b/>
        </w:rPr>
        <w:t>表</w:t>
      </w:r>
      <w:r>
        <w:rPr>
          <w:rFonts w:hint="eastAsia"/>
          <w:b/>
        </w:rPr>
        <w:t>1</w:t>
      </w:r>
      <w:r w:rsidRPr="00D646F2">
        <w:rPr>
          <w:rFonts w:hint="eastAsia"/>
          <w:b/>
        </w:rPr>
        <w:t xml:space="preserve"> inquirebl</w:t>
      </w:r>
      <w:r w:rsidRPr="00D646F2">
        <w:rPr>
          <w:rFonts w:hint="eastAsia"/>
          <w:b/>
        </w:rPr>
        <w:t>模块各个类的职责</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5"/>
        <w:gridCol w:w="4271"/>
      </w:tblGrid>
      <w:tr w:rsidR="001363B3" w:rsidTr="00955EE8">
        <w:tc>
          <w:tcPr>
            <w:tcW w:w="3237" w:type="dxa"/>
            <w:shd w:val="clear" w:color="auto" w:fill="auto"/>
          </w:tcPr>
          <w:p w:rsidR="001363B3" w:rsidRPr="00537739" w:rsidRDefault="001363B3" w:rsidP="00955EE8">
            <w:pPr>
              <w:jc w:val="center"/>
              <w:rPr>
                <w:b/>
              </w:rPr>
            </w:pPr>
            <w:r w:rsidRPr="00537739">
              <w:rPr>
                <w:rFonts w:hint="eastAsia"/>
                <w:b/>
              </w:rPr>
              <w:t>模块</w:t>
            </w:r>
          </w:p>
        </w:tc>
        <w:tc>
          <w:tcPr>
            <w:tcW w:w="4445" w:type="dxa"/>
            <w:shd w:val="clear" w:color="auto" w:fill="auto"/>
          </w:tcPr>
          <w:p w:rsidR="001363B3" w:rsidRPr="00537739" w:rsidRDefault="001363B3" w:rsidP="00955EE8">
            <w:pPr>
              <w:jc w:val="center"/>
              <w:rPr>
                <w:b/>
              </w:rPr>
            </w:pPr>
            <w:r w:rsidRPr="00537739">
              <w:rPr>
                <w:rFonts w:hint="eastAsia"/>
                <w:b/>
              </w:rPr>
              <w:t>职责</w:t>
            </w:r>
          </w:p>
        </w:tc>
      </w:tr>
      <w:tr w:rsidR="001363B3" w:rsidTr="00955EE8">
        <w:tc>
          <w:tcPr>
            <w:tcW w:w="3237" w:type="dxa"/>
            <w:shd w:val="clear" w:color="auto" w:fill="auto"/>
          </w:tcPr>
          <w:p w:rsidR="001363B3" w:rsidRDefault="001363B3" w:rsidP="00955EE8">
            <w:pPr>
              <w:jc w:val="center"/>
            </w:pPr>
            <w:r>
              <w:rPr>
                <w:rFonts w:hint="eastAsia"/>
              </w:rPr>
              <w:t>LoginController</w:t>
            </w:r>
          </w:p>
        </w:tc>
        <w:tc>
          <w:tcPr>
            <w:tcW w:w="4445" w:type="dxa"/>
            <w:shd w:val="clear" w:color="auto" w:fill="auto"/>
          </w:tcPr>
          <w:p w:rsidR="001363B3" w:rsidRDefault="001363B3" w:rsidP="00955EE8">
            <w:r>
              <w:rPr>
                <w:rFonts w:hint="eastAsia"/>
              </w:rPr>
              <w:t>负责实现对应于登录界面所需要的服务</w:t>
            </w:r>
          </w:p>
        </w:tc>
      </w:tr>
      <w:tr w:rsidR="001363B3" w:rsidTr="00955EE8">
        <w:tc>
          <w:tcPr>
            <w:tcW w:w="3237" w:type="dxa"/>
            <w:shd w:val="clear" w:color="auto" w:fill="auto"/>
          </w:tcPr>
          <w:p w:rsidR="001363B3" w:rsidRDefault="001363B3" w:rsidP="00955EE8">
            <w:pPr>
              <w:jc w:val="center"/>
            </w:pPr>
            <w:r>
              <w:rPr>
                <w:rFonts w:hint="eastAsia"/>
              </w:rPr>
              <w:t>User</w:t>
            </w:r>
          </w:p>
        </w:tc>
        <w:tc>
          <w:tcPr>
            <w:tcW w:w="4445" w:type="dxa"/>
            <w:shd w:val="clear" w:color="auto" w:fill="auto"/>
          </w:tcPr>
          <w:p w:rsidR="001363B3" w:rsidRDefault="001363B3" w:rsidP="00955EE8">
            <w:r>
              <w:rPr>
                <w:rFonts w:hint="eastAsia"/>
              </w:rPr>
              <w:t>系统用户的领域模型对象，拥有用户数据的账号和密码，可以解决登录问题</w:t>
            </w:r>
          </w:p>
        </w:tc>
      </w:tr>
      <w:tr w:rsidR="001363B3" w:rsidTr="00955EE8">
        <w:tc>
          <w:tcPr>
            <w:tcW w:w="3237" w:type="dxa"/>
            <w:shd w:val="clear" w:color="auto" w:fill="auto"/>
          </w:tcPr>
          <w:p w:rsidR="001363B3" w:rsidRDefault="001363B3" w:rsidP="00955EE8">
            <w:pPr>
              <w:jc w:val="center"/>
            </w:pPr>
            <w:r>
              <w:rPr>
                <w:rFonts w:hint="eastAsia"/>
              </w:rPr>
              <w:t>Inquire</w:t>
            </w:r>
            <w:r>
              <w:t>BusinessList</w:t>
            </w:r>
          </w:p>
        </w:tc>
        <w:tc>
          <w:tcPr>
            <w:tcW w:w="4445" w:type="dxa"/>
            <w:shd w:val="clear" w:color="auto" w:fill="auto"/>
          </w:tcPr>
          <w:p w:rsidR="001363B3" w:rsidRDefault="001363B3" w:rsidP="00955EE8">
            <w:r>
              <w:rPr>
                <w:rFonts w:hint="eastAsia"/>
              </w:rPr>
              <w:t>查询经营情况表的领域模型对象，拥有相应日期的付款单和收款单等信息，可以帮助完成查询界面所需要的服务</w:t>
            </w:r>
          </w:p>
        </w:tc>
      </w:tr>
      <w:tr w:rsidR="001363B3" w:rsidTr="00955EE8">
        <w:tc>
          <w:tcPr>
            <w:tcW w:w="3237" w:type="dxa"/>
            <w:shd w:val="clear" w:color="auto" w:fill="auto"/>
          </w:tcPr>
          <w:p w:rsidR="001363B3" w:rsidRDefault="001363B3" w:rsidP="00955EE8">
            <w:pPr>
              <w:jc w:val="center"/>
            </w:pPr>
            <w:r>
              <w:rPr>
                <w:rFonts w:hint="eastAsia"/>
              </w:rPr>
              <w:t>Inquire</w:t>
            </w:r>
            <w:r>
              <w:t>CostBenefitList</w:t>
            </w:r>
          </w:p>
        </w:tc>
        <w:tc>
          <w:tcPr>
            <w:tcW w:w="4445" w:type="dxa"/>
            <w:shd w:val="clear" w:color="auto" w:fill="auto"/>
          </w:tcPr>
          <w:p w:rsidR="001363B3" w:rsidRDefault="001363B3" w:rsidP="00955EE8">
            <w:r>
              <w:rPr>
                <w:rFonts w:hint="eastAsia"/>
              </w:rPr>
              <w:t>查询成本收益表的领域模型对象，拥有相应日期的总收入、总支出、总利润等信息，可以帮助完成查询界面所需要的服务</w:t>
            </w:r>
          </w:p>
        </w:tc>
      </w:tr>
      <w:tr w:rsidR="001363B3" w:rsidTr="00955EE8">
        <w:tc>
          <w:tcPr>
            <w:tcW w:w="3237" w:type="dxa"/>
            <w:shd w:val="clear" w:color="auto" w:fill="auto"/>
          </w:tcPr>
          <w:p w:rsidR="001363B3" w:rsidRDefault="001363B3" w:rsidP="00955EE8">
            <w:pPr>
              <w:jc w:val="center"/>
            </w:pPr>
            <w:r>
              <w:rPr>
                <w:rFonts w:hint="eastAsia"/>
              </w:rPr>
              <w:t>Inquire</w:t>
            </w:r>
            <w:r>
              <w:t>Diary</w:t>
            </w:r>
          </w:p>
        </w:tc>
        <w:tc>
          <w:tcPr>
            <w:tcW w:w="4445" w:type="dxa"/>
            <w:shd w:val="clear" w:color="auto" w:fill="auto"/>
          </w:tcPr>
          <w:p w:rsidR="001363B3" w:rsidRDefault="001363B3" w:rsidP="00955EE8">
            <w:r>
              <w:rPr>
                <w:rFonts w:hint="eastAsia"/>
              </w:rPr>
              <w:t>查询日志的领域模型对象，拥有相应日期的对系统主要操作的信息，可以帮助完成查询界面所需要的服务</w:t>
            </w:r>
          </w:p>
        </w:tc>
      </w:tr>
      <w:tr w:rsidR="001363B3" w:rsidTr="00955EE8">
        <w:tc>
          <w:tcPr>
            <w:tcW w:w="3237" w:type="dxa"/>
            <w:shd w:val="clear" w:color="auto" w:fill="auto"/>
          </w:tcPr>
          <w:p w:rsidR="001363B3" w:rsidRDefault="001363B3" w:rsidP="00955EE8">
            <w:pPr>
              <w:jc w:val="center"/>
            </w:pPr>
            <w:r>
              <w:rPr>
                <w:rFonts w:hint="eastAsia"/>
              </w:rPr>
              <w:t>Inquire</w:t>
            </w:r>
            <w:r>
              <w:t>LogisticsInfo</w:t>
            </w:r>
          </w:p>
        </w:tc>
        <w:tc>
          <w:tcPr>
            <w:tcW w:w="4445" w:type="dxa"/>
            <w:shd w:val="clear" w:color="auto" w:fill="auto"/>
          </w:tcPr>
          <w:p w:rsidR="001363B3" w:rsidRDefault="001363B3" w:rsidP="00955EE8">
            <w:r>
              <w:rPr>
                <w:rFonts w:hint="eastAsia"/>
              </w:rPr>
              <w:t>查询物流信息的领域模型对象，拥有某一个订单的货物运送状态，可以帮助完成查询界面所需要的服务</w:t>
            </w:r>
          </w:p>
        </w:tc>
      </w:tr>
    </w:tbl>
    <w:p w:rsidR="00A93BAB" w:rsidRDefault="00A93BAB" w:rsidP="00A93BAB">
      <w:pPr>
        <w:pStyle w:val="a5"/>
        <w:ind w:left="1080" w:firstLineChars="0" w:firstLine="0"/>
      </w:pPr>
    </w:p>
    <w:p w:rsidR="001363B3" w:rsidRDefault="001363B3" w:rsidP="00A93BAB">
      <w:pPr>
        <w:pStyle w:val="a5"/>
        <w:ind w:left="1080" w:firstLineChars="0" w:firstLine="0"/>
      </w:pPr>
    </w:p>
    <w:p w:rsidR="001363B3" w:rsidRDefault="001363B3" w:rsidP="00A93BAB">
      <w:pPr>
        <w:pStyle w:val="a5"/>
        <w:ind w:left="1080" w:firstLineChars="0" w:firstLine="0"/>
      </w:pPr>
    </w:p>
    <w:p w:rsidR="001363B3" w:rsidRDefault="001363B3" w:rsidP="001363B3">
      <w:pPr>
        <w:ind w:left="840" w:firstLineChars="100" w:firstLine="210"/>
      </w:pPr>
      <w:r>
        <w:rPr>
          <w:rFonts w:hint="eastAsia"/>
        </w:rPr>
        <w:lastRenderedPageBreak/>
        <w:t>（</w:t>
      </w:r>
      <w:r>
        <w:rPr>
          <w:rFonts w:hint="eastAsia"/>
        </w:rPr>
        <w:t>3</w:t>
      </w:r>
      <w:r>
        <w:rPr>
          <w:rFonts w:hint="eastAsia"/>
        </w:rPr>
        <w:t>）模块内部类的接口规范</w:t>
      </w:r>
    </w:p>
    <w:p w:rsidR="001363B3" w:rsidRDefault="001363B3" w:rsidP="00A93BAB">
      <w:pPr>
        <w:pStyle w:val="a5"/>
        <w:ind w:left="1080" w:firstLineChars="0" w:firstLine="0"/>
      </w:pPr>
    </w:p>
    <w:p w:rsidR="001363B3" w:rsidRPr="007D6043" w:rsidRDefault="001363B3" w:rsidP="001363B3">
      <w:pPr>
        <w:ind w:left="840" w:firstLineChars="100" w:firstLine="211"/>
        <w:jc w:val="center"/>
        <w:rPr>
          <w:b/>
        </w:rPr>
      </w:pPr>
      <w:r w:rsidRPr="007D6043">
        <w:rPr>
          <w:b/>
        </w:rPr>
        <w:t>表</w:t>
      </w:r>
      <w:r w:rsidRPr="007D6043">
        <w:rPr>
          <w:rFonts w:hint="eastAsia"/>
          <w:b/>
        </w:rPr>
        <w:t xml:space="preserve">2 </w:t>
      </w:r>
      <w:r w:rsidR="00BB754E" w:rsidRPr="007D6043">
        <w:rPr>
          <w:rFonts w:hint="eastAsia"/>
          <w:b/>
        </w:rPr>
        <w:t>Filter</w:t>
      </w:r>
      <w:r w:rsidR="002C5853" w:rsidRPr="007D6043">
        <w:rPr>
          <w:rFonts w:hint="eastAsia"/>
          <w:b/>
        </w:rPr>
        <w:t>Stock</w:t>
      </w:r>
      <w:r w:rsidR="007D6043" w:rsidRPr="007D6043">
        <w:rPr>
          <w:rFonts w:hint="eastAsia"/>
          <w:b/>
        </w:rPr>
        <w:t>Service</w:t>
      </w:r>
      <w:r w:rsidRPr="007D6043">
        <w:rPr>
          <w:b/>
        </w:rPr>
        <w:t>BusinessList</w:t>
      </w:r>
      <w:r w:rsidRPr="007D6043">
        <w:rPr>
          <w:b/>
        </w:rPr>
        <w:t>的接口规范</w:t>
      </w:r>
    </w:p>
    <w:p w:rsidR="002C5853" w:rsidRDefault="002C5853" w:rsidP="00E74FFC">
      <w:pPr>
        <w:rPr>
          <w:rFonts w:hint="eastAsia"/>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1134"/>
        <w:gridCol w:w="3969"/>
      </w:tblGrid>
      <w:tr w:rsidR="002C5853" w:rsidTr="00D52E03">
        <w:tc>
          <w:tcPr>
            <w:tcW w:w="8500" w:type="dxa"/>
            <w:gridSpan w:val="3"/>
            <w:shd w:val="clear" w:color="auto" w:fill="auto"/>
            <w:vAlign w:val="center"/>
          </w:tcPr>
          <w:p w:rsidR="002C5853" w:rsidRDefault="002C5853" w:rsidP="00955EE8">
            <w:pPr>
              <w:jc w:val="center"/>
            </w:pPr>
            <w:r w:rsidRPr="00206441">
              <w:rPr>
                <w:rFonts w:hint="eastAsia"/>
                <w:b/>
                <w:bCs/>
              </w:rPr>
              <w:t>提供的服务（供接口）</w:t>
            </w:r>
          </w:p>
        </w:tc>
      </w:tr>
      <w:tr w:rsidR="002C5853" w:rsidTr="00D52E03">
        <w:tc>
          <w:tcPr>
            <w:tcW w:w="3397" w:type="dxa"/>
            <w:vMerge w:val="restart"/>
            <w:shd w:val="clear" w:color="auto" w:fill="auto"/>
            <w:vAlign w:val="center"/>
          </w:tcPr>
          <w:p w:rsidR="002C5853" w:rsidRDefault="00BB754E" w:rsidP="002C5853">
            <w:r>
              <w:rPr>
                <w:rFonts w:hint="eastAsia"/>
              </w:rPr>
              <w:t>Filter</w:t>
            </w:r>
            <w:r w:rsidR="002C5853" w:rsidRPr="002C5853">
              <w:rPr>
                <w:rFonts w:hint="eastAsia"/>
              </w:rPr>
              <w:t>Stock</w:t>
            </w:r>
            <w:r w:rsidR="007D6043">
              <w:rPr>
                <w:rFonts w:hint="eastAsia"/>
              </w:rPr>
              <w:t>Service</w:t>
            </w:r>
            <w:r w:rsidR="002C5853">
              <w:rPr>
                <w:rFonts w:hint="eastAsia"/>
              </w:rPr>
              <w:t>.get</w:t>
            </w:r>
            <w:r w:rsidR="002C5853">
              <w:t>Q</w:t>
            </w:r>
            <w:r w:rsidR="002C5853" w:rsidRPr="002C5853">
              <w:t>ualified</w:t>
            </w:r>
            <w:r w:rsidR="002C5853">
              <w:t>Stock</w:t>
            </w:r>
          </w:p>
        </w:tc>
        <w:tc>
          <w:tcPr>
            <w:tcW w:w="1134" w:type="dxa"/>
            <w:shd w:val="clear" w:color="auto" w:fill="auto"/>
          </w:tcPr>
          <w:p w:rsidR="002C5853" w:rsidRDefault="002C5853" w:rsidP="002C5853">
            <w:r>
              <w:rPr>
                <w:rFonts w:hint="eastAsia"/>
              </w:rPr>
              <w:t>语法</w:t>
            </w:r>
          </w:p>
        </w:tc>
        <w:tc>
          <w:tcPr>
            <w:tcW w:w="3969" w:type="dxa"/>
            <w:shd w:val="clear" w:color="auto" w:fill="auto"/>
          </w:tcPr>
          <w:p w:rsidR="002C5853" w:rsidRDefault="002C5853" w:rsidP="002C5853">
            <w:r>
              <w:rPr>
                <w:rFonts w:hint="eastAsia"/>
              </w:rPr>
              <w:t xml:space="preserve">public </w:t>
            </w:r>
            <w:r>
              <w:t>Itreator&lt;</w:t>
            </w:r>
            <w:r w:rsidR="00E74FFC">
              <w:rPr>
                <w:rFonts w:hint="eastAsia"/>
              </w:rPr>
              <w:t>Stock</w:t>
            </w:r>
            <w:r w:rsidR="00E74FFC">
              <w:t>PO</w:t>
            </w:r>
            <w:r>
              <w:t xml:space="preserve">&gt; </w:t>
            </w:r>
            <w:r>
              <w:rPr>
                <w:rFonts w:hint="eastAsia"/>
              </w:rPr>
              <w:t>get</w:t>
            </w:r>
            <w:r>
              <w:t>Q</w:t>
            </w:r>
            <w:r w:rsidRPr="002C5853">
              <w:t>ualified</w:t>
            </w:r>
            <w:r>
              <w:t>Stock</w:t>
            </w:r>
            <w:r>
              <w:rPr>
                <w:rFonts w:hint="eastAsia"/>
              </w:rPr>
              <w:t xml:space="preserve"> (</w:t>
            </w:r>
            <w:r w:rsidR="007D6043">
              <w:rPr>
                <w:rFonts w:hint="eastAsia"/>
              </w:rPr>
              <w:t>T</w:t>
            </w:r>
            <w:r w:rsidR="007D6043">
              <w:t xml:space="preserve"> </w:t>
            </w:r>
            <w:r w:rsidR="007D6043" w:rsidRPr="007D6043">
              <w:rPr>
                <w:rFonts w:hint="eastAsia"/>
                <w:color w:val="000000" w:themeColor="text1"/>
              </w:rPr>
              <w:t>t</w:t>
            </w:r>
            <w:r w:rsidR="005F44B1">
              <w:rPr>
                <w:color w:val="000000" w:themeColor="text1"/>
              </w:rPr>
              <w:t>1</w:t>
            </w:r>
            <w:r w:rsidR="005F44B1">
              <w:rPr>
                <w:rFonts w:hint="eastAsia"/>
                <w:color w:val="000000" w:themeColor="text1"/>
              </w:rPr>
              <w:t>,</w:t>
            </w:r>
            <w:r w:rsidR="005F44B1">
              <w:rPr>
                <w:color w:val="000000" w:themeColor="text1"/>
              </w:rPr>
              <w:t>T t2</w:t>
            </w:r>
            <w:r>
              <w:rPr>
                <w:rFonts w:hint="eastAsia"/>
              </w:rPr>
              <w:t>)</w:t>
            </w:r>
          </w:p>
        </w:tc>
      </w:tr>
      <w:tr w:rsidR="002C5853" w:rsidTr="00D52E03">
        <w:tc>
          <w:tcPr>
            <w:tcW w:w="3397" w:type="dxa"/>
            <w:vMerge/>
            <w:shd w:val="clear" w:color="auto" w:fill="auto"/>
          </w:tcPr>
          <w:p w:rsidR="002C5853" w:rsidRDefault="002C5853" w:rsidP="002C5853"/>
        </w:tc>
        <w:tc>
          <w:tcPr>
            <w:tcW w:w="1134" w:type="dxa"/>
            <w:shd w:val="clear" w:color="auto" w:fill="auto"/>
          </w:tcPr>
          <w:p w:rsidR="002C5853" w:rsidRDefault="002C5853" w:rsidP="002C5853">
            <w:r>
              <w:rPr>
                <w:rFonts w:hint="eastAsia"/>
              </w:rPr>
              <w:t>前置条件</w:t>
            </w:r>
          </w:p>
        </w:tc>
        <w:tc>
          <w:tcPr>
            <w:tcW w:w="3969" w:type="dxa"/>
            <w:shd w:val="clear" w:color="auto" w:fill="auto"/>
          </w:tcPr>
          <w:p w:rsidR="002C5853" w:rsidRDefault="002C5853" w:rsidP="002C5853">
            <w:r>
              <w:rPr>
                <w:rFonts w:hint="eastAsia"/>
              </w:rPr>
              <w:t>用户从股票列表中输入筛选条件，启动一次股票筛选任务</w:t>
            </w:r>
          </w:p>
        </w:tc>
      </w:tr>
      <w:tr w:rsidR="002C5853" w:rsidTr="00D52E03">
        <w:tc>
          <w:tcPr>
            <w:tcW w:w="3397" w:type="dxa"/>
            <w:vMerge/>
            <w:shd w:val="clear" w:color="auto" w:fill="auto"/>
          </w:tcPr>
          <w:p w:rsidR="002C5853" w:rsidRDefault="002C5853" w:rsidP="002C5853"/>
        </w:tc>
        <w:tc>
          <w:tcPr>
            <w:tcW w:w="1134" w:type="dxa"/>
            <w:shd w:val="clear" w:color="auto" w:fill="auto"/>
          </w:tcPr>
          <w:p w:rsidR="002C5853" w:rsidRDefault="002C5853" w:rsidP="002C5853">
            <w:r>
              <w:rPr>
                <w:rFonts w:hint="eastAsia"/>
              </w:rPr>
              <w:t>后置条件</w:t>
            </w:r>
          </w:p>
        </w:tc>
        <w:tc>
          <w:tcPr>
            <w:tcW w:w="3969" w:type="dxa"/>
            <w:shd w:val="clear" w:color="auto" w:fill="auto"/>
          </w:tcPr>
          <w:p w:rsidR="002C5853" w:rsidRDefault="002C5853" w:rsidP="002C5853">
            <w:r>
              <w:rPr>
                <w:rFonts w:hint="eastAsia"/>
              </w:rPr>
              <w:t>系统选出所有符合用户输入筛选条件的股票</w:t>
            </w:r>
          </w:p>
        </w:tc>
      </w:tr>
      <w:tr w:rsidR="00EE0B08" w:rsidRPr="003A437F" w:rsidTr="00D52E03">
        <w:trPr>
          <w:trHeight w:val="75"/>
        </w:trPr>
        <w:tc>
          <w:tcPr>
            <w:tcW w:w="3397" w:type="dxa"/>
            <w:vMerge w:val="restart"/>
            <w:shd w:val="clear" w:color="auto" w:fill="auto"/>
            <w:vAlign w:val="center"/>
          </w:tcPr>
          <w:p w:rsidR="00EE0B08" w:rsidRDefault="00BB754E" w:rsidP="00EE0B08">
            <w:r>
              <w:rPr>
                <w:rFonts w:hint="eastAsia"/>
              </w:rPr>
              <w:t>Filter</w:t>
            </w:r>
            <w:r w:rsidR="00EE0B08" w:rsidRPr="002C5853">
              <w:rPr>
                <w:rFonts w:hint="eastAsia"/>
              </w:rPr>
              <w:t>Stock</w:t>
            </w:r>
            <w:r w:rsidR="007D6043">
              <w:rPr>
                <w:rFonts w:hint="eastAsia"/>
              </w:rPr>
              <w:t>Service</w:t>
            </w:r>
            <w:r w:rsidR="00EE0B08">
              <w:rPr>
                <w:rFonts w:hint="eastAsia"/>
              </w:rPr>
              <w:t>.sort</w:t>
            </w:r>
          </w:p>
        </w:tc>
        <w:tc>
          <w:tcPr>
            <w:tcW w:w="1134" w:type="dxa"/>
            <w:shd w:val="clear" w:color="auto" w:fill="auto"/>
            <w:vAlign w:val="center"/>
          </w:tcPr>
          <w:p w:rsidR="00EE0B08" w:rsidRDefault="00EE0B08" w:rsidP="00EE0B08">
            <w:r>
              <w:rPr>
                <w:rFonts w:hint="eastAsia"/>
              </w:rPr>
              <w:t>语法</w:t>
            </w:r>
          </w:p>
        </w:tc>
        <w:tc>
          <w:tcPr>
            <w:tcW w:w="3969" w:type="dxa"/>
            <w:shd w:val="clear" w:color="auto" w:fill="auto"/>
          </w:tcPr>
          <w:p w:rsidR="00EE0B08" w:rsidRDefault="00EE0B08" w:rsidP="00EE0B08">
            <w:r>
              <w:rPr>
                <w:rFonts w:hint="eastAsia"/>
              </w:rPr>
              <w:t xml:space="preserve">public </w:t>
            </w:r>
            <w:r>
              <w:t>Itreator&lt;</w:t>
            </w:r>
            <w:r w:rsidR="00E74FFC">
              <w:rPr>
                <w:rFonts w:hint="eastAsia"/>
              </w:rPr>
              <w:t>Stock</w:t>
            </w:r>
            <w:r w:rsidR="00E74FFC">
              <w:t>PO</w:t>
            </w:r>
            <w:r>
              <w:t xml:space="preserve">&gt; </w:t>
            </w:r>
            <w:r>
              <w:rPr>
                <w:rFonts w:hint="eastAsia"/>
              </w:rPr>
              <w:t>sort(</w:t>
            </w:r>
            <w:r w:rsidR="005F44B1">
              <w:rPr>
                <w:rFonts w:hint="eastAsia"/>
              </w:rPr>
              <w:t>T</w:t>
            </w:r>
            <w:r w:rsidR="005F44B1">
              <w:t xml:space="preserve"> </w:t>
            </w:r>
            <w:r w:rsidR="005F44B1" w:rsidRPr="007D6043">
              <w:rPr>
                <w:rFonts w:hint="eastAsia"/>
                <w:color w:val="000000" w:themeColor="text1"/>
              </w:rPr>
              <w:t>t</w:t>
            </w:r>
            <w:r w:rsidR="005F44B1">
              <w:rPr>
                <w:color w:val="000000" w:themeColor="text1"/>
              </w:rPr>
              <w:t>1</w:t>
            </w:r>
            <w:r w:rsidR="005F44B1">
              <w:rPr>
                <w:rFonts w:hint="eastAsia"/>
                <w:color w:val="000000" w:themeColor="text1"/>
              </w:rPr>
              <w:t>,</w:t>
            </w:r>
            <w:r w:rsidR="005F44B1">
              <w:rPr>
                <w:color w:val="000000" w:themeColor="text1"/>
              </w:rPr>
              <w:t>T t2</w:t>
            </w:r>
            <w:r>
              <w:rPr>
                <w:rFonts w:hint="eastAsia"/>
              </w:rPr>
              <w:t>)</w:t>
            </w:r>
          </w:p>
        </w:tc>
      </w:tr>
      <w:tr w:rsidR="002C5853" w:rsidTr="00D52E03">
        <w:trPr>
          <w:trHeight w:val="73"/>
        </w:trPr>
        <w:tc>
          <w:tcPr>
            <w:tcW w:w="3397" w:type="dxa"/>
            <w:vMerge/>
            <w:shd w:val="clear" w:color="auto" w:fill="auto"/>
            <w:vAlign w:val="center"/>
          </w:tcPr>
          <w:p w:rsidR="002C5853" w:rsidRDefault="002C5853" w:rsidP="00955EE8"/>
        </w:tc>
        <w:tc>
          <w:tcPr>
            <w:tcW w:w="1134" w:type="dxa"/>
            <w:shd w:val="clear" w:color="auto" w:fill="auto"/>
            <w:vAlign w:val="center"/>
          </w:tcPr>
          <w:p w:rsidR="002C5853" w:rsidRDefault="002C5853" w:rsidP="00955EE8">
            <w:r>
              <w:rPr>
                <w:rFonts w:hint="eastAsia"/>
              </w:rPr>
              <w:t>前置条件</w:t>
            </w:r>
          </w:p>
        </w:tc>
        <w:tc>
          <w:tcPr>
            <w:tcW w:w="3969" w:type="dxa"/>
            <w:shd w:val="clear" w:color="auto" w:fill="auto"/>
          </w:tcPr>
          <w:p w:rsidR="002C5853" w:rsidRDefault="00EE0B08" w:rsidP="00955EE8">
            <w:r>
              <w:rPr>
                <w:rFonts w:hint="eastAsia"/>
              </w:rPr>
              <w:t>系统筛选出了所有符合条件的股票</w:t>
            </w:r>
          </w:p>
        </w:tc>
      </w:tr>
      <w:tr w:rsidR="002C5853" w:rsidTr="00D52E03">
        <w:trPr>
          <w:trHeight w:val="73"/>
        </w:trPr>
        <w:tc>
          <w:tcPr>
            <w:tcW w:w="3397" w:type="dxa"/>
            <w:vMerge/>
            <w:shd w:val="clear" w:color="auto" w:fill="auto"/>
            <w:vAlign w:val="center"/>
          </w:tcPr>
          <w:p w:rsidR="002C5853" w:rsidRDefault="002C5853" w:rsidP="00955EE8"/>
        </w:tc>
        <w:tc>
          <w:tcPr>
            <w:tcW w:w="1134" w:type="dxa"/>
            <w:shd w:val="clear" w:color="auto" w:fill="auto"/>
            <w:vAlign w:val="center"/>
          </w:tcPr>
          <w:p w:rsidR="002C5853" w:rsidRDefault="002C5853" w:rsidP="00955EE8">
            <w:r>
              <w:rPr>
                <w:rFonts w:hint="eastAsia"/>
              </w:rPr>
              <w:t>后置条件</w:t>
            </w:r>
          </w:p>
        </w:tc>
        <w:tc>
          <w:tcPr>
            <w:tcW w:w="3969" w:type="dxa"/>
            <w:shd w:val="clear" w:color="auto" w:fill="auto"/>
          </w:tcPr>
          <w:p w:rsidR="002C5853" w:rsidRDefault="00EE0B08" w:rsidP="00955EE8">
            <w:r>
              <w:rPr>
                <w:rFonts w:hint="eastAsia"/>
              </w:rPr>
              <w:t>所有被筛选出的股票按照符合条件的由大到小程度进行了排序并显示</w:t>
            </w:r>
          </w:p>
        </w:tc>
      </w:tr>
      <w:tr w:rsidR="002C5853" w:rsidTr="00D52E03">
        <w:tc>
          <w:tcPr>
            <w:tcW w:w="8500" w:type="dxa"/>
            <w:gridSpan w:val="3"/>
            <w:shd w:val="clear" w:color="auto" w:fill="auto"/>
            <w:vAlign w:val="center"/>
          </w:tcPr>
          <w:p w:rsidR="002C5853" w:rsidRDefault="002C5853" w:rsidP="00955EE8">
            <w:pPr>
              <w:jc w:val="center"/>
            </w:pPr>
            <w:r w:rsidRPr="00206441">
              <w:rPr>
                <w:rFonts w:hint="eastAsia"/>
                <w:b/>
                <w:bCs/>
              </w:rPr>
              <w:t>需要的服务（需接口）</w:t>
            </w:r>
          </w:p>
        </w:tc>
      </w:tr>
      <w:tr w:rsidR="002C5853" w:rsidTr="00D52E03">
        <w:tc>
          <w:tcPr>
            <w:tcW w:w="3397" w:type="dxa"/>
            <w:shd w:val="clear" w:color="auto" w:fill="auto"/>
            <w:vAlign w:val="center"/>
          </w:tcPr>
          <w:p w:rsidR="002C5853" w:rsidRDefault="002C5853" w:rsidP="00955EE8">
            <w:r>
              <w:rPr>
                <w:rFonts w:hint="eastAsia"/>
              </w:rPr>
              <w:t>服务名</w:t>
            </w:r>
          </w:p>
        </w:tc>
        <w:tc>
          <w:tcPr>
            <w:tcW w:w="5103" w:type="dxa"/>
            <w:gridSpan w:val="2"/>
            <w:shd w:val="clear" w:color="auto" w:fill="auto"/>
            <w:vAlign w:val="center"/>
          </w:tcPr>
          <w:p w:rsidR="002C5853" w:rsidRDefault="002C5853" w:rsidP="00955EE8">
            <w:r>
              <w:rPr>
                <w:rFonts w:hint="eastAsia"/>
              </w:rPr>
              <w:t>服务</w:t>
            </w:r>
          </w:p>
        </w:tc>
      </w:tr>
      <w:tr w:rsidR="002C5853" w:rsidTr="00D52E03">
        <w:tc>
          <w:tcPr>
            <w:tcW w:w="3397" w:type="dxa"/>
            <w:shd w:val="clear" w:color="auto" w:fill="auto"/>
          </w:tcPr>
          <w:p w:rsidR="002C5853" w:rsidRDefault="00BB754E" w:rsidP="00EE0B08">
            <w:r>
              <w:rPr>
                <w:rFonts w:hint="eastAsia"/>
              </w:rPr>
              <w:t>Filter</w:t>
            </w:r>
            <w:r w:rsidR="00EE0B08" w:rsidRPr="002C5853">
              <w:rPr>
                <w:rFonts w:hint="eastAsia"/>
              </w:rPr>
              <w:t>Stock</w:t>
            </w:r>
            <w:r w:rsidR="002C5853">
              <w:rPr>
                <w:rFonts w:hint="eastAsia"/>
              </w:rPr>
              <w:t>DataService.</w:t>
            </w:r>
            <w:r w:rsidR="009D42B6">
              <w:t>findQ</w:t>
            </w:r>
            <w:r w:rsidR="009D42B6" w:rsidRPr="002C5853">
              <w:t>ualified</w:t>
            </w:r>
            <w:r w:rsidR="009D42B6">
              <w:t>Stock</w:t>
            </w:r>
            <w:r w:rsidR="009D42B6">
              <w:rPr>
                <w:rFonts w:hint="eastAsia"/>
              </w:rPr>
              <w:t xml:space="preserve"> </w:t>
            </w:r>
            <w:r w:rsidR="002C5853">
              <w:rPr>
                <w:rFonts w:hint="eastAsia"/>
              </w:rPr>
              <w:t>(</w:t>
            </w:r>
            <w:r w:rsidR="005F44B1">
              <w:t>T t</w:t>
            </w:r>
            <w:r w:rsidR="002C5853">
              <w:rPr>
                <w:rFonts w:hint="eastAsia"/>
              </w:rPr>
              <w:t>)</w:t>
            </w:r>
          </w:p>
        </w:tc>
        <w:tc>
          <w:tcPr>
            <w:tcW w:w="5103" w:type="dxa"/>
            <w:gridSpan w:val="2"/>
            <w:shd w:val="clear" w:color="auto" w:fill="auto"/>
          </w:tcPr>
          <w:p w:rsidR="002C5853" w:rsidRDefault="002C5853" w:rsidP="00955EE8">
            <w:r>
              <w:rPr>
                <w:rFonts w:hint="eastAsia"/>
              </w:rPr>
              <w:t>根据</w:t>
            </w:r>
            <w:r w:rsidR="009D42B6">
              <w:rPr>
                <w:rFonts w:hint="eastAsia"/>
              </w:rPr>
              <w:t>筛选条件</w:t>
            </w:r>
            <w:r>
              <w:rPr>
                <w:rFonts w:hint="eastAsia"/>
              </w:rPr>
              <w:t>进行查找对应的所有</w:t>
            </w:r>
            <w:r w:rsidR="009D42B6">
              <w:rPr>
                <w:rFonts w:hint="eastAsia"/>
              </w:rPr>
              <w:t>股票</w:t>
            </w:r>
            <w:r>
              <w:rPr>
                <w:rFonts w:hint="eastAsia"/>
              </w:rPr>
              <w:t>对象</w:t>
            </w:r>
          </w:p>
        </w:tc>
      </w:tr>
    </w:tbl>
    <w:p w:rsidR="009D42B6" w:rsidRDefault="009D42B6" w:rsidP="009D42B6"/>
    <w:p w:rsidR="005F44B1" w:rsidRDefault="005F44B1" w:rsidP="009D42B6"/>
    <w:p w:rsidR="005F44B1" w:rsidRDefault="005F44B1" w:rsidP="005F44B1">
      <w:pPr>
        <w:jc w:val="left"/>
      </w:pPr>
      <w:r>
        <w:rPr>
          <w:rFonts w:hint="eastAsia"/>
        </w:rPr>
        <w:t>（</w:t>
      </w:r>
      <w:r>
        <w:rPr>
          <w:rFonts w:hint="eastAsia"/>
        </w:rPr>
        <w:t>4</w:t>
      </w:r>
      <w:r>
        <w:rPr>
          <w:rFonts w:hint="eastAsia"/>
        </w:rPr>
        <w:t>）业务逻辑层的动态模型</w:t>
      </w:r>
    </w:p>
    <w:p w:rsidR="005F44B1" w:rsidRDefault="005F44B1" w:rsidP="005F44B1">
      <w:r>
        <w:rPr>
          <w:rFonts w:hint="eastAsia"/>
        </w:rPr>
        <w:t>（</w:t>
      </w:r>
      <w:r>
        <w:rPr>
          <w:rFonts w:hint="eastAsia"/>
        </w:rPr>
        <w:t>5</w:t>
      </w:r>
      <w:r>
        <w:rPr>
          <w:rFonts w:hint="eastAsia"/>
        </w:rPr>
        <w:t>）业务逻辑层的设计原理</w:t>
      </w:r>
    </w:p>
    <w:p w:rsidR="005F44B1" w:rsidRDefault="005F44B1" w:rsidP="005F44B1">
      <w:pPr>
        <w:ind w:firstLineChars="300" w:firstLine="630"/>
      </w:pPr>
      <w:r>
        <w:rPr>
          <w:rFonts w:hint="eastAsia"/>
        </w:rPr>
        <w:t>利用委托式控制风格，每个界面需要访问的业务逻辑由各自的控制器委托给不同的领域对象。</w:t>
      </w:r>
    </w:p>
    <w:p w:rsidR="005F44B1" w:rsidRDefault="005F44B1" w:rsidP="005F44B1">
      <w:pPr>
        <w:ind w:left="210" w:firstLine="420"/>
      </w:pPr>
      <w:r>
        <w:rPr>
          <w:rFonts w:hint="eastAsia"/>
        </w:rPr>
        <w:t>其他略。</w:t>
      </w:r>
    </w:p>
    <w:p w:rsidR="005F44B1" w:rsidRPr="005F44B1" w:rsidRDefault="005F44B1" w:rsidP="009D42B6"/>
    <w:p w:rsidR="005F44B1" w:rsidRDefault="005F44B1" w:rsidP="009D42B6"/>
    <w:p w:rsidR="009D42B6" w:rsidRPr="009D42B6" w:rsidRDefault="009D42B6" w:rsidP="009D42B6">
      <w:pPr>
        <w:pStyle w:val="a5"/>
        <w:numPr>
          <w:ilvl w:val="0"/>
          <w:numId w:val="3"/>
        </w:numPr>
        <w:ind w:firstLineChars="0"/>
      </w:pPr>
      <w:r>
        <w:rPr>
          <w:rFonts w:asciiTheme="minorEastAsia" w:hAnsiTheme="minorEastAsia" w:hint="eastAsia"/>
          <w:szCs w:val="21"/>
        </w:rPr>
        <w:t>SearchStock模块</w:t>
      </w:r>
    </w:p>
    <w:p w:rsidR="009D42B6" w:rsidRDefault="009D42B6" w:rsidP="009D42B6">
      <w:r>
        <w:rPr>
          <w:rFonts w:hint="eastAsia"/>
        </w:rPr>
        <w:t>（</w:t>
      </w:r>
      <w:r>
        <w:rPr>
          <w:rFonts w:hint="eastAsia"/>
        </w:rPr>
        <w:t>1</w:t>
      </w:r>
      <w:r>
        <w:rPr>
          <w:rFonts w:hint="eastAsia"/>
        </w:rPr>
        <w:t>）模块概述</w:t>
      </w:r>
    </w:p>
    <w:p w:rsidR="009D42B6" w:rsidRDefault="009D42B6" w:rsidP="009D42B6">
      <w:r>
        <w:rPr>
          <w:rFonts w:hint="eastAsia"/>
        </w:rPr>
        <w:t>（</w:t>
      </w:r>
      <w:r>
        <w:rPr>
          <w:rFonts w:hint="eastAsia"/>
        </w:rPr>
        <w:t>2</w:t>
      </w:r>
      <w:r>
        <w:rPr>
          <w:rFonts w:hint="eastAsia"/>
        </w:rPr>
        <w:t>）整体结构</w:t>
      </w:r>
    </w:p>
    <w:p w:rsidR="009D42B6" w:rsidRDefault="009D42B6" w:rsidP="009D42B6">
      <w:r>
        <w:rPr>
          <w:rFonts w:hint="eastAsia"/>
        </w:rPr>
        <w:t>（</w:t>
      </w:r>
      <w:r>
        <w:rPr>
          <w:rFonts w:hint="eastAsia"/>
        </w:rPr>
        <w:t>3</w:t>
      </w:r>
      <w:r>
        <w:rPr>
          <w:rFonts w:hint="eastAsia"/>
        </w:rPr>
        <w:t>）模块内部类的接口规范</w:t>
      </w:r>
    </w:p>
    <w:p w:rsidR="009D42B6" w:rsidRDefault="009D42B6" w:rsidP="009D42B6">
      <w:pPr>
        <w:ind w:left="840" w:firstLineChars="100" w:firstLine="211"/>
        <w:jc w:val="center"/>
        <w:rPr>
          <w:b/>
        </w:rPr>
      </w:pPr>
    </w:p>
    <w:p w:rsidR="009D42B6" w:rsidRPr="00F617FA" w:rsidRDefault="009D42B6" w:rsidP="009D42B6">
      <w:pPr>
        <w:ind w:left="840" w:firstLineChars="100" w:firstLine="211"/>
        <w:jc w:val="center"/>
        <w:rPr>
          <w:b/>
        </w:rPr>
      </w:pPr>
      <w:r w:rsidRPr="00F617FA">
        <w:rPr>
          <w:b/>
        </w:rPr>
        <w:t>表</w:t>
      </w:r>
      <w:r>
        <w:rPr>
          <w:rFonts w:hint="eastAsia"/>
          <w:b/>
        </w:rPr>
        <w:t>2</w:t>
      </w:r>
      <w:r w:rsidRPr="00F617FA">
        <w:rPr>
          <w:rFonts w:hint="eastAsia"/>
          <w:b/>
        </w:rPr>
        <w:t xml:space="preserve"> </w:t>
      </w:r>
      <w:r w:rsidRPr="002C5853">
        <w:rPr>
          <w:rFonts w:hint="eastAsia"/>
          <w:b/>
        </w:rPr>
        <w:t>S</w:t>
      </w:r>
      <w:r>
        <w:rPr>
          <w:rFonts w:hint="eastAsia"/>
          <w:b/>
        </w:rPr>
        <w:t>earch</w:t>
      </w:r>
      <w:r w:rsidRPr="002C5853">
        <w:rPr>
          <w:rFonts w:hint="eastAsia"/>
          <w:b/>
        </w:rPr>
        <w:t>Stock</w:t>
      </w:r>
      <w:r w:rsidRPr="002C5853">
        <w:rPr>
          <w:b/>
        </w:rPr>
        <w:t>BusinessList</w:t>
      </w:r>
      <w:r w:rsidRPr="00F617FA">
        <w:rPr>
          <w:b/>
        </w:rPr>
        <w:t>的接口规范</w:t>
      </w:r>
    </w:p>
    <w:p w:rsidR="009D42B6" w:rsidRDefault="009D42B6" w:rsidP="009D4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134"/>
        <w:gridCol w:w="3510"/>
      </w:tblGrid>
      <w:tr w:rsidR="009D42B6" w:rsidTr="00955EE8">
        <w:tc>
          <w:tcPr>
            <w:tcW w:w="8296" w:type="dxa"/>
            <w:gridSpan w:val="3"/>
            <w:shd w:val="clear" w:color="auto" w:fill="auto"/>
            <w:vAlign w:val="center"/>
          </w:tcPr>
          <w:p w:rsidR="009D42B6" w:rsidRDefault="009D42B6" w:rsidP="00955EE8">
            <w:pPr>
              <w:jc w:val="center"/>
            </w:pPr>
            <w:r w:rsidRPr="00206441">
              <w:rPr>
                <w:rFonts w:hint="eastAsia"/>
                <w:b/>
                <w:bCs/>
              </w:rPr>
              <w:t>提供的服务（供接口）</w:t>
            </w:r>
          </w:p>
        </w:tc>
      </w:tr>
      <w:tr w:rsidR="009D42B6" w:rsidTr="00955EE8">
        <w:tc>
          <w:tcPr>
            <w:tcW w:w="3652" w:type="dxa"/>
            <w:vMerge w:val="restart"/>
            <w:shd w:val="clear" w:color="auto" w:fill="auto"/>
            <w:vAlign w:val="center"/>
          </w:tcPr>
          <w:p w:rsidR="009D42B6" w:rsidRDefault="009D42B6" w:rsidP="00955EE8">
            <w:r w:rsidRPr="009D42B6">
              <w:rPr>
                <w:rFonts w:hint="eastAsia"/>
              </w:rPr>
              <w:t>SearchStock</w:t>
            </w:r>
            <w:r w:rsidR="007D6043">
              <w:rPr>
                <w:rFonts w:hint="eastAsia"/>
              </w:rPr>
              <w:t>Service</w:t>
            </w:r>
            <w:r>
              <w:rPr>
                <w:rFonts w:hint="eastAsia"/>
              </w:rPr>
              <w:t>.get</w:t>
            </w:r>
            <w:r>
              <w:t>Q</w:t>
            </w:r>
            <w:r w:rsidRPr="002C5853">
              <w:t>ualified</w:t>
            </w:r>
            <w:r>
              <w:t>Stock</w:t>
            </w:r>
          </w:p>
        </w:tc>
        <w:tc>
          <w:tcPr>
            <w:tcW w:w="1134" w:type="dxa"/>
            <w:shd w:val="clear" w:color="auto" w:fill="auto"/>
          </w:tcPr>
          <w:p w:rsidR="009D42B6" w:rsidRDefault="009D42B6" w:rsidP="00955EE8">
            <w:r>
              <w:rPr>
                <w:rFonts w:hint="eastAsia"/>
              </w:rPr>
              <w:t>语法</w:t>
            </w:r>
          </w:p>
        </w:tc>
        <w:tc>
          <w:tcPr>
            <w:tcW w:w="3510" w:type="dxa"/>
            <w:shd w:val="clear" w:color="auto" w:fill="auto"/>
          </w:tcPr>
          <w:p w:rsidR="009D42B6" w:rsidRDefault="009D42B6" w:rsidP="005F44B1">
            <w:r>
              <w:rPr>
                <w:rFonts w:hint="eastAsia"/>
              </w:rPr>
              <w:t xml:space="preserve">public </w:t>
            </w:r>
            <w:r>
              <w:t xml:space="preserve">Itreator&lt;String&gt; </w:t>
            </w:r>
            <w:r>
              <w:rPr>
                <w:rFonts w:hint="eastAsia"/>
              </w:rPr>
              <w:t>get</w:t>
            </w:r>
            <w:r>
              <w:t>Q</w:t>
            </w:r>
            <w:r w:rsidRPr="002C5853">
              <w:t>ualified</w:t>
            </w:r>
            <w:r>
              <w:t>Stock</w:t>
            </w:r>
            <w:r>
              <w:rPr>
                <w:rFonts w:hint="eastAsia"/>
              </w:rPr>
              <w:t xml:space="preserve"> (</w:t>
            </w:r>
            <w:r w:rsidR="005F44B1">
              <w:t>T t</w:t>
            </w:r>
            <w:r>
              <w:rPr>
                <w:rFonts w:hint="eastAsia"/>
              </w:rPr>
              <w:t>)</w:t>
            </w:r>
          </w:p>
        </w:tc>
      </w:tr>
      <w:tr w:rsidR="009D42B6" w:rsidTr="00955EE8">
        <w:tc>
          <w:tcPr>
            <w:tcW w:w="3652" w:type="dxa"/>
            <w:vMerge/>
            <w:shd w:val="clear" w:color="auto" w:fill="auto"/>
          </w:tcPr>
          <w:p w:rsidR="009D42B6" w:rsidRDefault="009D42B6" w:rsidP="00955EE8"/>
        </w:tc>
        <w:tc>
          <w:tcPr>
            <w:tcW w:w="1134" w:type="dxa"/>
            <w:shd w:val="clear" w:color="auto" w:fill="auto"/>
          </w:tcPr>
          <w:p w:rsidR="009D42B6" w:rsidRDefault="009D42B6" w:rsidP="00955EE8">
            <w:r>
              <w:rPr>
                <w:rFonts w:hint="eastAsia"/>
              </w:rPr>
              <w:t>前置条件</w:t>
            </w:r>
          </w:p>
        </w:tc>
        <w:tc>
          <w:tcPr>
            <w:tcW w:w="3510" w:type="dxa"/>
            <w:shd w:val="clear" w:color="auto" w:fill="auto"/>
          </w:tcPr>
          <w:p w:rsidR="009D42B6" w:rsidRDefault="009D42B6" w:rsidP="00955EE8">
            <w:r>
              <w:rPr>
                <w:rFonts w:hint="eastAsia"/>
              </w:rPr>
              <w:t>用户从股票列表中输入</w:t>
            </w:r>
            <w:r w:rsidR="00BB754E">
              <w:rPr>
                <w:rFonts w:hint="eastAsia"/>
              </w:rPr>
              <w:t>关键字</w:t>
            </w:r>
            <w:r>
              <w:rPr>
                <w:rFonts w:hint="eastAsia"/>
              </w:rPr>
              <w:t>，启动一次股票</w:t>
            </w:r>
            <w:r w:rsidR="00BB754E">
              <w:rPr>
                <w:rFonts w:hint="eastAsia"/>
              </w:rPr>
              <w:t>搜索</w:t>
            </w:r>
            <w:r>
              <w:rPr>
                <w:rFonts w:hint="eastAsia"/>
              </w:rPr>
              <w:t>任务</w:t>
            </w:r>
          </w:p>
        </w:tc>
      </w:tr>
      <w:tr w:rsidR="009D42B6" w:rsidTr="00955EE8">
        <w:tc>
          <w:tcPr>
            <w:tcW w:w="3652" w:type="dxa"/>
            <w:vMerge/>
            <w:shd w:val="clear" w:color="auto" w:fill="auto"/>
          </w:tcPr>
          <w:p w:rsidR="009D42B6" w:rsidRDefault="009D42B6" w:rsidP="00955EE8"/>
        </w:tc>
        <w:tc>
          <w:tcPr>
            <w:tcW w:w="1134" w:type="dxa"/>
            <w:shd w:val="clear" w:color="auto" w:fill="auto"/>
          </w:tcPr>
          <w:p w:rsidR="009D42B6" w:rsidRDefault="009D42B6" w:rsidP="00955EE8">
            <w:r>
              <w:rPr>
                <w:rFonts w:hint="eastAsia"/>
              </w:rPr>
              <w:t>后置条件</w:t>
            </w:r>
          </w:p>
        </w:tc>
        <w:tc>
          <w:tcPr>
            <w:tcW w:w="3510" w:type="dxa"/>
            <w:shd w:val="clear" w:color="auto" w:fill="auto"/>
          </w:tcPr>
          <w:p w:rsidR="009D42B6" w:rsidRDefault="00BB754E" w:rsidP="00955EE8">
            <w:r>
              <w:rPr>
                <w:rFonts w:hint="eastAsia"/>
              </w:rPr>
              <w:t>系统选出所有符合用户输入搜索</w:t>
            </w:r>
            <w:r w:rsidR="009D42B6">
              <w:rPr>
                <w:rFonts w:hint="eastAsia"/>
              </w:rPr>
              <w:t>条件的股票</w:t>
            </w:r>
          </w:p>
        </w:tc>
      </w:tr>
      <w:tr w:rsidR="009D42B6" w:rsidTr="00955EE8">
        <w:tc>
          <w:tcPr>
            <w:tcW w:w="8296" w:type="dxa"/>
            <w:gridSpan w:val="3"/>
            <w:shd w:val="clear" w:color="auto" w:fill="auto"/>
            <w:vAlign w:val="center"/>
          </w:tcPr>
          <w:p w:rsidR="009D42B6" w:rsidRDefault="009D42B6" w:rsidP="00955EE8">
            <w:pPr>
              <w:jc w:val="center"/>
            </w:pPr>
            <w:r w:rsidRPr="00206441">
              <w:rPr>
                <w:rFonts w:hint="eastAsia"/>
                <w:b/>
                <w:bCs/>
              </w:rPr>
              <w:t>需要的服务（需接口）</w:t>
            </w:r>
          </w:p>
        </w:tc>
      </w:tr>
      <w:tr w:rsidR="009D42B6" w:rsidTr="00955EE8">
        <w:tc>
          <w:tcPr>
            <w:tcW w:w="3652" w:type="dxa"/>
            <w:shd w:val="clear" w:color="auto" w:fill="auto"/>
            <w:vAlign w:val="center"/>
          </w:tcPr>
          <w:p w:rsidR="009D42B6" w:rsidRDefault="009D42B6" w:rsidP="00955EE8">
            <w:r>
              <w:rPr>
                <w:rFonts w:hint="eastAsia"/>
              </w:rPr>
              <w:t>服务名</w:t>
            </w:r>
          </w:p>
        </w:tc>
        <w:tc>
          <w:tcPr>
            <w:tcW w:w="4644" w:type="dxa"/>
            <w:gridSpan w:val="2"/>
            <w:shd w:val="clear" w:color="auto" w:fill="auto"/>
            <w:vAlign w:val="center"/>
          </w:tcPr>
          <w:p w:rsidR="009D42B6" w:rsidRDefault="009D42B6" w:rsidP="00955EE8">
            <w:r>
              <w:rPr>
                <w:rFonts w:hint="eastAsia"/>
              </w:rPr>
              <w:t>服务</w:t>
            </w:r>
          </w:p>
        </w:tc>
      </w:tr>
      <w:tr w:rsidR="009D42B6" w:rsidTr="00955EE8">
        <w:tc>
          <w:tcPr>
            <w:tcW w:w="3652" w:type="dxa"/>
            <w:shd w:val="clear" w:color="auto" w:fill="auto"/>
          </w:tcPr>
          <w:p w:rsidR="009D42B6" w:rsidRDefault="005F44B1" w:rsidP="00955EE8">
            <w:r w:rsidRPr="009D42B6">
              <w:rPr>
                <w:rFonts w:hint="eastAsia"/>
              </w:rPr>
              <w:lastRenderedPageBreak/>
              <w:t>SearchStock</w:t>
            </w:r>
            <w:r w:rsidR="009D42B6">
              <w:rPr>
                <w:rFonts w:hint="eastAsia"/>
              </w:rPr>
              <w:t>DataService.</w:t>
            </w:r>
            <w:r w:rsidR="009D42B6">
              <w:t>findQ</w:t>
            </w:r>
            <w:r w:rsidR="009D42B6" w:rsidRPr="002C5853">
              <w:t>ualified</w:t>
            </w:r>
            <w:r w:rsidR="009D42B6">
              <w:t>Stock</w:t>
            </w:r>
            <w:r w:rsidR="009D42B6">
              <w:rPr>
                <w:rFonts w:hint="eastAsia"/>
              </w:rPr>
              <w:t xml:space="preserve"> (</w:t>
            </w:r>
            <w:r>
              <w:t>T t)</w:t>
            </w:r>
          </w:p>
        </w:tc>
        <w:tc>
          <w:tcPr>
            <w:tcW w:w="4644" w:type="dxa"/>
            <w:gridSpan w:val="2"/>
            <w:shd w:val="clear" w:color="auto" w:fill="auto"/>
          </w:tcPr>
          <w:p w:rsidR="009D42B6" w:rsidRDefault="009D42B6" w:rsidP="00955EE8">
            <w:r>
              <w:rPr>
                <w:rFonts w:hint="eastAsia"/>
              </w:rPr>
              <w:t>根据</w:t>
            </w:r>
            <w:r w:rsidR="005F44B1">
              <w:rPr>
                <w:rFonts w:hint="eastAsia"/>
              </w:rPr>
              <w:t>搜索</w:t>
            </w:r>
            <w:r>
              <w:rPr>
                <w:rFonts w:hint="eastAsia"/>
              </w:rPr>
              <w:t>条件进行查找对应的所有股票对象</w:t>
            </w:r>
          </w:p>
        </w:tc>
      </w:tr>
    </w:tbl>
    <w:p w:rsidR="009D42B6" w:rsidRDefault="009D42B6" w:rsidP="009D42B6"/>
    <w:p w:rsidR="005F44B1" w:rsidRDefault="005F44B1" w:rsidP="009D42B6"/>
    <w:p w:rsidR="005F44B1" w:rsidRDefault="005F44B1" w:rsidP="005F44B1">
      <w:pPr>
        <w:jc w:val="left"/>
      </w:pPr>
      <w:r>
        <w:rPr>
          <w:rFonts w:hint="eastAsia"/>
        </w:rPr>
        <w:t>（</w:t>
      </w:r>
      <w:r>
        <w:rPr>
          <w:rFonts w:hint="eastAsia"/>
        </w:rPr>
        <w:t>4</w:t>
      </w:r>
      <w:r>
        <w:rPr>
          <w:rFonts w:hint="eastAsia"/>
        </w:rPr>
        <w:t>）业务逻辑层的动态模型</w:t>
      </w:r>
    </w:p>
    <w:p w:rsidR="005F44B1" w:rsidRDefault="005F44B1" w:rsidP="005F44B1">
      <w:r>
        <w:rPr>
          <w:rFonts w:hint="eastAsia"/>
        </w:rPr>
        <w:t>（</w:t>
      </w:r>
      <w:r>
        <w:rPr>
          <w:rFonts w:hint="eastAsia"/>
        </w:rPr>
        <w:t>5</w:t>
      </w:r>
      <w:r>
        <w:rPr>
          <w:rFonts w:hint="eastAsia"/>
        </w:rPr>
        <w:t>）业务逻辑层的设计原理</w:t>
      </w:r>
    </w:p>
    <w:p w:rsidR="005F44B1" w:rsidRDefault="005F44B1" w:rsidP="005F44B1">
      <w:pPr>
        <w:ind w:firstLineChars="300" w:firstLine="630"/>
      </w:pPr>
      <w:r>
        <w:rPr>
          <w:rFonts w:hint="eastAsia"/>
        </w:rPr>
        <w:t>利用委托式控制风格，每个界面需要访问的业务逻辑由各自的控制器委托给不同的领域对象。</w:t>
      </w:r>
    </w:p>
    <w:p w:rsidR="005F44B1" w:rsidRDefault="005F44B1" w:rsidP="005F44B1">
      <w:pPr>
        <w:ind w:left="210" w:firstLine="420"/>
      </w:pPr>
      <w:r>
        <w:rPr>
          <w:rFonts w:hint="eastAsia"/>
        </w:rPr>
        <w:t>其他略。</w:t>
      </w:r>
    </w:p>
    <w:p w:rsidR="005F44B1" w:rsidRDefault="005F44B1" w:rsidP="009D42B6"/>
    <w:p w:rsidR="000F4751" w:rsidRDefault="000F4751" w:rsidP="009D42B6"/>
    <w:p w:rsidR="000F4751" w:rsidRDefault="000F4751" w:rsidP="009D42B6"/>
    <w:p w:rsidR="000F4751" w:rsidRDefault="000F4751" w:rsidP="009D42B6">
      <w:pPr>
        <w:rPr>
          <w:b/>
          <w:sz w:val="32"/>
          <w:szCs w:val="32"/>
        </w:rPr>
      </w:pPr>
      <w:r>
        <w:rPr>
          <w:rFonts w:hint="eastAsia"/>
          <w:b/>
          <w:sz w:val="32"/>
          <w:szCs w:val="32"/>
        </w:rPr>
        <w:t>数据</w:t>
      </w:r>
      <w:r w:rsidRPr="009D42B6">
        <w:rPr>
          <w:b/>
          <w:sz w:val="32"/>
          <w:szCs w:val="32"/>
        </w:rPr>
        <w:t>层的分解</w:t>
      </w:r>
    </w:p>
    <w:p w:rsidR="000F4751" w:rsidRDefault="000F4751" w:rsidP="009D42B6">
      <w:pPr>
        <w:rPr>
          <w:b/>
          <w:sz w:val="32"/>
          <w:szCs w:val="32"/>
        </w:rPr>
      </w:pPr>
    </w:p>
    <w:p w:rsidR="000F4751" w:rsidRDefault="000F4751" w:rsidP="000F4751">
      <w:pPr>
        <w:pStyle w:val="a5"/>
        <w:numPr>
          <w:ilvl w:val="0"/>
          <w:numId w:val="4"/>
        </w:numPr>
        <w:ind w:firstLineChars="0"/>
      </w:pPr>
      <w:r>
        <w:rPr>
          <w:rFonts w:hint="eastAsia"/>
        </w:rPr>
        <w:t>Filter</w:t>
      </w:r>
      <w:r w:rsidRPr="002C5853">
        <w:rPr>
          <w:rFonts w:hint="eastAsia"/>
        </w:rPr>
        <w:t>Stock</w:t>
      </w:r>
      <w:r>
        <w:rPr>
          <w:rFonts w:hint="eastAsia"/>
        </w:rPr>
        <w:t>Data</w:t>
      </w:r>
      <w:r>
        <w:rPr>
          <w:rFonts w:hint="eastAsia"/>
        </w:rPr>
        <w:t>模块</w:t>
      </w:r>
    </w:p>
    <w:p w:rsidR="000F4751" w:rsidRDefault="000F4751" w:rsidP="000F4751">
      <w:pPr>
        <w:pStyle w:val="a5"/>
        <w:numPr>
          <w:ilvl w:val="0"/>
          <w:numId w:val="5"/>
        </w:numPr>
        <w:ind w:firstLineChars="0"/>
      </w:pPr>
      <w:r>
        <w:rPr>
          <w:rFonts w:hint="eastAsia"/>
        </w:rPr>
        <w:t>模块描述</w:t>
      </w:r>
    </w:p>
    <w:p w:rsidR="000F4751" w:rsidRDefault="000F4751" w:rsidP="000F4751">
      <w:pPr>
        <w:pStyle w:val="a5"/>
        <w:numPr>
          <w:ilvl w:val="0"/>
          <w:numId w:val="5"/>
        </w:numPr>
        <w:ind w:firstLineChars="0"/>
      </w:pPr>
      <w:r>
        <w:rPr>
          <w:rFonts w:hint="eastAsia"/>
        </w:rPr>
        <w:t>整体结构</w:t>
      </w:r>
    </w:p>
    <w:p w:rsidR="000F4751" w:rsidRPr="000F4751" w:rsidRDefault="000F4751" w:rsidP="000F4751">
      <w:pPr>
        <w:pStyle w:val="a5"/>
        <w:ind w:left="720" w:firstLineChars="0" w:firstLine="0"/>
        <w:jc w:val="center"/>
        <w:rPr>
          <w:b/>
          <w:bCs/>
        </w:rPr>
      </w:pPr>
      <w:r w:rsidRPr="000F4751">
        <w:rPr>
          <w:rFonts w:hint="eastAsia"/>
          <w:b/>
          <w:bCs/>
        </w:rPr>
        <w:t>表</w:t>
      </w:r>
      <w:r w:rsidRPr="000F4751">
        <w:rPr>
          <w:b/>
          <w:bCs/>
        </w:rPr>
        <w:t xml:space="preserve">51 </w:t>
      </w:r>
      <w:r w:rsidRPr="000F4751">
        <w:rPr>
          <w:rFonts w:hint="eastAsia"/>
          <w:b/>
        </w:rPr>
        <w:t>FilterStockData</w:t>
      </w:r>
      <w:r w:rsidRPr="000F4751">
        <w:rPr>
          <w:rFonts w:hint="eastAsia"/>
          <w:b/>
          <w:bCs/>
        </w:rPr>
        <w:t>数据层模块的职责</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615"/>
      </w:tblGrid>
      <w:tr w:rsidR="000F4751" w:rsidTr="00955EE8">
        <w:tc>
          <w:tcPr>
            <w:tcW w:w="3681" w:type="dxa"/>
          </w:tcPr>
          <w:p w:rsidR="000F4751" w:rsidRDefault="000F4751" w:rsidP="00955EE8">
            <w:pPr>
              <w:jc w:val="center"/>
            </w:pPr>
            <w:r>
              <w:rPr>
                <w:rFonts w:hint="eastAsia"/>
              </w:rPr>
              <w:t>模块</w:t>
            </w:r>
          </w:p>
        </w:tc>
        <w:tc>
          <w:tcPr>
            <w:tcW w:w="4615" w:type="dxa"/>
          </w:tcPr>
          <w:p w:rsidR="000F4751" w:rsidRDefault="000F4751" w:rsidP="00955EE8">
            <w:pPr>
              <w:jc w:val="center"/>
            </w:pPr>
            <w:r>
              <w:rPr>
                <w:rFonts w:hint="eastAsia"/>
              </w:rPr>
              <w:t>职责</w:t>
            </w:r>
          </w:p>
        </w:tc>
      </w:tr>
      <w:tr w:rsidR="000F4751" w:rsidTr="00955EE8">
        <w:tc>
          <w:tcPr>
            <w:tcW w:w="3681" w:type="dxa"/>
            <w:vAlign w:val="center"/>
          </w:tcPr>
          <w:p w:rsidR="000F4751" w:rsidRDefault="000F4751" w:rsidP="00955EE8">
            <w:pPr>
              <w:tabs>
                <w:tab w:val="left" w:pos="1042"/>
              </w:tabs>
              <w:jc w:val="center"/>
            </w:pPr>
            <w:r>
              <w:rPr>
                <w:rFonts w:hint="eastAsia"/>
              </w:rPr>
              <w:t>Filter</w:t>
            </w:r>
            <w:r w:rsidRPr="002C5853">
              <w:rPr>
                <w:rFonts w:hint="eastAsia"/>
              </w:rPr>
              <w:t>Stock</w:t>
            </w:r>
            <w:r>
              <w:rPr>
                <w:rFonts w:hint="eastAsia"/>
              </w:rPr>
              <w:t>DataService</w:t>
            </w:r>
          </w:p>
        </w:tc>
        <w:tc>
          <w:tcPr>
            <w:tcW w:w="4615" w:type="dxa"/>
          </w:tcPr>
          <w:p w:rsidR="000F4751" w:rsidRDefault="000F4751" w:rsidP="00955EE8">
            <w:pPr>
              <w:jc w:val="left"/>
            </w:pPr>
            <w:r>
              <w:t>持久化数据库的接口</w:t>
            </w:r>
            <w:r>
              <w:rPr>
                <w:rFonts w:hint="eastAsia"/>
              </w:rPr>
              <w:t>，</w:t>
            </w:r>
            <w:r>
              <w:t>提供集体载入</w:t>
            </w:r>
            <w:r>
              <w:rPr>
                <w:rFonts w:hint="eastAsia"/>
              </w:rPr>
              <w:t>、</w:t>
            </w:r>
            <w:r>
              <w:t>集体保存</w:t>
            </w:r>
            <w:r>
              <w:rPr>
                <w:rFonts w:hint="eastAsia"/>
              </w:rPr>
              <w:t>、</w:t>
            </w:r>
            <w:r>
              <w:t>查询服务</w:t>
            </w:r>
          </w:p>
        </w:tc>
      </w:tr>
      <w:tr w:rsidR="000F4751" w:rsidTr="00955EE8">
        <w:tc>
          <w:tcPr>
            <w:tcW w:w="3681" w:type="dxa"/>
            <w:vAlign w:val="center"/>
          </w:tcPr>
          <w:p w:rsidR="000F4751" w:rsidRDefault="005E4BB5" w:rsidP="00955EE8">
            <w:pPr>
              <w:jc w:val="center"/>
            </w:pPr>
            <w:r>
              <w:rPr>
                <w:rFonts w:hint="eastAsia"/>
              </w:rPr>
              <w:t>Filter</w:t>
            </w:r>
            <w:r w:rsidRPr="002C5853">
              <w:rPr>
                <w:rFonts w:hint="eastAsia"/>
              </w:rPr>
              <w:t>Stock</w:t>
            </w:r>
            <w:r>
              <w:rPr>
                <w:rFonts w:hint="eastAsia"/>
              </w:rPr>
              <w:t>DataService</w:t>
            </w:r>
            <w:r w:rsidR="000F4751">
              <w:rPr>
                <w:rFonts w:hint="eastAsia"/>
              </w:rPr>
              <w:t>MySqlImpl</w:t>
            </w:r>
          </w:p>
        </w:tc>
        <w:tc>
          <w:tcPr>
            <w:tcW w:w="4615" w:type="dxa"/>
          </w:tcPr>
          <w:p w:rsidR="000F4751" w:rsidRDefault="000F4751" w:rsidP="00955EE8">
            <w:pPr>
              <w:jc w:val="left"/>
            </w:pPr>
            <w:r>
              <w:t>基于</w:t>
            </w:r>
            <w:r>
              <w:t>MySql</w:t>
            </w:r>
            <w:r>
              <w:t>数据库</w:t>
            </w:r>
            <w:r>
              <w:rPr>
                <w:rFonts w:hint="eastAsia"/>
              </w:rPr>
              <w:t>的持久化数据库的接口，提供集体载入、集体保存、查询服务</w:t>
            </w:r>
          </w:p>
        </w:tc>
      </w:tr>
    </w:tbl>
    <w:p w:rsidR="000F4751" w:rsidRDefault="000F4751" w:rsidP="000F4751">
      <w:pPr>
        <w:pStyle w:val="a5"/>
        <w:numPr>
          <w:ilvl w:val="0"/>
          <w:numId w:val="5"/>
        </w:numPr>
        <w:ind w:firstLineChars="0"/>
      </w:pPr>
      <w:r>
        <w:rPr>
          <w:rFonts w:hint="eastAsia"/>
        </w:rPr>
        <w:t>模块内部类的接口规范</w:t>
      </w:r>
    </w:p>
    <w:p w:rsidR="000F4751" w:rsidRDefault="005E4BB5" w:rsidP="000F4751">
      <w:pPr>
        <w:pStyle w:val="a5"/>
        <w:ind w:left="720" w:firstLineChars="0" w:firstLine="0"/>
      </w:pPr>
      <w:r>
        <w:rPr>
          <w:rFonts w:hint="eastAsia"/>
        </w:rPr>
        <w:t>Filter</w:t>
      </w:r>
      <w:r w:rsidRPr="002C5853">
        <w:rPr>
          <w:rFonts w:hint="eastAsia"/>
        </w:rPr>
        <w:t>Stock</w:t>
      </w:r>
      <w:r>
        <w:rPr>
          <w:rFonts w:hint="eastAsia"/>
        </w:rPr>
        <w:t>Data</w:t>
      </w:r>
      <w:r w:rsidR="000F4751">
        <w:rPr>
          <w:rFonts w:hint="eastAsia"/>
        </w:rPr>
        <w:t>的接口规范如表</w:t>
      </w:r>
      <w:r w:rsidR="000F4751">
        <w:t>52</w:t>
      </w:r>
      <w:r w:rsidR="000F4751">
        <w:rPr>
          <w:rFonts w:hint="eastAsia"/>
        </w:rPr>
        <w:t>所示</w:t>
      </w:r>
    </w:p>
    <w:p w:rsidR="000F4751" w:rsidRDefault="000F4751" w:rsidP="000F4751">
      <w:pPr>
        <w:pStyle w:val="a5"/>
        <w:ind w:left="720" w:firstLineChars="0" w:firstLine="0"/>
      </w:pPr>
    </w:p>
    <w:p w:rsidR="000F4751" w:rsidRPr="000F4751" w:rsidRDefault="000F4751" w:rsidP="000F4751">
      <w:pPr>
        <w:pStyle w:val="a5"/>
        <w:ind w:left="720" w:firstLineChars="0" w:firstLine="0"/>
        <w:rPr>
          <w:b/>
        </w:rPr>
      </w:pPr>
      <w:r w:rsidRPr="000F4751">
        <w:rPr>
          <w:rFonts w:hint="eastAsia"/>
          <w:b/>
        </w:rPr>
        <w:t>表</w:t>
      </w:r>
      <w:r w:rsidRPr="000F4751">
        <w:rPr>
          <w:b/>
        </w:rPr>
        <w:t xml:space="preserve">52 </w:t>
      </w:r>
      <w:r w:rsidR="00452758" w:rsidRPr="00452758">
        <w:rPr>
          <w:rFonts w:hint="eastAsia"/>
          <w:b/>
        </w:rPr>
        <w:t>FilterStockData</w:t>
      </w:r>
      <w:r w:rsidRPr="000F4751">
        <w:rPr>
          <w:rFonts w:hint="eastAsia"/>
          <w:b/>
        </w:rPr>
        <w:t>的接口规范</w:t>
      </w:r>
    </w:p>
    <w:tbl>
      <w:tblPr>
        <w:tblpPr w:leftFromText="180" w:rightFromText="180" w:vertAnchor="text" w:tblpXSpec="right" w:tblpY="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0F4751" w:rsidTr="00452758">
        <w:tc>
          <w:tcPr>
            <w:tcW w:w="8359" w:type="dxa"/>
            <w:gridSpan w:val="3"/>
          </w:tcPr>
          <w:p w:rsidR="000F4751" w:rsidRDefault="000F4751" w:rsidP="00452758">
            <w:pPr>
              <w:jc w:val="center"/>
            </w:pPr>
            <w:r>
              <w:rPr>
                <w:rFonts w:hint="eastAsia"/>
                <w:b/>
                <w:bCs/>
              </w:rPr>
              <w:t>提供的服务（供接口）</w:t>
            </w:r>
          </w:p>
        </w:tc>
      </w:tr>
      <w:tr w:rsidR="000F4751" w:rsidTr="00452758">
        <w:tc>
          <w:tcPr>
            <w:tcW w:w="3736" w:type="dxa"/>
            <w:vMerge w:val="restart"/>
            <w:vAlign w:val="center"/>
          </w:tcPr>
          <w:p w:rsidR="000F4751" w:rsidRDefault="005E4BB5" w:rsidP="00452758">
            <w:pPr>
              <w:jc w:val="center"/>
            </w:pPr>
            <w:r>
              <w:rPr>
                <w:rFonts w:hint="eastAsia"/>
              </w:rPr>
              <w:t>Filter</w:t>
            </w:r>
            <w:r w:rsidRPr="002C5853">
              <w:rPr>
                <w:rFonts w:hint="eastAsia"/>
              </w:rPr>
              <w:t>Stock</w:t>
            </w:r>
            <w:r>
              <w:rPr>
                <w:rFonts w:hint="eastAsia"/>
              </w:rPr>
              <w:t>DataService.</w:t>
            </w:r>
            <w:r>
              <w:t>findQ</w:t>
            </w:r>
            <w:r w:rsidRPr="002C5853">
              <w:t>ualified</w:t>
            </w:r>
            <w:r>
              <w:t>Stock</w:t>
            </w:r>
          </w:p>
        </w:tc>
        <w:tc>
          <w:tcPr>
            <w:tcW w:w="1350" w:type="dxa"/>
          </w:tcPr>
          <w:p w:rsidR="000F4751" w:rsidRDefault="000F4751" w:rsidP="00452758">
            <w:pPr>
              <w:jc w:val="center"/>
            </w:pPr>
            <w:r>
              <w:rPr>
                <w:rFonts w:hint="eastAsia"/>
              </w:rPr>
              <w:t>语法</w:t>
            </w:r>
          </w:p>
        </w:tc>
        <w:tc>
          <w:tcPr>
            <w:tcW w:w="3273" w:type="dxa"/>
          </w:tcPr>
          <w:p w:rsidR="000F4751" w:rsidRDefault="000F4751" w:rsidP="00452758">
            <w:pPr>
              <w:jc w:val="center"/>
            </w:pPr>
            <w:r>
              <w:rPr>
                <w:rFonts w:hint="eastAsia"/>
              </w:rPr>
              <w:t xml:space="preserve">public </w:t>
            </w:r>
            <w:r w:rsidR="00452758">
              <w:rPr>
                <w:rFonts w:hint="eastAsia"/>
              </w:rPr>
              <w:t>StockPO</w:t>
            </w:r>
            <w:r w:rsidR="00452758">
              <w:t xml:space="preserve"> </w:t>
            </w:r>
            <w:r w:rsidR="005E4BB5">
              <w:t>findQ</w:t>
            </w:r>
            <w:r w:rsidR="005E4BB5" w:rsidRPr="002C5853">
              <w:t>ualified</w:t>
            </w:r>
            <w:r w:rsidR="005E4BB5">
              <w:t>Stock</w:t>
            </w:r>
            <w:r w:rsidR="005E4BB5">
              <w:rPr>
                <w:rFonts w:hint="eastAsia"/>
              </w:rPr>
              <w:t xml:space="preserve"> </w:t>
            </w:r>
            <w:r>
              <w:rPr>
                <w:rFonts w:hint="eastAsia"/>
              </w:rPr>
              <w:t>(</w:t>
            </w:r>
            <w:r w:rsidR="005E4BB5">
              <w:t xml:space="preserve">T </w:t>
            </w:r>
            <w:r w:rsidR="00452758">
              <w:t>item</w:t>
            </w:r>
            <w:r w:rsidR="005E4BB5">
              <w:rPr>
                <w:rFonts w:hint="eastAsia"/>
              </w:rPr>
              <w:t>)</w:t>
            </w:r>
            <w:r>
              <w:rPr>
                <w:rFonts w:hint="eastAsia"/>
              </w:rPr>
              <w:t xml:space="preserve"> throws RemoteException</w:t>
            </w:r>
          </w:p>
        </w:tc>
      </w:tr>
      <w:tr w:rsidR="000F4751" w:rsidTr="00452758">
        <w:tc>
          <w:tcPr>
            <w:tcW w:w="3736" w:type="dxa"/>
            <w:vMerge/>
          </w:tcPr>
          <w:p w:rsidR="000F4751" w:rsidRDefault="000F4751" w:rsidP="00452758">
            <w:pPr>
              <w:jc w:val="center"/>
            </w:pPr>
          </w:p>
        </w:tc>
        <w:tc>
          <w:tcPr>
            <w:tcW w:w="1350" w:type="dxa"/>
          </w:tcPr>
          <w:p w:rsidR="000F4751" w:rsidRDefault="000F4751" w:rsidP="00452758">
            <w:pPr>
              <w:jc w:val="center"/>
            </w:pPr>
            <w:r>
              <w:rPr>
                <w:rFonts w:hint="eastAsia"/>
              </w:rPr>
              <w:t>前置条件</w:t>
            </w:r>
          </w:p>
        </w:tc>
        <w:tc>
          <w:tcPr>
            <w:tcW w:w="3273" w:type="dxa"/>
          </w:tcPr>
          <w:p w:rsidR="000F4751" w:rsidRDefault="000F4751" w:rsidP="00452758">
            <w:pPr>
              <w:jc w:val="center"/>
            </w:pPr>
            <w:r>
              <w:rPr>
                <w:rFonts w:hint="eastAsia"/>
              </w:rPr>
              <w:t>无</w:t>
            </w:r>
          </w:p>
        </w:tc>
      </w:tr>
      <w:tr w:rsidR="000F4751" w:rsidTr="00452758">
        <w:tc>
          <w:tcPr>
            <w:tcW w:w="3736" w:type="dxa"/>
            <w:vMerge/>
          </w:tcPr>
          <w:p w:rsidR="000F4751" w:rsidRDefault="000F4751" w:rsidP="00452758">
            <w:pPr>
              <w:jc w:val="center"/>
            </w:pPr>
          </w:p>
        </w:tc>
        <w:tc>
          <w:tcPr>
            <w:tcW w:w="1350" w:type="dxa"/>
          </w:tcPr>
          <w:p w:rsidR="000F4751" w:rsidRDefault="000F4751" w:rsidP="00452758">
            <w:pPr>
              <w:jc w:val="center"/>
            </w:pPr>
            <w:r>
              <w:rPr>
                <w:rFonts w:hint="eastAsia"/>
              </w:rPr>
              <w:t>后置条件</w:t>
            </w:r>
          </w:p>
        </w:tc>
        <w:tc>
          <w:tcPr>
            <w:tcW w:w="3273" w:type="dxa"/>
          </w:tcPr>
          <w:p w:rsidR="000F4751" w:rsidRDefault="000F4751" w:rsidP="00452758">
            <w:pPr>
              <w:jc w:val="center"/>
            </w:pPr>
            <w:r>
              <w:rPr>
                <w:rFonts w:hint="eastAsia"/>
              </w:rPr>
              <w:t>查找并返回</w:t>
            </w:r>
            <w:r w:rsidR="00452758">
              <w:rPr>
                <w:rFonts w:hint="eastAsia"/>
              </w:rPr>
              <w:t xml:space="preserve"> </w:t>
            </w:r>
            <w:r w:rsidR="00452758">
              <w:rPr>
                <w:rFonts w:hint="eastAsia"/>
              </w:rPr>
              <w:t>StockPO</w:t>
            </w:r>
            <w:r w:rsidR="00452758">
              <w:t xml:space="preserve"> </w:t>
            </w:r>
            <w:r>
              <w:rPr>
                <w:rFonts w:hint="eastAsia"/>
              </w:rPr>
              <w:t>结果</w:t>
            </w:r>
          </w:p>
        </w:tc>
      </w:tr>
    </w:tbl>
    <w:p w:rsidR="000F4751" w:rsidRDefault="00452758" w:rsidP="000F4751">
      <w:r>
        <w:br w:type="textWrapping" w:clear="all"/>
      </w:r>
    </w:p>
    <w:p w:rsidR="00452758" w:rsidRDefault="00452758" w:rsidP="00452758">
      <w:pPr>
        <w:pStyle w:val="a5"/>
        <w:numPr>
          <w:ilvl w:val="0"/>
          <w:numId w:val="4"/>
        </w:numPr>
        <w:ind w:firstLineChars="0"/>
      </w:pPr>
      <w:r>
        <w:rPr>
          <w:rFonts w:hint="eastAsia"/>
        </w:rPr>
        <w:t>Search</w:t>
      </w:r>
      <w:r w:rsidRPr="002C5853">
        <w:rPr>
          <w:rFonts w:hint="eastAsia"/>
        </w:rPr>
        <w:t>Stock</w:t>
      </w:r>
      <w:r>
        <w:rPr>
          <w:rFonts w:hint="eastAsia"/>
        </w:rPr>
        <w:t>Data</w:t>
      </w:r>
      <w:r>
        <w:rPr>
          <w:rFonts w:hint="eastAsia"/>
        </w:rPr>
        <w:t>模块</w:t>
      </w:r>
    </w:p>
    <w:p w:rsidR="00452758" w:rsidRDefault="00452758" w:rsidP="00452758">
      <w:pPr>
        <w:pStyle w:val="a5"/>
        <w:numPr>
          <w:ilvl w:val="0"/>
          <w:numId w:val="5"/>
        </w:numPr>
        <w:ind w:firstLineChars="0"/>
      </w:pPr>
      <w:r>
        <w:rPr>
          <w:rFonts w:hint="eastAsia"/>
        </w:rPr>
        <w:t>模块描述</w:t>
      </w:r>
    </w:p>
    <w:p w:rsidR="00452758" w:rsidRDefault="00452758" w:rsidP="00452758">
      <w:pPr>
        <w:pStyle w:val="a5"/>
        <w:numPr>
          <w:ilvl w:val="0"/>
          <w:numId w:val="5"/>
        </w:numPr>
        <w:ind w:firstLineChars="0"/>
      </w:pPr>
      <w:r>
        <w:rPr>
          <w:rFonts w:hint="eastAsia"/>
        </w:rPr>
        <w:t>整体结构</w:t>
      </w:r>
    </w:p>
    <w:p w:rsidR="00452758" w:rsidRPr="000F4751" w:rsidRDefault="00452758" w:rsidP="00452758">
      <w:pPr>
        <w:pStyle w:val="a5"/>
        <w:ind w:left="720" w:firstLineChars="0" w:firstLine="0"/>
        <w:jc w:val="center"/>
        <w:rPr>
          <w:b/>
          <w:bCs/>
        </w:rPr>
      </w:pPr>
      <w:r w:rsidRPr="000F4751">
        <w:rPr>
          <w:rFonts w:hint="eastAsia"/>
          <w:b/>
          <w:bCs/>
        </w:rPr>
        <w:t>表</w:t>
      </w:r>
      <w:r w:rsidRPr="000F4751">
        <w:rPr>
          <w:b/>
          <w:bCs/>
        </w:rPr>
        <w:t xml:space="preserve">51 </w:t>
      </w:r>
      <w:r w:rsidRPr="00452758">
        <w:rPr>
          <w:rFonts w:hint="eastAsia"/>
          <w:b/>
        </w:rPr>
        <w:t>SearchStockData</w:t>
      </w:r>
      <w:r w:rsidRPr="000F4751">
        <w:rPr>
          <w:rFonts w:hint="eastAsia"/>
          <w:b/>
          <w:bCs/>
        </w:rPr>
        <w:t>数据层模块的职责</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615"/>
      </w:tblGrid>
      <w:tr w:rsidR="00452758" w:rsidTr="00F56A5D">
        <w:tc>
          <w:tcPr>
            <w:tcW w:w="3681" w:type="dxa"/>
          </w:tcPr>
          <w:p w:rsidR="00452758" w:rsidRDefault="00452758" w:rsidP="00F56A5D">
            <w:pPr>
              <w:jc w:val="center"/>
            </w:pPr>
            <w:r>
              <w:rPr>
                <w:rFonts w:hint="eastAsia"/>
              </w:rPr>
              <w:t>模块</w:t>
            </w:r>
          </w:p>
        </w:tc>
        <w:tc>
          <w:tcPr>
            <w:tcW w:w="4615" w:type="dxa"/>
          </w:tcPr>
          <w:p w:rsidR="00452758" w:rsidRDefault="00452758" w:rsidP="00F56A5D">
            <w:pPr>
              <w:jc w:val="center"/>
            </w:pPr>
            <w:r>
              <w:rPr>
                <w:rFonts w:hint="eastAsia"/>
              </w:rPr>
              <w:t>职责</w:t>
            </w:r>
          </w:p>
        </w:tc>
      </w:tr>
      <w:tr w:rsidR="00452758" w:rsidTr="00F56A5D">
        <w:tc>
          <w:tcPr>
            <w:tcW w:w="3681" w:type="dxa"/>
            <w:vAlign w:val="center"/>
          </w:tcPr>
          <w:p w:rsidR="00452758" w:rsidRDefault="00452758" w:rsidP="00F56A5D">
            <w:pPr>
              <w:tabs>
                <w:tab w:val="left" w:pos="1042"/>
              </w:tabs>
              <w:jc w:val="center"/>
            </w:pPr>
            <w:r>
              <w:rPr>
                <w:rFonts w:hint="eastAsia"/>
              </w:rPr>
              <w:t>Search</w:t>
            </w:r>
            <w:r w:rsidRPr="002C5853">
              <w:rPr>
                <w:rFonts w:hint="eastAsia"/>
              </w:rPr>
              <w:t>Stock</w:t>
            </w:r>
            <w:r>
              <w:rPr>
                <w:rFonts w:hint="eastAsia"/>
              </w:rPr>
              <w:t>DataService</w:t>
            </w:r>
          </w:p>
        </w:tc>
        <w:tc>
          <w:tcPr>
            <w:tcW w:w="4615" w:type="dxa"/>
          </w:tcPr>
          <w:p w:rsidR="00452758" w:rsidRDefault="00452758" w:rsidP="00F56A5D">
            <w:pPr>
              <w:jc w:val="left"/>
            </w:pPr>
            <w:r>
              <w:t>持久化数据库的接口</w:t>
            </w:r>
            <w:r>
              <w:rPr>
                <w:rFonts w:hint="eastAsia"/>
              </w:rPr>
              <w:t>，</w:t>
            </w:r>
            <w:r>
              <w:t>提供集体载入</w:t>
            </w:r>
            <w:r>
              <w:rPr>
                <w:rFonts w:hint="eastAsia"/>
              </w:rPr>
              <w:t>、</w:t>
            </w:r>
            <w:r>
              <w:t>集体保存</w:t>
            </w:r>
            <w:r>
              <w:rPr>
                <w:rFonts w:hint="eastAsia"/>
              </w:rPr>
              <w:t>、</w:t>
            </w:r>
            <w:r>
              <w:t>查询服务</w:t>
            </w:r>
          </w:p>
        </w:tc>
      </w:tr>
      <w:tr w:rsidR="00452758" w:rsidTr="00F56A5D">
        <w:tc>
          <w:tcPr>
            <w:tcW w:w="3681" w:type="dxa"/>
            <w:vAlign w:val="center"/>
          </w:tcPr>
          <w:p w:rsidR="00452758" w:rsidRDefault="00452758" w:rsidP="00F56A5D">
            <w:pPr>
              <w:jc w:val="center"/>
            </w:pPr>
            <w:r>
              <w:rPr>
                <w:rFonts w:hint="eastAsia"/>
              </w:rPr>
              <w:t>Search</w:t>
            </w:r>
            <w:r w:rsidRPr="002C5853">
              <w:rPr>
                <w:rFonts w:hint="eastAsia"/>
              </w:rPr>
              <w:t>Stock</w:t>
            </w:r>
            <w:r>
              <w:rPr>
                <w:rFonts w:hint="eastAsia"/>
              </w:rPr>
              <w:t>DataServiceMySqlImpl</w:t>
            </w:r>
          </w:p>
        </w:tc>
        <w:tc>
          <w:tcPr>
            <w:tcW w:w="4615" w:type="dxa"/>
          </w:tcPr>
          <w:p w:rsidR="00452758" w:rsidRDefault="00452758" w:rsidP="00F56A5D">
            <w:pPr>
              <w:jc w:val="left"/>
            </w:pPr>
            <w:r>
              <w:t>基于</w:t>
            </w:r>
            <w:r>
              <w:t>MySql</w:t>
            </w:r>
            <w:r>
              <w:t>数据库</w:t>
            </w:r>
            <w:r>
              <w:rPr>
                <w:rFonts w:hint="eastAsia"/>
              </w:rPr>
              <w:t>的持久化数据库的接口，提</w:t>
            </w:r>
            <w:r>
              <w:rPr>
                <w:rFonts w:hint="eastAsia"/>
              </w:rPr>
              <w:lastRenderedPageBreak/>
              <w:t>供集体载入、集体保存、查询服务</w:t>
            </w:r>
          </w:p>
        </w:tc>
      </w:tr>
    </w:tbl>
    <w:p w:rsidR="00452758" w:rsidRDefault="00452758" w:rsidP="00452758">
      <w:pPr>
        <w:pStyle w:val="a5"/>
        <w:numPr>
          <w:ilvl w:val="0"/>
          <w:numId w:val="5"/>
        </w:numPr>
        <w:ind w:firstLineChars="0"/>
      </w:pPr>
      <w:r>
        <w:rPr>
          <w:rFonts w:hint="eastAsia"/>
        </w:rPr>
        <w:lastRenderedPageBreak/>
        <w:t>模块内部类的接口规范</w:t>
      </w:r>
    </w:p>
    <w:p w:rsidR="00452758" w:rsidRDefault="00452758" w:rsidP="00452758">
      <w:pPr>
        <w:pStyle w:val="a5"/>
        <w:ind w:left="720" w:firstLineChars="0" w:firstLine="0"/>
      </w:pPr>
      <w:r>
        <w:rPr>
          <w:rFonts w:hint="eastAsia"/>
        </w:rPr>
        <w:t>Search</w:t>
      </w:r>
      <w:r w:rsidRPr="002C5853">
        <w:rPr>
          <w:rFonts w:hint="eastAsia"/>
        </w:rPr>
        <w:t>Stock</w:t>
      </w:r>
      <w:r>
        <w:rPr>
          <w:rFonts w:hint="eastAsia"/>
        </w:rPr>
        <w:t>Data</w:t>
      </w:r>
      <w:r>
        <w:rPr>
          <w:rFonts w:hint="eastAsia"/>
        </w:rPr>
        <w:t>的接口规范如表</w:t>
      </w:r>
      <w:r>
        <w:t>52</w:t>
      </w:r>
      <w:r>
        <w:rPr>
          <w:rFonts w:hint="eastAsia"/>
        </w:rPr>
        <w:t>所示</w:t>
      </w:r>
    </w:p>
    <w:p w:rsidR="00452758" w:rsidRDefault="00452758" w:rsidP="00452758">
      <w:pPr>
        <w:pStyle w:val="a5"/>
        <w:ind w:left="720" w:firstLineChars="0" w:firstLine="0"/>
      </w:pPr>
    </w:p>
    <w:p w:rsidR="00452758" w:rsidRPr="000F4751" w:rsidRDefault="00452758" w:rsidP="00452758">
      <w:pPr>
        <w:pStyle w:val="a5"/>
        <w:ind w:left="720" w:firstLineChars="0" w:firstLine="0"/>
        <w:rPr>
          <w:b/>
        </w:rPr>
      </w:pPr>
      <w:r w:rsidRPr="000F4751">
        <w:rPr>
          <w:rFonts w:hint="eastAsia"/>
          <w:b/>
        </w:rPr>
        <w:t>表</w:t>
      </w:r>
      <w:r w:rsidRPr="000F4751">
        <w:rPr>
          <w:b/>
        </w:rPr>
        <w:t xml:space="preserve">52 </w:t>
      </w:r>
      <w:r w:rsidRPr="00452758">
        <w:rPr>
          <w:rFonts w:hint="eastAsia"/>
          <w:b/>
        </w:rPr>
        <w:t>FilterStockData</w:t>
      </w:r>
      <w:r w:rsidRPr="000F4751">
        <w:rPr>
          <w:rFonts w:hint="eastAsia"/>
          <w:b/>
        </w:rPr>
        <w:t>的接口规范</w:t>
      </w:r>
    </w:p>
    <w:tbl>
      <w:tblPr>
        <w:tblpPr w:leftFromText="180" w:rightFromText="180" w:vertAnchor="text" w:tblpXSpec="right" w:tblpY="1"/>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452758" w:rsidTr="00F56A5D">
        <w:tc>
          <w:tcPr>
            <w:tcW w:w="8359" w:type="dxa"/>
            <w:gridSpan w:val="3"/>
          </w:tcPr>
          <w:p w:rsidR="00452758" w:rsidRDefault="00452758" w:rsidP="00F56A5D">
            <w:pPr>
              <w:jc w:val="center"/>
            </w:pPr>
            <w:r>
              <w:rPr>
                <w:rFonts w:hint="eastAsia"/>
                <w:b/>
                <w:bCs/>
              </w:rPr>
              <w:t>提供的服务（供接口）</w:t>
            </w:r>
          </w:p>
        </w:tc>
      </w:tr>
      <w:tr w:rsidR="00452758" w:rsidTr="00F56A5D">
        <w:tc>
          <w:tcPr>
            <w:tcW w:w="3736" w:type="dxa"/>
            <w:vMerge w:val="restart"/>
            <w:vAlign w:val="center"/>
          </w:tcPr>
          <w:p w:rsidR="00452758" w:rsidRDefault="00452758" w:rsidP="00F56A5D">
            <w:pPr>
              <w:jc w:val="center"/>
            </w:pPr>
            <w:r>
              <w:rPr>
                <w:rFonts w:hint="eastAsia"/>
              </w:rPr>
              <w:t>Search</w:t>
            </w:r>
            <w:r w:rsidRPr="002C5853">
              <w:rPr>
                <w:rFonts w:hint="eastAsia"/>
              </w:rPr>
              <w:t>Stock</w:t>
            </w:r>
            <w:r>
              <w:rPr>
                <w:rFonts w:hint="eastAsia"/>
              </w:rPr>
              <w:t>DataService.</w:t>
            </w:r>
            <w:r>
              <w:t>findQ</w:t>
            </w:r>
            <w:r w:rsidRPr="002C5853">
              <w:t>ualified</w:t>
            </w:r>
            <w:r>
              <w:t>Stock</w:t>
            </w:r>
          </w:p>
        </w:tc>
        <w:tc>
          <w:tcPr>
            <w:tcW w:w="1350" w:type="dxa"/>
          </w:tcPr>
          <w:p w:rsidR="00452758" w:rsidRDefault="00452758" w:rsidP="00F56A5D">
            <w:pPr>
              <w:jc w:val="center"/>
            </w:pPr>
            <w:r>
              <w:rPr>
                <w:rFonts w:hint="eastAsia"/>
              </w:rPr>
              <w:t>语法</w:t>
            </w:r>
          </w:p>
        </w:tc>
        <w:tc>
          <w:tcPr>
            <w:tcW w:w="3273" w:type="dxa"/>
          </w:tcPr>
          <w:p w:rsidR="00452758" w:rsidRDefault="00452758" w:rsidP="00F56A5D">
            <w:pPr>
              <w:jc w:val="center"/>
            </w:pPr>
            <w:r>
              <w:rPr>
                <w:rFonts w:hint="eastAsia"/>
              </w:rPr>
              <w:t>public StockPO</w:t>
            </w:r>
            <w:r>
              <w:t xml:space="preserve"> findQ</w:t>
            </w:r>
            <w:r w:rsidRPr="002C5853">
              <w:t>ualified</w:t>
            </w:r>
            <w:r>
              <w:t>Stock</w:t>
            </w:r>
            <w:r>
              <w:rPr>
                <w:rFonts w:hint="eastAsia"/>
              </w:rPr>
              <w:t xml:space="preserve"> (</w:t>
            </w:r>
            <w:r>
              <w:t>T item</w:t>
            </w:r>
            <w:r>
              <w:rPr>
                <w:rFonts w:hint="eastAsia"/>
              </w:rPr>
              <w:t>) throws RemoteException</w:t>
            </w:r>
          </w:p>
        </w:tc>
      </w:tr>
      <w:tr w:rsidR="00452758" w:rsidTr="00F56A5D">
        <w:tc>
          <w:tcPr>
            <w:tcW w:w="3736" w:type="dxa"/>
            <w:vMerge/>
          </w:tcPr>
          <w:p w:rsidR="00452758" w:rsidRDefault="00452758" w:rsidP="00F56A5D">
            <w:pPr>
              <w:jc w:val="center"/>
            </w:pPr>
          </w:p>
        </w:tc>
        <w:tc>
          <w:tcPr>
            <w:tcW w:w="1350" w:type="dxa"/>
          </w:tcPr>
          <w:p w:rsidR="00452758" w:rsidRDefault="00452758" w:rsidP="00F56A5D">
            <w:pPr>
              <w:jc w:val="center"/>
            </w:pPr>
            <w:r>
              <w:rPr>
                <w:rFonts w:hint="eastAsia"/>
              </w:rPr>
              <w:t>前置条件</w:t>
            </w:r>
          </w:p>
        </w:tc>
        <w:tc>
          <w:tcPr>
            <w:tcW w:w="3273" w:type="dxa"/>
          </w:tcPr>
          <w:p w:rsidR="00452758" w:rsidRDefault="00452758" w:rsidP="00F56A5D">
            <w:pPr>
              <w:jc w:val="center"/>
            </w:pPr>
            <w:r>
              <w:rPr>
                <w:rFonts w:hint="eastAsia"/>
              </w:rPr>
              <w:t>无</w:t>
            </w:r>
          </w:p>
        </w:tc>
      </w:tr>
      <w:tr w:rsidR="00452758" w:rsidTr="00F56A5D">
        <w:tc>
          <w:tcPr>
            <w:tcW w:w="3736" w:type="dxa"/>
            <w:vMerge/>
          </w:tcPr>
          <w:p w:rsidR="00452758" w:rsidRDefault="00452758" w:rsidP="00F56A5D">
            <w:pPr>
              <w:jc w:val="center"/>
            </w:pPr>
          </w:p>
        </w:tc>
        <w:tc>
          <w:tcPr>
            <w:tcW w:w="1350" w:type="dxa"/>
          </w:tcPr>
          <w:p w:rsidR="00452758" w:rsidRDefault="00452758" w:rsidP="00F56A5D">
            <w:pPr>
              <w:jc w:val="center"/>
            </w:pPr>
            <w:r>
              <w:rPr>
                <w:rFonts w:hint="eastAsia"/>
              </w:rPr>
              <w:t>后置条件</w:t>
            </w:r>
          </w:p>
        </w:tc>
        <w:tc>
          <w:tcPr>
            <w:tcW w:w="3273" w:type="dxa"/>
          </w:tcPr>
          <w:p w:rsidR="00452758" w:rsidRDefault="00452758" w:rsidP="00F56A5D">
            <w:pPr>
              <w:jc w:val="center"/>
            </w:pPr>
            <w:r>
              <w:rPr>
                <w:rFonts w:hint="eastAsia"/>
              </w:rPr>
              <w:t>查找并返回</w:t>
            </w:r>
            <w:r>
              <w:rPr>
                <w:rFonts w:hint="eastAsia"/>
              </w:rPr>
              <w:t xml:space="preserve"> </w:t>
            </w:r>
            <w:r>
              <w:rPr>
                <w:rFonts w:hint="eastAsia"/>
              </w:rPr>
              <w:t>StockPO</w:t>
            </w:r>
            <w:r>
              <w:t xml:space="preserve"> </w:t>
            </w:r>
            <w:r>
              <w:rPr>
                <w:rFonts w:hint="eastAsia"/>
              </w:rPr>
              <w:t>结果</w:t>
            </w:r>
          </w:p>
        </w:tc>
      </w:tr>
    </w:tbl>
    <w:p w:rsidR="00452758" w:rsidRPr="009D42B6" w:rsidRDefault="00452758" w:rsidP="00452758">
      <w:r>
        <w:br w:type="textWrapping" w:clear="all"/>
      </w:r>
    </w:p>
    <w:p w:rsidR="00452758" w:rsidRPr="009D42B6" w:rsidRDefault="00452758" w:rsidP="000F4751"/>
    <w:sectPr w:rsidR="00452758" w:rsidRPr="009D42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857" w:rsidRDefault="00466857" w:rsidP="00A93BAB">
      <w:r>
        <w:separator/>
      </w:r>
    </w:p>
  </w:endnote>
  <w:endnote w:type="continuationSeparator" w:id="0">
    <w:p w:rsidR="00466857" w:rsidRDefault="00466857" w:rsidP="00A9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857" w:rsidRDefault="00466857" w:rsidP="00A93BAB">
      <w:r>
        <w:separator/>
      </w:r>
    </w:p>
  </w:footnote>
  <w:footnote w:type="continuationSeparator" w:id="0">
    <w:p w:rsidR="00466857" w:rsidRDefault="00466857" w:rsidP="00A93B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40D49"/>
    <w:multiLevelType w:val="hybridMultilevel"/>
    <w:tmpl w:val="AC06D8A4"/>
    <w:lvl w:ilvl="0" w:tplc="78F608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D483453"/>
    <w:multiLevelType w:val="hybridMultilevel"/>
    <w:tmpl w:val="4AA62840"/>
    <w:lvl w:ilvl="0" w:tplc="323ED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D7270"/>
    <w:multiLevelType w:val="hybridMultilevel"/>
    <w:tmpl w:val="6FE8923E"/>
    <w:lvl w:ilvl="0" w:tplc="EC0E63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B94FF5"/>
    <w:multiLevelType w:val="hybridMultilevel"/>
    <w:tmpl w:val="F23EC872"/>
    <w:lvl w:ilvl="0" w:tplc="504CF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EC333E"/>
    <w:multiLevelType w:val="hybridMultilevel"/>
    <w:tmpl w:val="5928ACC6"/>
    <w:lvl w:ilvl="0" w:tplc="C8FE4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11"/>
    <w:rsid w:val="000079A0"/>
    <w:rsid w:val="000F4751"/>
    <w:rsid w:val="001363B3"/>
    <w:rsid w:val="002C5853"/>
    <w:rsid w:val="00385F11"/>
    <w:rsid w:val="00452758"/>
    <w:rsid w:val="00466857"/>
    <w:rsid w:val="005E4BB5"/>
    <w:rsid w:val="005F44B1"/>
    <w:rsid w:val="007D6043"/>
    <w:rsid w:val="008367E6"/>
    <w:rsid w:val="009D42B6"/>
    <w:rsid w:val="00A93BAB"/>
    <w:rsid w:val="00BB754E"/>
    <w:rsid w:val="00D52E03"/>
    <w:rsid w:val="00DA01E0"/>
    <w:rsid w:val="00E74FFC"/>
    <w:rsid w:val="00EE0B08"/>
    <w:rsid w:val="00F5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3FB993-63FA-4AC3-8B2F-3FFE0CFB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3B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3BAB"/>
    <w:rPr>
      <w:sz w:val="18"/>
      <w:szCs w:val="18"/>
    </w:rPr>
  </w:style>
  <w:style w:type="paragraph" w:styleId="a4">
    <w:name w:val="footer"/>
    <w:basedOn w:val="a"/>
    <w:link w:val="Char0"/>
    <w:uiPriority w:val="99"/>
    <w:unhideWhenUsed/>
    <w:rsid w:val="00A93BAB"/>
    <w:pPr>
      <w:tabs>
        <w:tab w:val="center" w:pos="4153"/>
        <w:tab w:val="right" w:pos="8306"/>
      </w:tabs>
      <w:snapToGrid w:val="0"/>
      <w:jc w:val="left"/>
    </w:pPr>
    <w:rPr>
      <w:sz w:val="18"/>
      <w:szCs w:val="18"/>
    </w:rPr>
  </w:style>
  <w:style w:type="character" w:customStyle="1" w:styleId="Char0">
    <w:name w:val="页脚 Char"/>
    <w:basedOn w:val="a0"/>
    <w:link w:val="a4"/>
    <w:uiPriority w:val="99"/>
    <w:rsid w:val="00A93BAB"/>
    <w:rPr>
      <w:sz w:val="18"/>
      <w:szCs w:val="18"/>
    </w:rPr>
  </w:style>
  <w:style w:type="paragraph" w:styleId="a5">
    <w:name w:val="List Paragraph"/>
    <w:basedOn w:val="a"/>
    <w:uiPriority w:val="34"/>
    <w:qFormat/>
    <w:rsid w:val="00A93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苏琰梓</dc:creator>
  <cp:keywords/>
  <dc:description/>
  <cp:lastModifiedBy>苏琰梓</cp:lastModifiedBy>
  <cp:revision>7</cp:revision>
  <dcterms:created xsi:type="dcterms:W3CDTF">2016-03-04T12:01:00Z</dcterms:created>
  <dcterms:modified xsi:type="dcterms:W3CDTF">2016-03-04T16:37:00Z</dcterms:modified>
</cp:coreProperties>
</file>