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BE CONSIDERED FOR PLAQUING BY THE HISTORIC SANTA FE FOUNDATION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FRANCIS CUSHMAN WILSON HOUSE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316 EAST BUENA VISTA STREET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December 2, 1993</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RESEARCHED BY:</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Corinne P. Sze, Ph.D.</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Research Services of Santa Fe</w:t>
      </w:r>
    </w:p>
    <w:p w:rsidR="00000000" w:rsidDel="00000000" w:rsidP="00000000" w:rsidRDefault="00000000" w:rsidRPr="00000000" w14:paraId="0000000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RESEARCHED FOR:</w:t>
      </w:r>
    </w:p>
    <w:p w:rsidR="00000000" w:rsidDel="00000000" w:rsidP="00000000" w:rsidRDefault="00000000" w:rsidRPr="00000000" w14:paraId="0000000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Board of Directors</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Historic Santa Fe Foundation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Floor plans and research assistance by Donna Quasthoff</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Photographs by Hope Curtis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Francis Wilson built this </w:t>
      </w:r>
      <w:r w:rsidDel="00000000" w:rsidR="00000000" w:rsidRPr="00000000">
        <w:rPr>
          <w:b w:val="1"/>
          <w:color w:val="1b1c1d"/>
          <w:rtl w:val="0"/>
        </w:rPr>
        <w:t xml:space="preserve">Prairie-style, adobe residence in 1910</w:t>
      </w:r>
      <w:r w:rsidDel="00000000" w:rsidR="00000000" w:rsidRPr="00000000">
        <w:rPr>
          <w:color w:val="1b1c1d"/>
          <w:rtl w:val="0"/>
        </w:rPr>
        <w:t xml:space="preserve">, and it remained his home until his death in 1952. Wilson was a leading member of the New Mexico bar with a large civil practice, a recognized authority on water law and New Mexico land titles, as well as a pioneer in oil exploration and development. Both he and his wife, Charlotte Darwin Wilson, participated intensely in civic and social activities of the community. Subsequently, for nearly twenty-five years, this was the home of another prominent attorney, former State Supreme Court Justice William Federici. The house has been little altered from its original appearance, but has suffered serious effects of neglect in recent years. It is worthy of consideration for plaquing both for its association with the Wilsons and as an unusual example of a </w:t>
      </w:r>
      <w:r w:rsidDel="00000000" w:rsidR="00000000" w:rsidRPr="00000000">
        <w:rPr>
          <w:b w:val="1"/>
          <w:color w:val="1b1c1d"/>
          <w:rtl w:val="0"/>
        </w:rPr>
        <w:t xml:space="preserve">Prairie-style, adobe house in Santa Fe</w:t>
      </w:r>
      <w:r w:rsidDel="00000000" w:rsidR="00000000" w:rsidRPr="00000000">
        <w:rPr>
          <w:color w:val="1b1c1d"/>
          <w:rtl w:val="0"/>
        </w:rPr>
        <w:t xml:space="preserve">. As such it is important evidence of a varied, but little understood and largely obscured, transitional period in the years just before the Spanish-Pueblo Revival was adopted as historically appropriate for Santa Fe to the exclusion of most other possibilities.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distinctive, two-story house faces north from a ridge above the south side of East Buena Vista Street, the second property west of the Witter Bynner House. It is in the shape of a </w:t>
      </w:r>
      <w:r w:rsidDel="00000000" w:rsidR="00000000" w:rsidRPr="00000000">
        <w:rPr>
          <w:b w:val="1"/>
          <w:color w:val="1b1c1d"/>
          <w:rtl w:val="0"/>
        </w:rPr>
        <w:t xml:space="preserve">J</w:t>
      </w:r>
      <w:r w:rsidDel="00000000" w:rsidR="00000000" w:rsidRPr="00000000">
        <w:rPr>
          <w:color w:val="1b1c1d"/>
          <w:rtl w:val="0"/>
        </w:rPr>
        <w:t xml:space="preserve"> formed by two one-story wings of unequal length extending south at the back on either side of a placita which is faced on two sides by a portal supported by round, stained posts. There is a partial stone basement on the east end of the house.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pebbled, gray cement-stuccoed exterior is free of decoration except for narrow, light-green, </w:t>
      </w:r>
      <w:r w:rsidDel="00000000" w:rsidR="00000000" w:rsidRPr="00000000">
        <w:rPr>
          <w:b w:val="1"/>
          <w:color w:val="1b1c1d"/>
          <w:rtl w:val="0"/>
        </w:rPr>
        <w:t xml:space="preserve">wooden stripping placed in an unbroken horizontal line marking a division between stories</w:t>
      </w:r>
      <w:r w:rsidDel="00000000" w:rsidR="00000000" w:rsidRPr="00000000">
        <w:rPr>
          <w:color w:val="1b1c1d"/>
          <w:rtl w:val="0"/>
        </w:rPr>
        <w:t xml:space="preserve">. The same stripping runs vertically up from the sides of doors and windows to meet either the horizontal or, in the one-story sections, the eaves. First-floor windows are predominantly double hung with twelve small panes in the top section and a single pane below. They are, for the most part, inset in multiples of two or three with concrete sills and lintels. A flagstone walk extends around the perimeter of the house. Also on the property are a garage with the same decorative wood stripping, a small well house, and a storage building.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image you provided, here is the extracted text:</w:t>
      </w:r>
    </w:p>
    <w:p w:rsidR="00000000" w:rsidDel="00000000" w:rsidP="00000000" w:rsidRDefault="00000000" w:rsidRPr="00000000" w14:paraId="0000001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-2-</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general configuration of two stories with one-story wings is characteristic of the </w:t>
      </w:r>
      <w:r w:rsidDel="00000000" w:rsidR="00000000" w:rsidRPr="00000000">
        <w:rPr>
          <w:b w:val="1"/>
          <w:color w:val="1b1c1d"/>
          <w:rtl w:val="0"/>
        </w:rPr>
        <w:t xml:space="preserve">Prairie style</w:t>
      </w:r>
      <w:r w:rsidDel="00000000" w:rsidR="00000000" w:rsidRPr="00000000">
        <w:rPr>
          <w:color w:val="1b1c1d"/>
          <w:rtl w:val="0"/>
        </w:rPr>
        <w:t xml:space="preserve"> as is the </w:t>
      </w:r>
      <w:r w:rsidDel="00000000" w:rsidR="00000000" w:rsidRPr="00000000">
        <w:rPr>
          <w:b w:val="1"/>
          <w:color w:val="1b1c1d"/>
          <w:rtl w:val="0"/>
        </w:rPr>
        <w:t xml:space="preserve">predominant horizontal emphasis</w:t>
      </w:r>
      <w:r w:rsidDel="00000000" w:rsidR="00000000" w:rsidRPr="00000000">
        <w:rPr>
          <w:color w:val="1b1c1d"/>
          <w:rtl w:val="0"/>
        </w:rPr>
        <w:t xml:space="preserve"> created low-pitched, hipped roofs; the strong line of overhanging eaves; horizontal stripping; flat wall surfaces; bands of second-story windows; and even an oblong chimney. However, the placement of the one-story wings around a placita and the portal which faces it are derived from local tradition.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plan of the house is relatively open with high, about </w:t>
      </w:r>
      <w:r w:rsidDel="00000000" w:rsidR="00000000" w:rsidRPr="00000000">
        <w:rPr>
          <w:b w:val="1"/>
          <w:color w:val="1b1c1d"/>
          <w:rtl w:val="0"/>
        </w:rPr>
        <w:t xml:space="preserve">ten-foot ceilings</w:t>
      </w:r>
      <w:r w:rsidDel="00000000" w:rsidR="00000000" w:rsidRPr="00000000">
        <w:rPr>
          <w:color w:val="1b1c1d"/>
          <w:rtl w:val="0"/>
        </w:rPr>
        <w:t xml:space="preserve">. One enters from a small foyer through a simple, square-columned pedestal colonnade into the spacious living room which with the dining room is immediately visible on the left through a wide, square opening. The living room is enlarged by two alcoves, one lined with long fixed windows facing north and the other in the east wall next to the fireplace. A door on the south wall leads outside to the placita.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fireplace with a reddish, cut-sandstone mantelpiece and a large mirror dominates the living room. There are built-in wooden benches in the entry room, in the north alcove, and along the south wall of the living room. Both the living and dining room ceilings are decorated with </w:t>
      </w:r>
      <w:r w:rsidDel="00000000" w:rsidR="00000000" w:rsidRPr="00000000">
        <w:rPr>
          <w:b w:val="1"/>
          <w:color w:val="1b1c1d"/>
          <w:rtl w:val="0"/>
        </w:rPr>
        <w:t xml:space="preserve">dark-stained box beams</w:t>
      </w:r>
      <w:r w:rsidDel="00000000" w:rsidR="00000000" w:rsidRPr="00000000">
        <w:rPr>
          <w:color w:val="1b1c1d"/>
          <w:rtl w:val="0"/>
        </w:rPr>
        <w:t xml:space="preserve">. In the dining room a wainscoted effect is created by vertical wooden strips placed about a foot apart extending down vertically from a plate rail. On the south wall there is a built-in china cupboard with leaded-glass doors, four drawers, and a recessed mirror. A small, square, brick-lined fireplace without mantelpiece occupies a corner of the dining room.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From the dining room a door leads into a narrow butler's pantry that is lined to the ceiling with glass-doored cupboards. The kitchen, on the other side of the pantry, also has high cupboards. Over the sink are two pairs of metal casement windows. South of the kitchen are two storage rooms side by side. The larger on the east was originally the maid's bedroom, that on the west contained two pantries, one for dry goods and the other further south for the ice box. Two doors in close proximity lead from the placita, one into the kitchen and the other into the west store room. The latter, which today appears superfluous, permitted the ice man to make deliveries without coming into the kitchen.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On the second floor a large central room with cedar closets on one wall serves as a hall, leading to five rooms, one of which is unfinished. Here exposed adobes with cement mortar and wooden framing are visible. </w:t>
      </w:r>
      <w:r w:rsidDel="00000000" w:rsidR="00000000" w:rsidRPr="00000000">
        <w:rPr>
          <w:b w:val="1"/>
          <w:color w:val="1b1c1d"/>
          <w:rtl w:val="0"/>
        </w:rPr>
        <w:t xml:space="preserve">Windows are primarily eight-paned casements, in some cases on either side of a fixed pane</w:t>
      </w:r>
      <w:r w:rsidDel="00000000" w:rsidR="00000000" w:rsidRPr="00000000">
        <w:rPr>
          <w:color w:val="1b1c1d"/>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interior of the Wilson House with its open plan; prominent fireplaces, small paned windows; and extensive use of wood for wainscoting, decorative beams, and built-in furniture expresses the values of the American </w:t>
      </w:r>
      <w:r w:rsidDel="00000000" w:rsidR="00000000" w:rsidRPr="00000000">
        <w:rPr>
          <w:b w:val="1"/>
          <w:color w:val="1b1c1d"/>
          <w:rtl w:val="0"/>
        </w:rPr>
        <w:t xml:space="preserve">Arts and Crafts movement</w:t>
      </w:r>
      <w:r w:rsidDel="00000000" w:rsidR="00000000" w:rsidRPr="00000000">
        <w:rPr>
          <w:color w:val="1b1c1d"/>
          <w:rtl w:val="0"/>
        </w:rPr>
        <w:t xml:space="preserve"> and illustrates the style of the period called "Mission."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image you provided, here is the extracted text:</w:t>
      </w:r>
    </w:p>
    <w:p w:rsidR="00000000" w:rsidDel="00000000" w:rsidP="00000000" w:rsidRDefault="00000000" w:rsidRPr="00000000" w14:paraId="0000001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-3-</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THE ARTS AND CRAFTS MOVEMENT AND THE PRAIRIE, MISSION, AND SPANISH-PUEBLO REVIVAL STYLES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Spanish-Pueblo Revival</w:t>
      </w:r>
      <w:r w:rsidDel="00000000" w:rsidR="00000000" w:rsidRPr="00000000">
        <w:rPr>
          <w:color w:val="1b1c1d"/>
          <w:rtl w:val="0"/>
        </w:rPr>
        <w:t xml:space="preserve">, California </w:t>
      </w:r>
      <w:r w:rsidDel="00000000" w:rsidR="00000000" w:rsidRPr="00000000">
        <w:rPr>
          <w:b w:val="1"/>
          <w:color w:val="1b1c1d"/>
          <w:rtl w:val="0"/>
        </w:rPr>
        <w:t xml:space="preserve">Mission Revival</w:t>
      </w:r>
      <w:r w:rsidDel="00000000" w:rsidR="00000000" w:rsidRPr="00000000">
        <w:rPr>
          <w:color w:val="1b1c1d"/>
          <w:rtl w:val="0"/>
        </w:rPr>
        <w:t xml:space="preserve">, and the </w:t>
      </w:r>
      <w:r w:rsidDel="00000000" w:rsidR="00000000" w:rsidRPr="00000000">
        <w:rPr>
          <w:b w:val="1"/>
          <w:color w:val="1b1c1d"/>
          <w:rtl w:val="0"/>
        </w:rPr>
        <w:t xml:space="preserve">Prairie styles</w:t>
      </w:r>
      <w:r w:rsidDel="00000000" w:rsidR="00000000" w:rsidRPr="00000000">
        <w:rPr>
          <w:color w:val="1b1c1d"/>
          <w:rtl w:val="0"/>
        </w:rPr>
        <w:t xml:space="preserve"> were American regional manifestations of the </w:t>
      </w:r>
      <w:r w:rsidDel="00000000" w:rsidR="00000000" w:rsidRPr="00000000">
        <w:rPr>
          <w:b w:val="1"/>
          <w:color w:val="1b1c1d"/>
          <w:rtl w:val="0"/>
        </w:rPr>
        <w:t xml:space="preserve">Arts and Crafts movement</w:t>
      </w:r>
      <w:r w:rsidDel="00000000" w:rsidR="00000000" w:rsidRPr="00000000">
        <w:rPr>
          <w:color w:val="1b1c1d"/>
          <w:rtl w:val="0"/>
        </w:rPr>
        <w:t xml:space="preserve">, which began in nineteenth-century England as a reaction to the effects of industrialization on design. Arts and Crafts reformers decried the lack of individuality of machine products and, in architecture, the artificiality of high Victorian styles in an era devoted to revivalism derived from various historic precedents. They advocated a return to the simplicity of hand work, the elimination of gratuitous decorative detail, and respect for the integrity of materials. In contrast to the unnatural strictures of symmetry and proportion imposed by classical ideals, they favored the functional simplicity of folk traditions and vernacular design, and the authentic solutions to problems ensuing from climate and geography to be gleaned from the work of native peoples or those in distant lands such as the Japanese.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Arts and Crafts ideals spread across America in the late nineteenth and early twentieth centuries and were broadly expressed in progressive politics, educational and social reforms, as well as varied regional architectural styles. These were rooted in the natural environment of local traditions and shared in common a reverence for natural simplicity and a search for a genuine American style not tied to the European past. Examples are the bungalow as a response to climate in Southern California and the Midwestern </w:t>
      </w:r>
      <w:r w:rsidDel="00000000" w:rsidR="00000000" w:rsidRPr="00000000">
        <w:rPr>
          <w:b w:val="1"/>
          <w:color w:val="1b1c1d"/>
          <w:rtl w:val="0"/>
        </w:rPr>
        <w:t xml:space="preserve">Prairie-style</w:t>
      </w:r>
      <w:r w:rsidDel="00000000" w:rsidR="00000000" w:rsidRPr="00000000">
        <w:rPr>
          <w:color w:val="1b1c1d"/>
          <w:rtl w:val="0"/>
        </w:rPr>
        <w:t xml:space="preserve"> house as contrasted with certain, both of which represented a radical break with European tradition. The historicizing styles of the southwest, including the </w:t>
      </w:r>
      <w:r w:rsidDel="00000000" w:rsidR="00000000" w:rsidRPr="00000000">
        <w:rPr>
          <w:b w:val="1"/>
          <w:color w:val="1b1c1d"/>
          <w:rtl w:val="0"/>
        </w:rPr>
        <w:t xml:space="preserve">California Mission</w:t>
      </w:r>
      <w:r w:rsidDel="00000000" w:rsidR="00000000" w:rsidRPr="00000000">
        <w:rPr>
          <w:color w:val="1b1c1d"/>
          <w:rtl w:val="0"/>
        </w:rPr>
        <w:t xml:space="preserve"> and the </w:t>
      </w:r>
      <w:r w:rsidDel="00000000" w:rsidR="00000000" w:rsidRPr="00000000">
        <w:rPr>
          <w:b w:val="1"/>
          <w:color w:val="1b1c1d"/>
          <w:rtl w:val="0"/>
        </w:rPr>
        <w:t xml:space="preserve">Spanish-Pueblo Revival</w:t>
      </w:r>
      <w:r w:rsidDel="00000000" w:rsidR="00000000" w:rsidRPr="00000000">
        <w:rPr>
          <w:color w:val="1b1c1d"/>
          <w:rtl w:val="0"/>
        </w:rPr>
        <w:t xml:space="preserve"> were based on literally earthen, "indigenous" precedents said to be the only truly American architecture (ignoring the European, not to say classical, origins of the portico and the arch).</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Chicago</w:t>
      </w:r>
      <w:r w:rsidDel="00000000" w:rsidR="00000000" w:rsidRPr="00000000">
        <w:rPr>
          <w:color w:val="1b1c1d"/>
          <w:rtl w:val="0"/>
        </w:rPr>
        <w:t xml:space="preserve">, an early and important center of Arts and Crafts activity in the United States, was the birthplace of the </w:t>
      </w:r>
      <w:r w:rsidDel="00000000" w:rsidR="00000000" w:rsidRPr="00000000">
        <w:rPr>
          <w:b w:val="1"/>
          <w:color w:val="1b1c1d"/>
          <w:rtl w:val="0"/>
        </w:rPr>
        <w:t xml:space="preserve">Prairie style</w:t>
      </w:r>
      <w:r w:rsidDel="00000000" w:rsidR="00000000" w:rsidRPr="00000000">
        <w:rPr>
          <w:color w:val="1b1c1d"/>
          <w:rtl w:val="0"/>
        </w:rPr>
        <w:t xml:space="preserve">, a unique regional expression, its horizontal lines said to be expressive of the flat expanses of the prairie. </w:t>
      </w:r>
      <w:r w:rsidDel="00000000" w:rsidR="00000000" w:rsidRPr="00000000">
        <w:rPr>
          <w:b w:val="1"/>
          <w:color w:val="1b1c1d"/>
          <w:rtl w:val="0"/>
        </w:rPr>
        <w:t xml:space="preserve">Louis Sullivan</w:t>
      </w:r>
      <w:r w:rsidDel="00000000" w:rsidR="00000000" w:rsidRPr="00000000">
        <w:rPr>
          <w:color w:val="1b1c1d"/>
          <w:rtl w:val="0"/>
        </w:rPr>
        <w:t xml:space="preserve"> is regarded as the spiritual father of the </w:t>
      </w:r>
      <w:r w:rsidDel="00000000" w:rsidR="00000000" w:rsidRPr="00000000">
        <w:rPr>
          <w:b w:val="1"/>
          <w:color w:val="1b1c1d"/>
          <w:rtl w:val="0"/>
        </w:rPr>
        <w:t xml:space="preserve">Prairie School</w:t>
      </w:r>
      <w:r w:rsidDel="00000000" w:rsidR="00000000" w:rsidRPr="00000000">
        <w:rPr>
          <w:color w:val="1b1c1d"/>
          <w:rtl w:val="0"/>
        </w:rPr>
        <w:t xml:space="preserve">, and </w:t>
      </w:r>
      <w:r w:rsidDel="00000000" w:rsidR="00000000" w:rsidRPr="00000000">
        <w:rPr>
          <w:b w:val="1"/>
          <w:color w:val="1b1c1d"/>
          <w:rtl w:val="0"/>
        </w:rPr>
        <w:t xml:space="preserve">Frank Lloyd Wright</w:t>
      </w:r>
      <w:r w:rsidDel="00000000" w:rsidR="00000000" w:rsidRPr="00000000">
        <w:rPr>
          <w:color w:val="1b1c1d"/>
          <w:rtl w:val="0"/>
        </w:rPr>
        <w:t xml:space="preserve">, its best known practitioner. Though concentrated in the Midwest, the style was spread throughout the country by magazines and pattern books for a relatively brief period of popularity from about 1900 through the First World War. </w:t>
      </w:r>
      <w:r w:rsidDel="00000000" w:rsidR="00000000" w:rsidRPr="00000000">
        <w:rPr>
          <w:b w:val="1"/>
          <w:color w:val="1b1c1d"/>
          <w:rtl w:val="0"/>
        </w:rPr>
        <w:t xml:space="preserve">Henry Trost</w:t>
      </w:r>
      <w:r w:rsidDel="00000000" w:rsidR="00000000" w:rsidRPr="00000000">
        <w:rPr>
          <w:color w:val="1b1c1d"/>
          <w:rtl w:val="0"/>
        </w:rPr>
        <w:t xml:space="preserve">, who had worked in Chicago, designed a few notable examples in the Southwest, including his own home in El Paso and the Spitz House in Albuquerque, both built about 1909. No evidence has been found that Trost was active in Santa Fe.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California Mission style</w:t>
      </w:r>
      <w:r w:rsidDel="00000000" w:rsidR="00000000" w:rsidRPr="00000000">
        <w:rPr>
          <w:color w:val="1b1c1d"/>
          <w:rtl w:val="0"/>
        </w:rPr>
        <w:t xml:space="preserve"> also spread beyond its place of origin for a brief period. Furthermore, the term "</w:t>
      </w:r>
      <w:r w:rsidDel="00000000" w:rsidR="00000000" w:rsidRPr="00000000">
        <w:rPr>
          <w:b w:val="1"/>
          <w:color w:val="1b1c1d"/>
          <w:rtl w:val="0"/>
        </w:rPr>
        <w:t xml:space="preserve">Mission</w:t>
      </w:r>
      <w:r w:rsidDel="00000000" w:rsidR="00000000" w:rsidRPr="00000000">
        <w:rPr>
          <w:color w:val="1b1c1d"/>
          <w:rtl w:val="0"/>
        </w:rPr>
        <w:t xml:space="preserve">" came to be loosely applied to products of the Arts and Crafts movement, such as furniture, and to a compatible style of interior décor. The most long-lived and the least well traveled, that mode now called </w:t>
      </w:r>
      <w:r w:rsidDel="00000000" w:rsidR="00000000" w:rsidRPr="00000000">
        <w:rPr>
          <w:b w:val="1"/>
          <w:color w:val="1b1c1d"/>
          <w:rtl w:val="0"/>
        </w:rPr>
        <w:t xml:space="preserve">Spanish-Pueblo Revival</w:t>
      </w:r>
      <w:r w:rsidDel="00000000" w:rsidR="00000000" w:rsidRPr="00000000">
        <w:rPr>
          <w:color w:val="1b1c1d"/>
          <w:rtl w:val="0"/>
        </w:rPr>
        <w:t xml:space="preserve">, was first seen in California and at the University of New Mexico, but flourished in the special intellectual and economic climate of Santa Fe in the teens and twenties.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Arts and Crafts developments were publicized nationally by magazines like </w:t>
      </w:r>
      <w:r w:rsidDel="00000000" w:rsidR="00000000" w:rsidRPr="00000000">
        <w:rPr>
          <w:b w:val="1"/>
          <w:color w:val="1b1c1d"/>
          <w:rtl w:val="0"/>
        </w:rPr>
        <w:t xml:space="preserve">House Beautiful</w:t>
      </w:r>
      <w:r w:rsidDel="00000000" w:rsidR="00000000" w:rsidRPr="00000000">
        <w:rPr>
          <w:color w:val="1b1c1d"/>
          <w:rtl w:val="0"/>
        </w:rPr>
        <w:t xml:space="preserve">, which began publishing in Chicago in 1896. However, </w:t>
      </w:r>
      <w:r w:rsidDel="00000000" w:rsidR="00000000" w:rsidRPr="00000000">
        <w:rPr>
          <w:b w:val="1"/>
          <w:color w:val="1b1c1d"/>
          <w:rtl w:val="0"/>
        </w:rPr>
        <w:t xml:space="preserve">Gustav Stickley</w:t>
      </w:r>
      <w:r w:rsidDel="00000000" w:rsidR="00000000" w:rsidRPr="00000000">
        <w:rPr>
          <w:color w:val="1b1c1d"/>
          <w:rtl w:val="0"/>
        </w:rPr>
        <w:t xml:space="preserve"> (1858-1942), a native of Wisconsin who began by designing furniture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image you provided, here is the extracted text:</w:t>
      </w:r>
    </w:p>
    <w:p w:rsidR="00000000" w:rsidDel="00000000" w:rsidP="00000000" w:rsidRDefault="00000000" w:rsidRPr="00000000" w14:paraId="0000002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-4-</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under name the Craftsman, probably did more than any individual to promote the ideals of the movement among ordinary Americans. His magazine, </w:t>
      </w:r>
      <w:r w:rsidDel="00000000" w:rsidR="00000000" w:rsidRPr="00000000">
        <w:rPr>
          <w:b w:val="1"/>
          <w:color w:val="1b1c1d"/>
          <w:rtl w:val="0"/>
        </w:rPr>
        <w:t xml:space="preserve">The Craftsman</w:t>
      </w:r>
      <w:r w:rsidDel="00000000" w:rsidR="00000000" w:rsidRPr="00000000">
        <w:rPr>
          <w:color w:val="1b1c1d"/>
          <w:rtl w:val="0"/>
        </w:rPr>
        <w:t xml:space="preserve"> (begun in 1901), and the books he compiled from it provided plans and descriptions of inexpensive models which he called "</w:t>
      </w:r>
      <w:r w:rsidDel="00000000" w:rsidR="00000000" w:rsidRPr="00000000">
        <w:rPr>
          <w:b w:val="1"/>
          <w:color w:val="1b1c1d"/>
          <w:rtl w:val="0"/>
        </w:rPr>
        <w:t xml:space="preserve">Craftsman Homes</w:t>
      </w:r>
      <w:r w:rsidDel="00000000" w:rsidR="00000000" w:rsidRPr="00000000">
        <w:rPr>
          <w:color w:val="1b1c1d"/>
          <w:rtl w:val="0"/>
        </w:rPr>
        <w:t xml:space="preserve">," for which academic style was secondary and attenuated.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 </w:t>
      </w:r>
      <w:r w:rsidDel="00000000" w:rsidR="00000000" w:rsidRPr="00000000">
        <w:rPr>
          <w:b w:val="1"/>
          <w:color w:val="1b1c1d"/>
          <w:rtl w:val="0"/>
        </w:rPr>
        <w:t xml:space="preserve">Stickley's "Craftsman idea,"</w:t>
      </w:r>
      <w:r w:rsidDel="00000000" w:rsidR="00000000" w:rsidRPr="00000000">
        <w:rPr>
          <w:color w:val="1b1c1d"/>
          <w:rtl w:val="0"/>
        </w:rPr>
        <w:t xml:space="preserve"> emphasized simplicity, durability, convenience, and harmony with natural surroundings, and was applied to both the plan and the furnishing of the ideal home. The main rooms were to be as large as possible with plenty of free space unencumbered by unnecessary partitions or over-much furniture. The one large living room was entered directly from the entrance door or from a small vestibule. A sense of intimacy was created with inviting nooks and corners; the warmth of wood was abundantly exploited in wainscoting and numerous built-ins, such as seats, cupboards, bookcases, and sideboards which also obviated the need for excessive furnishings. To counter what were believed to be the destructive effects of industrialism on the family, the dining room was emphasized as an important family meeting place, and a fireplace, representing the familial hearthstone, was central to the living room. The house was to be open to a garden which was an important link with nature.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FRANCIS CUSHMAN AND CHARLOTTE PARKER WILSON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Francis Wilson</w:t>
      </w:r>
      <w:r w:rsidDel="00000000" w:rsidR="00000000" w:rsidRPr="00000000">
        <w:rPr>
          <w:color w:val="1b1c1d"/>
          <w:rtl w:val="0"/>
        </w:rPr>
        <w:t xml:space="preserve"> first came to New Mexico in 1907 as a young lawyer from Washington, D.C. where he had attended law school, joined the bar, and begun his professional career. He was born in 1876 in Winchester, Massachusetts, a suburb of Boston, one of eleven children of John Thomas Wilson and Pleasantine Cushman. His father, a Harvard trained lawyer from an old Boston family, had risen to the rank of major (brevet) in the Civil War; his mother was a lineal descendant of the Reverend Robert Cushman, who was responsible for the outfitting of the Mayflower and Speedwell, and arrived at Plymouth in 1621.</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Wilson was a member of the </w:t>
      </w:r>
      <w:r w:rsidDel="00000000" w:rsidR="00000000" w:rsidRPr="00000000">
        <w:rPr>
          <w:b w:val="1"/>
          <w:color w:val="1b1c1d"/>
          <w:rtl w:val="0"/>
        </w:rPr>
        <w:t xml:space="preserve">Harvard class of 1898</w:t>
      </w:r>
      <w:r w:rsidDel="00000000" w:rsidR="00000000" w:rsidRPr="00000000">
        <w:rPr>
          <w:color w:val="1b1c1d"/>
          <w:rtl w:val="0"/>
        </w:rPr>
        <w:t xml:space="preserve"> but volunteered for the Spanish American war in the spring before graduation. In 1903 he received an </w:t>
      </w:r>
      <w:r w:rsidDel="00000000" w:rsidR="00000000" w:rsidRPr="00000000">
        <w:rPr>
          <w:b w:val="1"/>
          <w:color w:val="1b1c1d"/>
          <w:rtl w:val="0"/>
        </w:rPr>
        <w:t xml:space="preserve">LL.B. from the Law School of Columbia University</w:t>
      </w:r>
      <w:r w:rsidDel="00000000" w:rsidR="00000000" w:rsidRPr="00000000">
        <w:rPr>
          <w:color w:val="1b1c1d"/>
          <w:rtl w:val="0"/>
        </w:rPr>
        <w:t xml:space="preserve"> (now George Washington University) in Washington, D.C. After working in the District of Columbia for three years, he was sent to New Mexico at the request of a special assistant to the </w:t>
      </w:r>
      <w:r w:rsidDel="00000000" w:rsidR="00000000" w:rsidRPr="00000000">
        <w:rPr>
          <w:b w:val="1"/>
          <w:color w:val="1b1c1d"/>
          <w:rtl w:val="0"/>
        </w:rPr>
        <w:t xml:space="preserve">Attorney General</w:t>
      </w:r>
      <w:r w:rsidDel="00000000" w:rsidR="00000000" w:rsidRPr="00000000">
        <w:rPr>
          <w:color w:val="1b1c1d"/>
          <w:rtl w:val="0"/>
        </w:rPr>
        <w:t xml:space="preserve">. On July 27, 1907, he became the first non-resident of the territory to hold the position of clerk of the First Judicial District, replacing A.M. Bergere.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In 1909 he resigned the clerkship to accept the position of U.S. attorney for the Pueblo Indians and entered into private practice in partnership with Richard H. Hanna, a relationship which continued until Hanna was elected to State Supreme Court in 1912. That year Wilson was elected president of the </w:t>
      </w:r>
      <w:r w:rsidDel="00000000" w:rsidR="00000000" w:rsidRPr="00000000">
        <w:rPr>
          <w:b w:val="1"/>
          <w:color w:val="1b1c1d"/>
          <w:rtl w:val="0"/>
        </w:rPr>
        <w:t xml:space="preserve">New Mexico State Bar Association</w:t>
      </w:r>
      <w:r w:rsidDel="00000000" w:rsidR="00000000" w:rsidRPr="00000000">
        <w:rPr>
          <w:color w:val="1b1c1d"/>
          <w:rtl w:val="0"/>
        </w:rPr>
        <w:t xml:space="preserve"> and admitted to the bar of the United States Supreme Court.</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Reeve, </w:t>
      </w:r>
      <w:r w:rsidDel="00000000" w:rsidR="00000000" w:rsidRPr="00000000">
        <w:rPr>
          <w:b w:val="1"/>
          <w:color w:val="1b1c1d"/>
          <w:rtl w:val="0"/>
        </w:rPr>
        <w:t xml:space="preserve">History of New Mexico</w:t>
      </w:r>
      <w:r w:rsidDel="00000000" w:rsidR="00000000" w:rsidRPr="00000000">
        <w:rPr>
          <w:color w:val="1b1c1d"/>
          <w:rtl w:val="0"/>
        </w:rPr>
        <w:t xml:space="preserve"> III (1961): 10.</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Santa Fe New Mexican</w:t>
      </w:r>
      <w:r w:rsidDel="00000000" w:rsidR="00000000" w:rsidRPr="00000000">
        <w:rPr>
          <w:color w:val="1b1c1d"/>
          <w:rtl w:val="0"/>
        </w:rPr>
        <w:t xml:space="preserve">, August 1, 1907; Curry, </w:t>
      </w:r>
      <w:r w:rsidDel="00000000" w:rsidR="00000000" w:rsidRPr="00000000">
        <w:rPr>
          <w:b w:val="1"/>
          <w:color w:val="1b1c1d"/>
          <w:rtl w:val="0"/>
        </w:rPr>
        <w:t xml:space="preserve">Autobiography</w:t>
      </w:r>
      <w:r w:rsidDel="00000000" w:rsidR="00000000" w:rsidRPr="00000000">
        <w:rPr>
          <w:color w:val="1b1c1d"/>
          <w:rtl w:val="0"/>
        </w:rPr>
        <w:t xml:space="preserve"> (1958): 196-199; Wilson, "Autobiography," n (n.d.): 1-2.</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SFMN, August 10, 1909; Twitchell, </w:t>
      </w:r>
      <w:r w:rsidDel="00000000" w:rsidR="00000000" w:rsidRPr="00000000">
        <w:rPr>
          <w:b w:val="1"/>
          <w:color w:val="1b1c1d"/>
          <w:rtl w:val="0"/>
        </w:rPr>
        <w:t xml:space="preserve">Leading Facts IV</w:t>
      </w:r>
      <w:r w:rsidDel="00000000" w:rsidR="00000000" w:rsidRPr="00000000">
        <w:rPr>
          <w:color w:val="1b1c1d"/>
          <w:rtl w:val="0"/>
        </w:rPr>
        <w:t xml:space="preserve"> (1917): 102-3; Twitchell, </w:t>
      </w:r>
      <w:r w:rsidDel="00000000" w:rsidR="00000000" w:rsidRPr="00000000">
        <w:rPr>
          <w:b w:val="1"/>
          <w:color w:val="1b1c1d"/>
          <w:rtl w:val="0"/>
        </w:rPr>
        <w:t xml:space="preserve">Old Santa Fe</w:t>
      </w:r>
      <w:r w:rsidDel="00000000" w:rsidR="00000000" w:rsidRPr="00000000">
        <w:rPr>
          <w:color w:val="1b1c1d"/>
          <w:rtl w:val="0"/>
        </w:rPr>
        <w:t xml:space="preserve"> (1925): 480; Coan, </w:t>
      </w:r>
      <w:r w:rsidDel="00000000" w:rsidR="00000000" w:rsidRPr="00000000">
        <w:rPr>
          <w:b w:val="1"/>
          <w:color w:val="1b1c1d"/>
          <w:rtl w:val="0"/>
        </w:rPr>
        <w:t xml:space="preserve">History of New Mexico</w:t>
      </w:r>
      <w:r w:rsidDel="00000000" w:rsidR="00000000" w:rsidRPr="00000000">
        <w:rPr>
          <w:color w:val="1b1c1d"/>
          <w:rtl w:val="0"/>
        </w:rPr>
        <w:t xml:space="preserve"> (1925): 239.</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image you provided, here is the extracted text:</w:t>
      </w:r>
    </w:p>
    <w:p w:rsidR="00000000" w:rsidDel="00000000" w:rsidP="00000000" w:rsidRDefault="00000000" w:rsidRPr="00000000" w14:paraId="0000002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-6-</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States to report on interstate compacts in 1936. A recognized authority on Pueblo land questions, the public domain, and interstate compacts, Wilson published numerous articles both in law journals and popular magazines.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about </w:t>
      </w:r>
      <w:r w:rsidDel="00000000" w:rsidR="00000000" w:rsidRPr="00000000">
        <w:rPr>
          <w:b w:val="1"/>
          <w:color w:val="1b1c1d"/>
          <w:rtl w:val="0"/>
        </w:rPr>
        <w:t xml:space="preserve">1932</w:t>
      </w:r>
      <w:r w:rsidDel="00000000" w:rsidR="00000000" w:rsidRPr="00000000">
        <w:rPr>
          <w:color w:val="1b1c1d"/>
          <w:rtl w:val="0"/>
        </w:rPr>
        <w:t xml:space="preserve">, after practicing law alone for some years, he formed a partnership with former New Mexico Supreme Court Justice, </w:t>
      </w:r>
      <w:r w:rsidDel="00000000" w:rsidR="00000000" w:rsidRPr="00000000">
        <w:rPr>
          <w:b w:val="1"/>
          <w:color w:val="1b1c1d"/>
          <w:rtl w:val="0"/>
        </w:rPr>
        <w:t xml:space="preserve">John C. Watson</w:t>
      </w:r>
      <w:r w:rsidDel="00000000" w:rsidR="00000000" w:rsidRPr="00000000">
        <w:rPr>
          <w:color w:val="1b1c1d"/>
          <w:rtl w:val="0"/>
        </w:rPr>
        <w:t xml:space="preserve">, and later with his son, </w:t>
      </w:r>
      <w:r w:rsidDel="00000000" w:rsidR="00000000" w:rsidRPr="00000000">
        <w:rPr>
          <w:b w:val="1"/>
          <w:color w:val="1b1c1d"/>
          <w:rtl w:val="0"/>
        </w:rPr>
        <w:t xml:space="preserve">John T. Watson</w:t>
      </w:r>
      <w:r w:rsidDel="00000000" w:rsidR="00000000" w:rsidRPr="00000000">
        <w:rPr>
          <w:color w:val="1b1c1d"/>
          <w:rtl w:val="0"/>
        </w:rPr>
        <w:t xml:space="preserve">, in the firm of Wilson and Watson. In private practice, Wilson worked in the full range civil law, handling such areas as estates, bankruptcy, divorce, taxation, insurance, corporate law, natural resources, and real estate development. Among his many clients were Bronson Cutting, Amelia Elizabeth and Martha White, the Misses Brownell and Howland, Mary Austin, and Margretta Dietrich.</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1920s Wilson was the secretary-treasurer of </w:t>
      </w:r>
      <w:r w:rsidDel="00000000" w:rsidR="00000000" w:rsidRPr="00000000">
        <w:rPr>
          <w:b w:val="1"/>
          <w:color w:val="1b1c1d"/>
          <w:rtl w:val="0"/>
        </w:rPr>
        <w:t xml:space="preserve">John Evans' Flying Heart Development Corporation</w:t>
      </w:r>
      <w:r w:rsidDel="00000000" w:rsidR="00000000" w:rsidRPr="00000000">
        <w:rPr>
          <w:color w:val="1b1c1d"/>
          <w:rtl w:val="0"/>
        </w:rPr>
        <w:t xml:space="preserve"> which purchased the Don Diego addition and for a time owned the Edwin Brooks House just east of El Zaguan. A much larger and successive venture was the </w:t>
      </w:r>
      <w:r w:rsidDel="00000000" w:rsidR="00000000" w:rsidRPr="00000000">
        <w:rPr>
          <w:b w:val="1"/>
          <w:color w:val="1b1c1d"/>
          <w:rtl w:val="0"/>
        </w:rPr>
        <w:t xml:space="preserve">De Vargas Development Corporation</w:t>
      </w:r>
      <w:r w:rsidDel="00000000" w:rsidR="00000000" w:rsidRPr="00000000">
        <w:rPr>
          <w:color w:val="1b1c1d"/>
          <w:rtl w:val="0"/>
        </w:rPr>
        <w:t xml:space="preserve"> in which he held a one third interest with the White sisters. Using their financial resources and his expertise, the three-acquired and subdivided the extensive, unconfirmed De Vargas grant in southeast Santa Fe. Roads and bridle paths were put in and restrictions placed on the placement, size, and style of construction. Wilson was responsible for naming </w:t>
      </w:r>
      <w:r w:rsidDel="00000000" w:rsidR="00000000" w:rsidRPr="00000000">
        <w:rPr>
          <w:b w:val="1"/>
          <w:color w:val="1b1c1d"/>
          <w:rtl w:val="0"/>
        </w:rPr>
        <w:t xml:space="preserve">Camino Rancheros</w:t>
      </w:r>
      <w:r w:rsidDel="00000000" w:rsidR="00000000" w:rsidRPr="00000000">
        <w:rPr>
          <w:color w:val="1b1c1d"/>
          <w:rtl w:val="0"/>
        </w:rPr>
        <w:t xml:space="preserve">, </w:t>
      </w:r>
      <w:r w:rsidDel="00000000" w:rsidR="00000000" w:rsidRPr="00000000">
        <w:rPr>
          <w:b w:val="1"/>
          <w:color w:val="1b1c1d"/>
          <w:rtl w:val="0"/>
        </w:rPr>
        <w:t xml:space="preserve">Camino Corrales</w:t>
      </w:r>
      <w:r w:rsidDel="00000000" w:rsidR="00000000" w:rsidRPr="00000000">
        <w:rPr>
          <w:color w:val="1b1c1d"/>
          <w:rtl w:val="0"/>
        </w:rPr>
        <w:t xml:space="preserve"> and renaming their part of College Street, "</w:t>
      </w:r>
      <w:r w:rsidDel="00000000" w:rsidR="00000000" w:rsidRPr="00000000">
        <w:rPr>
          <w:b w:val="1"/>
          <w:color w:val="1b1c1d"/>
          <w:rtl w:val="0"/>
        </w:rPr>
        <w:t xml:space="preserve">Santa Fe Trail</w:t>
      </w:r>
      <w:r w:rsidDel="00000000" w:rsidR="00000000" w:rsidRPr="00000000">
        <w:rPr>
          <w:color w:val="1b1c1d"/>
          <w:rtl w:val="0"/>
        </w:rPr>
        <w:t xml:space="preserve">." Much of the land was made available for development and some reserved to protect the Whites' estate (now the School of American Research). Francis Wilson and the White sisters donated a large tracts of land for the </w:t>
      </w:r>
      <w:r w:rsidDel="00000000" w:rsidR="00000000" w:rsidRPr="00000000">
        <w:rPr>
          <w:b w:val="1"/>
          <w:color w:val="1b1c1d"/>
          <w:rtl w:val="0"/>
        </w:rPr>
        <w:t xml:space="preserve">Laboratory of Anthropology</w:t>
      </w:r>
      <w:r w:rsidDel="00000000" w:rsidR="00000000" w:rsidRPr="00000000">
        <w:rPr>
          <w:color w:val="1b1c1d"/>
          <w:rtl w:val="0"/>
        </w:rPr>
        <w:t xml:space="preserve">, the </w:t>
      </w:r>
      <w:r w:rsidDel="00000000" w:rsidR="00000000" w:rsidRPr="00000000">
        <w:rPr>
          <w:b w:val="1"/>
          <w:color w:val="1b1c1d"/>
          <w:rtl w:val="0"/>
        </w:rPr>
        <w:t xml:space="preserve">Museum of International Folk Art</w:t>
      </w:r>
      <w:r w:rsidDel="00000000" w:rsidR="00000000" w:rsidRPr="00000000">
        <w:rPr>
          <w:color w:val="1b1c1d"/>
          <w:rtl w:val="0"/>
        </w:rPr>
        <w:t xml:space="preserve">, and the </w:t>
      </w:r>
      <w:r w:rsidDel="00000000" w:rsidR="00000000" w:rsidRPr="00000000">
        <w:rPr>
          <w:b w:val="1"/>
          <w:color w:val="1b1c1d"/>
          <w:rtl w:val="0"/>
        </w:rPr>
        <w:t xml:space="preserve">United States Regional Park Service building</w:t>
      </w:r>
      <w:r w:rsidDel="00000000" w:rsidR="00000000" w:rsidRPr="00000000">
        <w:rPr>
          <w:color w:val="1b1c1d"/>
          <w:rtl w:val="0"/>
        </w:rPr>
        <w:t xml:space="preserv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1938 Wilson entered the </w:t>
      </w:r>
      <w:r w:rsidDel="00000000" w:rsidR="00000000" w:rsidRPr="00000000">
        <w:rPr>
          <w:b w:val="1"/>
          <w:color w:val="1b1c1d"/>
          <w:rtl w:val="0"/>
        </w:rPr>
        <w:t xml:space="preserve">oil business</w:t>
      </w:r>
      <w:r w:rsidDel="00000000" w:rsidR="00000000" w:rsidRPr="00000000">
        <w:rPr>
          <w:color w:val="1b1c1d"/>
          <w:rtl w:val="0"/>
        </w:rPr>
        <w:t xml:space="preserve">. Having struck large quantities of oil on leases in Lea County, he organized the </w:t>
      </w:r>
      <w:r w:rsidDel="00000000" w:rsidR="00000000" w:rsidRPr="00000000">
        <w:rPr>
          <w:b w:val="1"/>
          <w:color w:val="1b1c1d"/>
          <w:rtl w:val="0"/>
        </w:rPr>
        <w:t xml:space="preserve">Wilson Oil Company</w:t>
      </w:r>
      <w:r w:rsidDel="00000000" w:rsidR="00000000" w:rsidRPr="00000000">
        <w:rPr>
          <w:color w:val="1b1c1d"/>
          <w:rtl w:val="0"/>
        </w:rPr>
        <w:t xml:space="preserve"> of which he was president. He soon became a recognized expert in petroleum geology and in the management of petroleum industries and was appointed to the executive committee of the </w:t>
      </w:r>
      <w:r w:rsidDel="00000000" w:rsidR="00000000" w:rsidRPr="00000000">
        <w:rPr>
          <w:b w:val="1"/>
          <w:color w:val="1b1c1d"/>
          <w:rtl w:val="0"/>
        </w:rPr>
        <w:t xml:space="preserve">Independent Oil Association of America</w:t>
      </w:r>
      <w:r w:rsidDel="00000000" w:rsidR="00000000" w:rsidRPr="00000000">
        <w:rPr>
          <w:color w:val="1b1c1d"/>
          <w:rtl w:val="0"/>
        </w:rPr>
        <w:t xml:space="preserv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spring of 1942, because of poor health, he retired from the active practice of law and devoted himself solely to oil interests. His law library and book cases were given to the </w:t>
      </w:r>
      <w:r w:rsidDel="00000000" w:rsidR="00000000" w:rsidRPr="00000000">
        <w:rPr>
          <w:b w:val="1"/>
          <w:color w:val="1b1c1d"/>
          <w:rtl w:val="0"/>
        </w:rPr>
        <w:t xml:space="preserve">University of New Mexico</w:t>
      </w:r>
      <w:r w:rsidDel="00000000" w:rsidR="00000000" w:rsidRPr="00000000">
        <w:rPr>
          <w:color w:val="1b1c1d"/>
          <w:rtl w:val="0"/>
        </w:rPr>
        <w:t xml:space="preserve"> to become nucleus of the Law School library. Wilson's laws offices had for many years been located upstairs on the west side of Santa Plaza, across the alley from the old County Court House (now the Coronado Building). In 1951 his long lost professional papers were found by workmen cleaning out the basement of Sena Plaza. This extensive collection (the inventory alone occupies nearly 100</w:t>
      </w:r>
    </w:p>
    <w:p w:rsidR="00000000" w:rsidDel="00000000" w:rsidP="00000000" w:rsidRDefault="00000000" w:rsidRPr="00000000" w14:paraId="0000003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Wilson, "Autobiography," (n.d.): 2-3; Twitchell, </w:t>
      </w:r>
      <w:r w:rsidDel="00000000" w:rsidR="00000000" w:rsidRPr="00000000">
        <w:rPr>
          <w:b w:val="1"/>
          <w:color w:val="1b1c1d"/>
          <w:rtl w:val="0"/>
        </w:rPr>
        <w:t xml:space="preserve">Leading Facts IV</w:t>
      </w:r>
      <w:r w:rsidDel="00000000" w:rsidR="00000000" w:rsidRPr="00000000">
        <w:rPr>
          <w:color w:val="1b1c1d"/>
          <w:rtl w:val="0"/>
        </w:rPr>
        <w:t xml:space="preserve"> (1917): 102-3; </w:t>
      </w:r>
      <w:r w:rsidDel="00000000" w:rsidR="00000000" w:rsidRPr="00000000">
        <w:rPr>
          <w:b w:val="1"/>
          <w:color w:val="1b1c1d"/>
          <w:rtl w:val="0"/>
        </w:rPr>
        <w:t xml:space="preserve">Who's Who in New Mexico</w:t>
      </w:r>
      <w:r w:rsidDel="00000000" w:rsidR="00000000" w:rsidRPr="00000000">
        <w:rPr>
          <w:color w:val="1b1c1d"/>
          <w:rtl w:val="0"/>
        </w:rPr>
        <w:t xml:space="preserve">, 1937; Reeve, </w:t>
      </w:r>
      <w:r w:rsidDel="00000000" w:rsidR="00000000" w:rsidRPr="00000000">
        <w:rPr>
          <w:b w:val="1"/>
          <w:color w:val="1b1c1d"/>
          <w:rtl w:val="0"/>
        </w:rPr>
        <w:t xml:space="preserve">History of New Mexico III</w:t>
      </w:r>
      <w:r w:rsidDel="00000000" w:rsidR="00000000" w:rsidRPr="00000000">
        <w:rPr>
          <w:color w:val="1b1c1d"/>
          <w:rtl w:val="0"/>
        </w:rPr>
        <w:t xml:space="preserve"> (1961): 10-11; SFMN, January 17, 1952.</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Plaqued by the Foundation in 1989.</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Wilson to H. E. White. Letter. October 30, 1929. </w:t>
      </w:r>
      <w:r w:rsidDel="00000000" w:rsidR="00000000" w:rsidRPr="00000000">
        <w:rPr>
          <w:b w:val="1"/>
          <w:color w:val="1b1c1d"/>
          <w:rtl w:val="0"/>
        </w:rPr>
        <w:t xml:space="preserve">Francis Wilson Papers, File #1348</w:t>
      </w:r>
      <w:r w:rsidDel="00000000" w:rsidR="00000000" w:rsidRPr="00000000">
        <w:rPr>
          <w:color w:val="1b1c1d"/>
          <w:rtl w:val="0"/>
        </w:rPr>
        <w:t xml:space="preserve">. State Records Center and Archives.</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Dickson, "Professional Life," </w:t>
      </w:r>
      <w:r w:rsidDel="00000000" w:rsidR="00000000" w:rsidRPr="00000000">
        <w:rPr>
          <w:b w:val="1"/>
          <w:color w:val="1b1c1d"/>
          <w:rtl w:val="0"/>
        </w:rPr>
        <w:t xml:space="preserve">New Mexico Historical Review</w:t>
      </w:r>
      <w:r w:rsidDel="00000000" w:rsidR="00000000" w:rsidRPr="00000000">
        <w:rPr>
          <w:color w:val="1b1c1d"/>
          <w:rtl w:val="0"/>
        </w:rPr>
        <w:t xml:space="preserve"> (1976): 50; Reeve, </w:t>
      </w:r>
      <w:r w:rsidDel="00000000" w:rsidR="00000000" w:rsidRPr="00000000">
        <w:rPr>
          <w:b w:val="1"/>
          <w:color w:val="1b1c1d"/>
          <w:rtl w:val="0"/>
        </w:rPr>
        <w:t xml:space="preserve">History of New Mexico III</w:t>
      </w:r>
      <w:r w:rsidDel="00000000" w:rsidR="00000000" w:rsidRPr="00000000">
        <w:rPr>
          <w:color w:val="1b1c1d"/>
          <w:rtl w:val="0"/>
        </w:rPr>
        <w:t xml:space="preserve"> (1961):10.</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SFMN, March 17, 1952; Watson Interview.</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image you provided, here is the extracted text:</w:t>
      </w:r>
    </w:p>
    <w:p w:rsidR="00000000" w:rsidDel="00000000" w:rsidP="00000000" w:rsidRDefault="00000000" w:rsidRPr="00000000" w14:paraId="0000003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-7-</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pages) is now available to researchers at the </w:t>
      </w:r>
      <w:r w:rsidDel="00000000" w:rsidR="00000000" w:rsidRPr="00000000">
        <w:rPr>
          <w:b w:val="1"/>
          <w:color w:val="1b1c1d"/>
          <w:rtl w:val="0"/>
        </w:rPr>
        <w:t xml:space="preserve">State Records Center and Archives</w:t>
      </w:r>
      <w:r w:rsidDel="00000000" w:rsidR="00000000" w:rsidRPr="00000000">
        <w:rPr>
          <w:color w:val="1b1c1d"/>
          <w:rtl w:val="0"/>
        </w:rPr>
        <w:t xml:space="preserve"> and is a unique resource on the various areas of Wilson's involvement.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w:t>
      </w:r>
      <w:r w:rsidDel="00000000" w:rsidR="00000000" w:rsidRPr="00000000">
        <w:rPr>
          <w:b w:val="1"/>
          <w:color w:val="1b1c1d"/>
          <w:rtl w:val="0"/>
        </w:rPr>
        <w:t xml:space="preserve">1902 Wilson married Charlotte Lansing Parker</w:t>
      </w:r>
      <w:r w:rsidDel="00000000" w:rsidR="00000000" w:rsidRPr="00000000">
        <w:rPr>
          <w:color w:val="1b1c1d"/>
          <w:rtl w:val="0"/>
        </w:rPr>
        <w:t xml:space="preserve">, who was descended from an old Virginia family which included a member of the 1784-1785 Continental Congress and two governors. The Wilsons had two children, Frances (Mrs. Millard S. Peabody) and Parker Wilson. The latter, trained in law, resigned from the position of vice-president of the Guaranty Trust Company of New York to return to Santa Fe in 1952 after his father's death to assume the presidency and management of the Wilson Oil Company.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Mrs. Wilson</w:t>
      </w:r>
      <w:r w:rsidDel="00000000" w:rsidR="00000000" w:rsidRPr="00000000">
        <w:rPr>
          <w:color w:val="1b1c1d"/>
          <w:rtl w:val="0"/>
        </w:rPr>
        <w:t xml:space="preserve"> was a leader in local and state charitable and political activities. The list of her memberships and offices in various organizations is said to have filled two typewritten pages. Before the era of public welfare, she helped establish a program to care for underprivileged children and the aged. From this beginning evolved the State Welfare Department. She served as president of the State Board of Public Welfare, was chairman of the Santa Fe Woman's Club, active in the Woman's Republican Club, and more than once chairman of the governor's inaugural ball. In 1936 she ran for the State Senate.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rose to state-wide and national high office in the </w:t>
      </w:r>
      <w:r w:rsidDel="00000000" w:rsidR="00000000" w:rsidRPr="00000000">
        <w:rPr>
          <w:b w:val="1"/>
          <w:color w:val="1b1c1d"/>
          <w:rtl w:val="0"/>
        </w:rPr>
        <w:t xml:space="preserve">Daughters of the American Revolution</w:t>
      </w:r>
      <w:r w:rsidDel="00000000" w:rsidR="00000000" w:rsidRPr="00000000">
        <w:rPr>
          <w:color w:val="1b1c1d"/>
          <w:rtl w:val="0"/>
        </w:rPr>
        <w:t xml:space="preserve">, as local and state regent and vice president general of the fortieth Continental Congress in 1931, becoming the first national officer from New Mexico. In 1925 she was instrumental in the selection and adoption of the present </w:t>
      </w:r>
      <w:r w:rsidDel="00000000" w:rsidR="00000000" w:rsidRPr="00000000">
        <w:rPr>
          <w:b w:val="1"/>
          <w:color w:val="1b1c1d"/>
          <w:rtl w:val="0"/>
        </w:rPr>
        <w:t xml:space="preserve">New Mexico state flag</w:t>
      </w:r>
      <w:r w:rsidDel="00000000" w:rsidR="00000000" w:rsidRPr="00000000">
        <w:rPr>
          <w:color w:val="1b1c1d"/>
          <w:rtl w:val="0"/>
        </w:rPr>
        <w:t xml:space="preserve">, which was designed by Harry Mera and supported by the DAR. Called from a sickbed to testify on the flag's behalf, she did so successfully, though in her hurry to get to the capitol she put her dress on backwards.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Both Wilsons were prominent in the cultural activities of Santa Fe. For example, she was an organizer of the </w:t>
      </w:r>
      <w:r w:rsidDel="00000000" w:rsidR="00000000" w:rsidRPr="00000000">
        <w:rPr>
          <w:b w:val="1"/>
          <w:color w:val="1b1c1d"/>
          <w:rtl w:val="0"/>
        </w:rPr>
        <w:t xml:space="preserve">Library Association</w:t>
      </w:r>
      <w:r w:rsidDel="00000000" w:rsidR="00000000" w:rsidRPr="00000000">
        <w:rPr>
          <w:color w:val="1b1c1d"/>
          <w:rtl w:val="0"/>
        </w:rPr>
        <w:t xml:space="preserve">, a founder and chairman of the </w:t>
      </w:r>
      <w:r w:rsidDel="00000000" w:rsidR="00000000" w:rsidRPr="00000000">
        <w:rPr>
          <w:b w:val="1"/>
          <w:color w:val="1b1c1d"/>
          <w:rtl w:val="0"/>
        </w:rPr>
        <w:t xml:space="preserve">Women's Museum Board</w:t>
      </w:r>
      <w:r w:rsidDel="00000000" w:rsidR="00000000" w:rsidRPr="00000000">
        <w:rPr>
          <w:color w:val="1b1c1d"/>
          <w:rtl w:val="0"/>
        </w:rPr>
        <w:t xml:space="preserve">, and a trustee of the </w:t>
      </w:r>
      <w:r w:rsidDel="00000000" w:rsidR="00000000" w:rsidRPr="00000000">
        <w:rPr>
          <w:b w:val="1"/>
          <w:color w:val="1b1c1d"/>
          <w:rtl w:val="0"/>
        </w:rPr>
        <w:t xml:space="preserve">Laboratory of Anthropology</w:t>
      </w:r>
      <w:r w:rsidDel="00000000" w:rsidR="00000000" w:rsidRPr="00000000">
        <w:rPr>
          <w:color w:val="1b1c1d"/>
          <w:rtl w:val="0"/>
        </w:rPr>
        <w:t xml:space="preserve">. Francis Wilson was an organizer of the </w:t>
      </w:r>
      <w:r w:rsidDel="00000000" w:rsidR="00000000" w:rsidRPr="00000000">
        <w:rPr>
          <w:b w:val="1"/>
          <w:color w:val="1b1c1d"/>
          <w:rtl w:val="0"/>
        </w:rPr>
        <w:t xml:space="preserve">Fiesta</w:t>
      </w:r>
      <w:r w:rsidDel="00000000" w:rsidR="00000000" w:rsidRPr="00000000">
        <w:rPr>
          <w:color w:val="1b1c1d"/>
          <w:rtl w:val="0"/>
        </w:rPr>
        <w:t xml:space="preserve"> and was president of the </w:t>
      </w:r>
      <w:r w:rsidDel="00000000" w:rsidR="00000000" w:rsidRPr="00000000">
        <w:rPr>
          <w:b w:val="1"/>
          <w:color w:val="1b1c1d"/>
          <w:rtl w:val="0"/>
        </w:rPr>
        <w:t xml:space="preserve">Community Theater Association</w:t>
      </w:r>
      <w:r w:rsidDel="00000000" w:rsidR="00000000" w:rsidRPr="00000000">
        <w:rPr>
          <w:color w:val="1b1c1d"/>
          <w:rtl w:val="0"/>
        </w:rPr>
        <w:t xml:space="preserve"> organized by Mary Austin in 1919. He was an incorporator and trustee of the </w:t>
      </w:r>
      <w:r w:rsidDel="00000000" w:rsidR="00000000" w:rsidRPr="00000000">
        <w:rPr>
          <w:b w:val="1"/>
          <w:color w:val="1b1c1d"/>
          <w:rtl w:val="0"/>
        </w:rPr>
        <w:t xml:space="preserve">Indian Arts Fund</w:t>
      </w:r>
      <w:r w:rsidDel="00000000" w:rsidR="00000000" w:rsidRPr="00000000">
        <w:rPr>
          <w:color w:val="1b1c1d"/>
          <w:rtl w:val="0"/>
        </w:rPr>
        <w:t xml:space="preserve">, the collections of which eventually went to the Laboratory of Anthropology. He served on the managing board of the </w:t>
      </w:r>
      <w:r w:rsidDel="00000000" w:rsidR="00000000" w:rsidRPr="00000000">
        <w:rPr>
          <w:b w:val="1"/>
          <w:color w:val="1b1c1d"/>
          <w:rtl w:val="0"/>
        </w:rPr>
        <w:t xml:space="preserve">School of American Research</w:t>
      </w:r>
      <w:r w:rsidDel="00000000" w:rsidR="00000000" w:rsidRPr="00000000">
        <w:rPr>
          <w:color w:val="1b1c1d"/>
          <w:rtl w:val="0"/>
        </w:rPr>
        <w:t xml:space="preserve"> and the Lab, for which he had donated the land. It was said at his death, "Fifty years from now the area surrounding the Laboratory will stand as a silent tribute to Francis Cushman Wilson and other unselfish people who helped make Santa Fe what it is - a wholesome and exceptionally attractive place in which to live."</w:t>
      </w:r>
    </w:p>
    <w:p w:rsidR="00000000" w:rsidDel="00000000" w:rsidP="00000000" w:rsidRDefault="00000000" w:rsidRPr="00000000" w14:paraId="0000004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Miller, "</w:t>
      </w:r>
      <w:r w:rsidDel="00000000" w:rsidR="00000000" w:rsidRPr="00000000">
        <w:rPr>
          <w:b w:val="1"/>
          <w:color w:val="1b1c1d"/>
          <w:rtl w:val="0"/>
        </w:rPr>
        <w:t xml:space="preserve">Professional Papers</w:t>
      </w:r>
      <w:r w:rsidDel="00000000" w:rsidR="00000000" w:rsidRPr="00000000">
        <w:rPr>
          <w:color w:val="1b1c1d"/>
          <w:rtl w:val="0"/>
        </w:rPr>
        <w:t xml:space="preserve">," 2-8; 23-24.</w:t>
      </w:r>
    </w:p>
    <w:p w:rsidR="00000000" w:rsidDel="00000000" w:rsidP="00000000" w:rsidRDefault="00000000" w:rsidRPr="00000000" w14:paraId="0000004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El Palacio (February 1954): 49-51; Reeve, </w:t>
      </w:r>
      <w:r w:rsidDel="00000000" w:rsidR="00000000" w:rsidRPr="00000000">
        <w:rPr>
          <w:b w:val="1"/>
          <w:color w:val="1b1c1d"/>
          <w:rtl w:val="0"/>
        </w:rPr>
        <w:t xml:space="preserve">History of New Mexico III</w:t>
      </w:r>
      <w:r w:rsidDel="00000000" w:rsidR="00000000" w:rsidRPr="00000000">
        <w:rPr>
          <w:color w:val="1b1c1d"/>
          <w:rtl w:val="0"/>
        </w:rPr>
        <w:t xml:space="preserve"> (1961): 11; SFNM, January 27, 1954.</w:t>
      </w:r>
    </w:p>
    <w:p w:rsidR="00000000" w:rsidDel="00000000" w:rsidP="00000000" w:rsidRDefault="00000000" w:rsidRPr="00000000" w14:paraId="0000004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EP (February 1954): 50; SFNM January 27, 1954; Peabody interview.</w:t>
      </w:r>
    </w:p>
    <w:p w:rsidR="00000000" w:rsidDel="00000000" w:rsidP="00000000" w:rsidRDefault="00000000" w:rsidRPr="00000000" w14:paraId="0000004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EP (December 21, 1918): 351.</w:t>
      </w:r>
    </w:p>
    <w:p w:rsidR="00000000" w:rsidDel="00000000" w:rsidP="00000000" w:rsidRDefault="00000000" w:rsidRPr="00000000" w14:paraId="00000049">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EP (March 1952): 91.</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image you provided, here is the extracted text:</w:t>
      </w:r>
    </w:p>
    <w:p w:rsidR="00000000" w:rsidDel="00000000" w:rsidP="00000000" w:rsidRDefault="00000000" w:rsidRPr="00000000" w14:paraId="0000004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-9-</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Dorman</w:t>
      </w:r>
      <w:r w:rsidDel="00000000" w:rsidR="00000000" w:rsidRPr="00000000">
        <w:rPr>
          <w:color w:val="1b1c1d"/>
          <w:rtl w:val="0"/>
        </w:rPr>
        <w:t xml:space="preserve">, who is sometimes credited with designing the Wilson house, had come to Santa Fe for his health in 1904. In the decade just before the ascendancy of the Pueblo Revival, he built a number of homes for rent and sale. In 1911 he sold the house next to the Wilsons to Flora Conrad and built the </w:t>
      </w:r>
      <w:r w:rsidDel="00000000" w:rsidR="00000000" w:rsidRPr="00000000">
        <w:rPr>
          <w:b w:val="1"/>
          <w:color w:val="1b1c1d"/>
          <w:rtl w:val="0"/>
        </w:rPr>
        <w:t xml:space="preserve">Craftsman-style house on College Street and Camino de Las Animas</w:t>
      </w:r>
      <w:r w:rsidDel="00000000" w:rsidR="00000000" w:rsidRPr="00000000">
        <w:rPr>
          <w:color w:val="1b1c1d"/>
          <w:rtl w:val="0"/>
        </w:rPr>
        <w:t xml:space="preserve"> where he continued to live for the rest of his life. Little is known about Dorman's other houses or the specific sources of his designs. The floor plan of the Wilson House strongly resembles that of a two-story house that he built, which </w:t>
      </w:r>
      <w:r w:rsidDel="00000000" w:rsidR="00000000" w:rsidRPr="00000000">
        <w:rPr>
          <w:b w:val="1"/>
          <w:color w:val="1b1c1d"/>
          <w:rtl w:val="0"/>
        </w:rPr>
        <w:t xml:space="preserve">Bronson Cutting</w:t>
      </w:r>
      <w:r w:rsidDel="00000000" w:rsidR="00000000" w:rsidRPr="00000000">
        <w:rPr>
          <w:color w:val="1b1c1d"/>
          <w:rtl w:val="0"/>
        </w:rPr>
        <w:t xml:space="preserve"> considered in the summer of 1910 when he was looking for a house, and both share a similarity with the plan of </w:t>
      </w:r>
      <w:r w:rsidDel="00000000" w:rsidR="00000000" w:rsidRPr="00000000">
        <w:rPr>
          <w:b w:val="1"/>
          <w:color w:val="1b1c1d"/>
          <w:rtl w:val="0"/>
        </w:rPr>
        <w:t xml:space="preserve">Gustav Stickley's Mission prototype</w:t>
      </w:r>
      <w:r w:rsidDel="00000000" w:rsidR="00000000" w:rsidRPr="00000000">
        <w:rPr>
          <w:color w:val="1b1c1d"/>
          <w:rtl w:val="0"/>
        </w:rPr>
        <w:t xml:space="preserve"> (See attachments)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fall of 1910 the Wilson's, who were living in leased quarters on Johnson Street, rented their newly built home to Cutting while his own was under construction. They were happy for the extra income, and Cutting - a wealthy fellow Republican Progressive and Harvard man suffering from tuberculosis - after an exhaustive search found the Wilson's house the only possibility in Santa Fe large enough to suit his needs which included multiple bedrooms, bathrooms, and accommodations for servants. Cutting added a third bathroom at the south end of the west wing (with #2 on floor plan) and had that end of the portal enclosed with screen and canvas curtains to create the sleeping porch then deemed essential to the TB cure. He also installed a system of bells for servants.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When the Wilsons finally moved in, the color schemes of the living and dining rooms were coordinated with their furniture. The living room beams were </w:t>
      </w:r>
      <w:r w:rsidDel="00000000" w:rsidR="00000000" w:rsidRPr="00000000">
        <w:rPr>
          <w:b w:val="1"/>
          <w:color w:val="1b1c1d"/>
          <w:rtl w:val="0"/>
        </w:rPr>
        <w:t xml:space="preserve">walnut stained</w:t>
      </w:r>
      <w:r w:rsidDel="00000000" w:rsidR="00000000" w:rsidRPr="00000000">
        <w:rPr>
          <w:color w:val="1b1c1d"/>
          <w:rtl w:val="0"/>
        </w:rPr>
        <w:t xml:space="preserve"> and the walls light tan to accompany </w:t>
      </w:r>
      <w:r w:rsidDel="00000000" w:rsidR="00000000" w:rsidRPr="00000000">
        <w:rPr>
          <w:b w:val="1"/>
          <w:color w:val="1b1c1d"/>
          <w:rtl w:val="0"/>
        </w:rPr>
        <w:t xml:space="preserve">Mission-style furniture</w:t>
      </w:r>
      <w:r w:rsidDel="00000000" w:rsidR="00000000" w:rsidRPr="00000000">
        <w:rPr>
          <w:color w:val="1b1c1d"/>
          <w:rtl w:val="0"/>
        </w:rPr>
        <w:t xml:space="preserve">. The mantelpiece, as remembered by </w:t>
      </w:r>
      <w:r w:rsidDel="00000000" w:rsidR="00000000" w:rsidRPr="00000000">
        <w:rPr>
          <w:b w:val="1"/>
          <w:color w:val="1b1c1d"/>
          <w:rtl w:val="0"/>
        </w:rPr>
        <w:t xml:space="preserve">Frances Peabody</w:t>
      </w:r>
      <w:r w:rsidDel="00000000" w:rsidR="00000000" w:rsidRPr="00000000">
        <w:rPr>
          <w:color w:val="1b1c1d"/>
          <w:rtl w:val="0"/>
        </w:rPr>
        <w:t xml:space="preserve">, was red brick with a walnut-stained mantel and walnut strips surrounding apricot-colored, plastered panels above. In the dining room, the beams and wooden strips creating the effect of a wainscoting, the built-in china cabinet, and all woodwork were painted dull black to match the color of the dining room furniture, consisting of a sideboard with long mirror, two china closets with leaded glass doors, a serving table and a dining table with eight chairs.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Plates rested on top of the plate railing; beneath it the panels between the wainscoting strips were painted blue, above it the wall was an apricot color and the ceiling a lighter apricot. The inset panels on either side of the dining room fireplace were painted with stylized Huichol-eka. Lighting was provided by square electric fixtures made from pieces of stained glass hung from the box beams by black metal chains and side lights of the same shape</w:t>
      </w:r>
    </w:p>
    <w:p w:rsidR="00000000" w:rsidDel="00000000" w:rsidP="00000000" w:rsidRDefault="00000000" w:rsidRPr="00000000" w14:paraId="0000005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Cutting to Mamma. Letter. July 13 [1910]. Bronson Cutting Papers. Manuscript Division, Library of Congress.</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first house designed in the Craftsman Workshops and published in The Craftsman in 1904. Stickley, Craftsman Homes (1969, orig. 1909): 9.</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Cutting to Papa. Letter. Oct. 11, 1910. Bronson Cutting Papers. Manuscript Division, Library of Congress; Peabody interview; Peabody to Sze. Letter. February 2, 1993. The house Cutting built was plaqued by the Foundation in 1987. Sze, "The Bronson M. Cutting House," HSFF Bulletin (1988): 2-11.</w:t>
      </w:r>
    </w:p>
    <w:p w:rsidR="00000000" w:rsidDel="00000000" w:rsidP="00000000" w:rsidRDefault="00000000" w:rsidRPr="00000000" w14:paraId="0000005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Peabody interview; Peabody to Sze. Letter. February 2, 1993.</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Ibid.</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image you provided, here is the extracted text:</w:t>
      </w:r>
    </w:p>
    <w:p w:rsidR="00000000" w:rsidDel="00000000" w:rsidP="00000000" w:rsidRDefault="00000000" w:rsidRPr="00000000" w14:paraId="0000005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-10-</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attached to the wall with black mental rods. The hardwood floors were a source of pride and always kept waxed. A blue rug graced the dining room floor, Navajo rugs (replaced with orientals in the 1930s) the living room.</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Wilsons were very social and loved to dance and Mrs. Wilson was a famous cook. Once a year she organized a dance with her neighbor, Flora Conrad, possibly to raise money for one of her projects. Both houses would be open and decorated and the furniture removed from the Wilson dining room to enlarge the dance floor. The casement windows on the portal side of the living room would be open and Japanese lanterns hung in the pear tree in the placita.</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Charlotte Wilson</w:t>
      </w:r>
      <w:r w:rsidDel="00000000" w:rsidR="00000000" w:rsidRPr="00000000">
        <w:rPr>
          <w:color w:val="1b1c1d"/>
          <w:rtl w:val="0"/>
        </w:rPr>
        <w:t xml:space="preserve"> was one of Santa Fe's outstanding </w:t>
      </w:r>
      <w:r w:rsidDel="00000000" w:rsidR="00000000" w:rsidRPr="00000000">
        <w:rPr>
          <w:b w:val="1"/>
          <w:color w:val="1b1c1d"/>
          <w:rtl w:val="0"/>
        </w:rPr>
        <w:t xml:space="preserve">gardeners</w:t>
      </w:r>
      <w:r w:rsidDel="00000000" w:rsidR="00000000" w:rsidRPr="00000000">
        <w:rPr>
          <w:color w:val="1b1c1d"/>
          <w:rtl w:val="0"/>
        </w:rPr>
        <w:t xml:space="preserve">. The sloping land was terraced and irrigated by a unique system of sluiceways which took water from one level to the next. In addition to the remains of the old orchard, including apple, pear, plum, and one very large apricot tree, there were roses, lilies, nasturtiums, and so on in the placita, garden vegetables in the back of the yard, on the west side different berries, and a thick stand of current bushes on the house side of the Acequia Madre, which ran along the front property line.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house and gardens were included on tours of Santa Fe's finest homes such as a </w:t>
      </w:r>
      <w:r w:rsidDel="00000000" w:rsidR="00000000" w:rsidRPr="00000000">
        <w:rPr>
          <w:b w:val="1"/>
          <w:color w:val="1b1c1d"/>
          <w:rtl w:val="0"/>
        </w:rPr>
        <w:t xml:space="preserve">Santa Fe Garden Club tour</w:t>
      </w:r>
      <w:r w:rsidDel="00000000" w:rsidR="00000000" w:rsidRPr="00000000">
        <w:rPr>
          <w:color w:val="1b1c1d"/>
          <w:rtl w:val="0"/>
        </w:rPr>
        <w:t xml:space="preserve"> for 50 Albuquerque women, which also featured such Santa Fe showplaces as </w:t>
      </w:r>
      <w:r w:rsidDel="00000000" w:rsidR="00000000" w:rsidRPr="00000000">
        <w:rPr>
          <w:b w:val="1"/>
          <w:color w:val="1b1c1d"/>
          <w:rtl w:val="0"/>
        </w:rPr>
        <w:t xml:space="preserve">El Zaguan</w:t>
      </w:r>
      <w:r w:rsidDel="00000000" w:rsidR="00000000" w:rsidRPr="00000000">
        <w:rPr>
          <w:color w:val="1b1c1d"/>
          <w:rtl w:val="0"/>
        </w:rPr>
        <w:t xml:space="preserve">, the </w:t>
      </w:r>
      <w:r w:rsidDel="00000000" w:rsidR="00000000" w:rsidRPr="00000000">
        <w:rPr>
          <w:b w:val="1"/>
          <w:color w:val="1b1c1d"/>
          <w:rtl w:val="0"/>
        </w:rPr>
        <w:t xml:space="preserve">Carlos Vierra house</w:t>
      </w:r>
      <w:r w:rsidDel="00000000" w:rsidR="00000000" w:rsidRPr="00000000">
        <w:rPr>
          <w:color w:val="1b1c1d"/>
          <w:rtl w:val="0"/>
        </w:rPr>
        <w:t xml:space="preserve">, the garden and studio of </w:t>
      </w:r>
      <w:r w:rsidDel="00000000" w:rsidR="00000000" w:rsidRPr="00000000">
        <w:rPr>
          <w:b w:val="1"/>
          <w:color w:val="1b1c1d"/>
          <w:rtl w:val="0"/>
        </w:rPr>
        <w:t xml:space="preserve">Sheldon Parsons</w:t>
      </w:r>
      <w:r w:rsidDel="00000000" w:rsidR="00000000" w:rsidRPr="00000000">
        <w:rPr>
          <w:color w:val="1b1c1d"/>
          <w:rtl w:val="0"/>
        </w:rPr>
        <w:t xml:space="preserve">, </w:t>
      </w:r>
      <w:r w:rsidDel="00000000" w:rsidR="00000000" w:rsidRPr="00000000">
        <w:rPr>
          <w:b w:val="1"/>
          <w:color w:val="1b1c1d"/>
          <w:rtl w:val="0"/>
        </w:rPr>
        <w:t xml:space="preserve">Katherine Stinson Otero's home</w:t>
      </w:r>
      <w:r w:rsidDel="00000000" w:rsidR="00000000" w:rsidRPr="00000000">
        <w:rPr>
          <w:color w:val="1b1c1d"/>
          <w:rtl w:val="0"/>
        </w:rPr>
        <w:t xml:space="preserve">, and the gardens, chapel and library of the </w:t>
      </w:r>
      <w:r w:rsidDel="00000000" w:rsidR="00000000" w:rsidRPr="00000000">
        <w:rPr>
          <w:b w:val="1"/>
          <w:color w:val="1b1c1d"/>
          <w:rtl w:val="0"/>
        </w:rPr>
        <w:t xml:space="preserve">Misses Martha and Elizabeth White</w:t>
      </w:r>
      <w:r w:rsidDel="00000000" w:rsidR="00000000" w:rsidRPr="00000000">
        <w:rPr>
          <w:color w:val="1b1c1d"/>
          <w:rtl w:val="0"/>
        </w:rPr>
        <w:t xml:space="preserv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Wilsons lived at 316 East Buena Vista Street until their deaths; </w:t>
      </w:r>
      <w:r w:rsidDel="00000000" w:rsidR="00000000" w:rsidRPr="00000000">
        <w:rPr>
          <w:b w:val="1"/>
          <w:color w:val="1b1c1d"/>
          <w:rtl w:val="0"/>
        </w:rPr>
        <w:t xml:space="preserve">Francis Wilson on January 17, 1952</w:t>
      </w:r>
      <w:r w:rsidDel="00000000" w:rsidR="00000000" w:rsidRPr="00000000">
        <w:rPr>
          <w:color w:val="1b1c1d"/>
          <w:rtl w:val="0"/>
        </w:rPr>
        <w:t xml:space="preserve"> and his wife on </w:t>
      </w:r>
      <w:r w:rsidDel="00000000" w:rsidR="00000000" w:rsidRPr="00000000">
        <w:rPr>
          <w:b w:val="1"/>
          <w:color w:val="1b1c1d"/>
          <w:rtl w:val="0"/>
        </w:rPr>
        <w:t xml:space="preserve">January 27, 1954</w:t>
      </w:r>
      <w:r w:rsidDel="00000000" w:rsidR="00000000" w:rsidRPr="00000000">
        <w:rPr>
          <w:color w:val="1b1c1d"/>
          <w:rtl w:val="0"/>
        </w:rPr>
        <w:t xml:space="preserve">, two years later nearly to the day.</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house was sold in about 1956 by the Wilson heirs to </w:t>
      </w:r>
      <w:r w:rsidDel="00000000" w:rsidR="00000000" w:rsidRPr="00000000">
        <w:rPr>
          <w:b w:val="1"/>
          <w:color w:val="1b1c1d"/>
          <w:rtl w:val="0"/>
        </w:rPr>
        <w:t xml:space="preserve">Richard R. Spurrier</w:t>
      </w:r>
      <w:r w:rsidDel="00000000" w:rsidR="00000000" w:rsidRPr="00000000">
        <w:rPr>
          <w:color w:val="1b1c1d"/>
          <w:rtl w:val="0"/>
        </w:rPr>
        <w:t xml:space="preserve">, a geologist, who lived there only a few years. From 1958 to about 1980 it was the home of the family of </w:t>
      </w:r>
      <w:r w:rsidDel="00000000" w:rsidR="00000000" w:rsidRPr="00000000">
        <w:rPr>
          <w:b w:val="1"/>
          <w:color w:val="1b1c1d"/>
          <w:rtl w:val="0"/>
        </w:rPr>
        <w:t xml:space="preserve">William R. Federici</w:t>
      </w:r>
      <w:r w:rsidDel="00000000" w:rsidR="00000000" w:rsidRPr="00000000">
        <w:rPr>
          <w:color w:val="1b1c1d"/>
          <w:rtl w:val="0"/>
        </w:rPr>
        <w:t xml:space="preserve">, a New Mexico Supreme Court Justice for nearly ten years. Federici was born in 1917 in Cimarron, New Mexico, to Italian immigrant parents from Tuscany. He received a law degree from the University of Colorado at Boulder in 1941, served as </w:t>
      </w:r>
      <w:r w:rsidDel="00000000" w:rsidR="00000000" w:rsidRPr="00000000">
        <w:rPr>
          <w:b w:val="1"/>
          <w:color w:val="1b1c1d"/>
          <w:rtl w:val="0"/>
        </w:rPr>
        <w:t xml:space="preserve">Assistant Attorney General</w:t>
      </w:r>
      <w:r w:rsidDel="00000000" w:rsidR="00000000" w:rsidRPr="00000000">
        <w:rPr>
          <w:color w:val="1b1c1d"/>
          <w:rtl w:val="0"/>
        </w:rPr>
        <w:t xml:space="preserve"> of New Mexico, and joined the firm of Seth and Montgomery (later Seth, Montgomery, Federici &amp; Andrews) in 1948. He served on the State Supreme Court from 1977 to 1986, in 1984-1985 as Chief Justice. After the Federicis sold the house it became rental property, housing for a time St. John's College students.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house has been little altered. The asbestos-tile roof, suggestive of the </w:t>
      </w:r>
      <w:r w:rsidDel="00000000" w:rsidR="00000000" w:rsidRPr="00000000">
        <w:rPr>
          <w:b w:val="1"/>
          <w:color w:val="1b1c1d"/>
          <w:rtl w:val="0"/>
        </w:rPr>
        <w:t xml:space="preserve">Mission style</w:t>
      </w:r>
      <w:r w:rsidDel="00000000" w:rsidR="00000000" w:rsidRPr="00000000">
        <w:rPr>
          <w:color w:val="1b1c1d"/>
          <w:rtl w:val="0"/>
        </w:rPr>
        <w:t xml:space="preserve">, is not original but was added at an unknown date. The exterior wood trim was formerly painted a darker green. The fixed, single-pane living room windows in the north alcove and on the south wall over the</w:t>
      </w:r>
    </w:p>
    <w:p w:rsidR="00000000" w:rsidDel="00000000" w:rsidP="00000000" w:rsidRDefault="00000000" w:rsidRPr="00000000" w14:paraId="0000006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Peabody to Sze. Letter. February 2, 1993.</w:t>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Ibid.</w:t>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Peabody interview; Peabody to Sze, Letter. February 2, 1993.</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All plaqued by the Foundation.</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SFNM, July 8, 1933.</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Reeve, </w:t>
      </w:r>
      <w:r w:rsidDel="00000000" w:rsidR="00000000" w:rsidRPr="00000000">
        <w:rPr>
          <w:b w:val="1"/>
          <w:color w:val="1b1c1d"/>
          <w:rtl w:val="0"/>
        </w:rPr>
        <w:t xml:space="preserve">History of New Mexico III</w:t>
      </w:r>
      <w:r w:rsidDel="00000000" w:rsidR="00000000" w:rsidRPr="00000000">
        <w:rPr>
          <w:color w:val="1b1c1d"/>
          <w:rtl w:val="0"/>
        </w:rPr>
        <w:t xml:space="preserve"> (1961): 488-9.</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image you provided, here is the extracted text:</w:t>
      </w:r>
    </w:p>
    <w:p w:rsidR="00000000" w:rsidDel="00000000" w:rsidP="00000000" w:rsidRDefault="00000000" w:rsidRPr="00000000" w14:paraId="0000006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-11-</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built-in bench were changed by the Spurriers from casements with many small panes. The large stone living room mantelpiece was built by </w:t>
      </w:r>
      <w:r w:rsidDel="00000000" w:rsidR="00000000" w:rsidRPr="00000000">
        <w:rPr>
          <w:b w:val="1"/>
          <w:color w:val="1b1c1d"/>
          <w:rtl w:val="0"/>
        </w:rPr>
        <w:t xml:space="preserve">Rudy Rosales of sandstone from Loveland, Colorado</w:t>
      </w:r>
      <w:r w:rsidDel="00000000" w:rsidR="00000000" w:rsidRPr="00000000">
        <w:rPr>
          <w:color w:val="1b1c1d"/>
          <w:rtl w:val="0"/>
        </w:rPr>
        <w:t xml:space="preserve">, for William Federici, over the original simple brick mantelpiece. At an unknown date metal casements on the east wall of the kitchen replaced wooden, vertical sashes. Four original light fixtures that hung from the living room beams are gone as are the Wilson's interior color schemes. The wood floors were covered with now worn carpeting by the Federicis. Terracing and trellises are still in evidence, but the once sumptuous gardens are gone along with the cedar fence, and gate (both trimmed in dark green) along the front of the property.</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present absentee-owner is seriously neglecting the house. The roof has been allowed to leak unchecked for a number of years. Water damage is apparent in the downstairs hall and has rendered one bedroom on the first floor and one on the second uninhabitable. Nevertheless, the greater part of the house appears sound and is being rented to a number of tenants who appear to have a sincere interest in the history and the future of the building.</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Wilson House</w:t>
      </w:r>
      <w:r w:rsidDel="00000000" w:rsidR="00000000" w:rsidRPr="00000000">
        <w:rPr>
          <w:color w:val="1b1c1d"/>
          <w:rtl w:val="0"/>
        </w:rPr>
        <w:t xml:space="preserve"> is a significant cultural resource both for its associations with the Wilsons and for its place in the history of Santa Fe architecture. Its predominant </w:t>
      </w:r>
      <w:r w:rsidDel="00000000" w:rsidR="00000000" w:rsidRPr="00000000">
        <w:rPr>
          <w:b w:val="1"/>
          <w:color w:val="1b1c1d"/>
          <w:rtl w:val="0"/>
        </w:rPr>
        <w:t xml:space="preserve">Prairie style</w:t>
      </w:r>
      <w:r w:rsidDel="00000000" w:rsidR="00000000" w:rsidRPr="00000000">
        <w:rPr>
          <w:color w:val="1b1c1d"/>
          <w:rtl w:val="0"/>
        </w:rPr>
        <w:t xml:space="preserve">, Spanish-Pueblo Revival elements, and Craftsman, Mission-style interior were ultimately all responses to Arts and Crafts sensibilities. It provides a rare illustration of the versatili</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ty of adobe and the diversity of Santa Fe architecture in the transitional years before the Spanish-Pueblo Revival achieved the hegemony enjoyed to this </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day.</w:t>
      </w:r>
    </w:p>
    <w:p w:rsidR="00000000" w:rsidDel="00000000" w:rsidP="00000000" w:rsidRDefault="00000000" w:rsidRPr="00000000" w14:paraId="0000006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Federici interview. Federici believes that the original fireplace is under the sandstone.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image you provided, here is the extracted text:</w:t>
      </w:r>
    </w:p>
    <w:p w:rsidR="00000000" w:rsidDel="00000000" w:rsidP="00000000" w:rsidRDefault="00000000" w:rsidRPr="00000000" w14:paraId="0000007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-12-</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SOURCES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Abousleman, Michel D. (comp. and ed.). </w:t>
      </w:r>
      <w:r w:rsidDel="00000000" w:rsidR="00000000" w:rsidRPr="00000000">
        <w:rPr>
          <w:b w:val="1"/>
          <w:color w:val="1b1c1d"/>
          <w:rtl w:val="0"/>
        </w:rPr>
        <w:t xml:space="preserve">Who's Who in New Mexico</w:t>
      </w:r>
      <w:r w:rsidDel="00000000" w:rsidR="00000000" w:rsidRPr="00000000">
        <w:rPr>
          <w:color w:val="1b1c1d"/>
          <w:rtl w:val="0"/>
        </w:rPr>
        <w:t xml:space="preserve">, I. Albuquerque, New Mexico: The Abousleman Company, 1937.</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Brooks, H. Allan. "</w:t>
      </w:r>
      <w:r w:rsidDel="00000000" w:rsidR="00000000" w:rsidRPr="00000000">
        <w:rPr>
          <w:b w:val="1"/>
          <w:color w:val="1b1c1d"/>
          <w:rtl w:val="0"/>
        </w:rPr>
        <w:t xml:space="preserve">The Early Work of the Prairie Architects</w:t>
      </w:r>
      <w:r w:rsidDel="00000000" w:rsidR="00000000" w:rsidRPr="00000000">
        <w:rPr>
          <w:color w:val="1b1c1d"/>
          <w:rtl w:val="0"/>
        </w:rPr>
        <w:t xml:space="preserve">," </w:t>
      </w:r>
      <w:r w:rsidDel="00000000" w:rsidR="00000000" w:rsidRPr="00000000">
        <w:rPr>
          <w:b w:val="1"/>
          <w:color w:val="1b1c1d"/>
          <w:rtl w:val="0"/>
        </w:rPr>
        <w:t xml:space="preserve">Journal of the Society of Architectural Historians</w:t>
      </w:r>
      <w:r w:rsidDel="00000000" w:rsidR="00000000" w:rsidRPr="00000000">
        <w:rPr>
          <w:color w:val="1b1c1d"/>
          <w:rtl w:val="0"/>
        </w:rPr>
        <w:t xml:space="preserve"> 19 (March 1960): 2-10.</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Brooks, H. Allan. </w:t>
      </w:r>
      <w:r w:rsidDel="00000000" w:rsidR="00000000" w:rsidRPr="00000000">
        <w:rPr>
          <w:b w:val="1"/>
          <w:color w:val="1b1c1d"/>
          <w:rtl w:val="0"/>
        </w:rPr>
        <w:t xml:space="preserve">The Prairie School</w:t>
      </w:r>
      <w:r w:rsidDel="00000000" w:rsidR="00000000" w:rsidRPr="00000000">
        <w:rPr>
          <w:color w:val="1b1c1d"/>
          <w:rtl w:val="0"/>
        </w:rPr>
        <w:t xml:space="preserve">. Toronto: University of Toronto Press: 1972.</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Census, Thirteenth of the United States. 1910.</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Coan, Charles F. </w:t>
      </w:r>
      <w:r w:rsidDel="00000000" w:rsidR="00000000" w:rsidRPr="00000000">
        <w:rPr>
          <w:b w:val="1"/>
          <w:color w:val="1b1c1d"/>
          <w:rtl w:val="0"/>
        </w:rPr>
        <w:t xml:space="preserve">A History of New Mexico</w:t>
      </w:r>
      <w:r w:rsidDel="00000000" w:rsidR="00000000" w:rsidRPr="00000000">
        <w:rPr>
          <w:color w:val="1b1c1d"/>
          <w:rtl w:val="0"/>
        </w:rPr>
        <w:t xml:space="preserve">. Chicago: The American Historical Society, Inc., 1925.</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Curry, George. </w:t>
      </w:r>
      <w:r w:rsidDel="00000000" w:rsidR="00000000" w:rsidRPr="00000000">
        <w:rPr>
          <w:b w:val="1"/>
          <w:color w:val="1b1c1d"/>
          <w:rtl w:val="0"/>
        </w:rPr>
        <w:t xml:space="preserve">George Curry, 1861-1947: An Autobiography</w:t>
      </w:r>
      <w:r w:rsidDel="00000000" w:rsidR="00000000" w:rsidRPr="00000000">
        <w:rPr>
          <w:color w:val="1b1c1d"/>
          <w:rtl w:val="0"/>
        </w:rPr>
        <w:t xml:space="preserve">. Albuquerque: University of New Mexico Press, 1958.</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Cutting, Bronson M. to Mamma. Letter. July 13 [1910]. </w:t>
      </w:r>
      <w:r w:rsidDel="00000000" w:rsidR="00000000" w:rsidRPr="00000000">
        <w:rPr>
          <w:b w:val="1"/>
          <w:color w:val="1b1c1d"/>
          <w:rtl w:val="0"/>
        </w:rPr>
        <w:t xml:space="preserve">Bronson Cutting Papers</w:t>
      </w:r>
      <w:r w:rsidDel="00000000" w:rsidR="00000000" w:rsidRPr="00000000">
        <w:rPr>
          <w:color w:val="1b1c1d"/>
          <w:rtl w:val="0"/>
        </w:rPr>
        <w:t xml:space="preserve">. Manuscript Division, Library of Congress.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Cutting, Bronson M. to Papa. Letter. Oct. 11, 1910. </w:t>
      </w:r>
      <w:r w:rsidDel="00000000" w:rsidR="00000000" w:rsidRPr="00000000">
        <w:rPr>
          <w:b w:val="1"/>
          <w:color w:val="1b1c1d"/>
          <w:rtl w:val="0"/>
        </w:rPr>
        <w:t xml:space="preserve">Bronson Cutting Papers</w:t>
      </w:r>
      <w:r w:rsidDel="00000000" w:rsidR="00000000" w:rsidRPr="00000000">
        <w:rPr>
          <w:color w:val="1b1c1d"/>
          <w:rtl w:val="0"/>
        </w:rPr>
        <w:t xml:space="preserve">. Manuscript Division, Library of Congress.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Dickson, Alan. "</w:t>
      </w:r>
      <w:r w:rsidDel="00000000" w:rsidR="00000000" w:rsidRPr="00000000">
        <w:rPr>
          <w:b w:val="1"/>
          <w:color w:val="1b1c1d"/>
          <w:rtl w:val="0"/>
        </w:rPr>
        <w:t xml:space="preserve">The Professional Life of Francis C. Wilson: A Preliminary Sketch</w:t>
      </w:r>
      <w:r w:rsidDel="00000000" w:rsidR="00000000" w:rsidRPr="00000000">
        <w:rPr>
          <w:color w:val="1b1c1d"/>
          <w:rtl w:val="0"/>
        </w:rPr>
        <w:t xml:space="preserve">," </w:t>
      </w:r>
      <w:r w:rsidDel="00000000" w:rsidR="00000000" w:rsidRPr="00000000">
        <w:rPr>
          <w:b w:val="1"/>
          <w:color w:val="1b1c1d"/>
          <w:rtl w:val="0"/>
        </w:rPr>
        <w:t xml:space="preserve">New Mexico Historical Review</w:t>
      </w:r>
      <w:r w:rsidDel="00000000" w:rsidR="00000000" w:rsidRPr="00000000">
        <w:rPr>
          <w:color w:val="1b1c1d"/>
          <w:rtl w:val="0"/>
        </w:rPr>
        <w:t xml:space="preserve"> 51 (January 1976): 35-55.</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El Palacio</w:t>
      </w:r>
      <w:r w:rsidDel="00000000" w:rsidR="00000000" w:rsidRPr="00000000">
        <w:rPr>
          <w:color w:val="1b1c1d"/>
          <w:rtl w:val="0"/>
        </w:rPr>
        <w:t xml:space="preserve"> 5 (December 21, 1918):351; 59 (March 1952):88-91; 61 (February 1954): 49-51.</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Kaplan, Wendy. "</w:t>
      </w:r>
      <w:r w:rsidDel="00000000" w:rsidR="00000000" w:rsidRPr="00000000">
        <w:rPr>
          <w:b w:val="1"/>
          <w:color w:val="1b1c1d"/>
          <w:rtl w:val="0"/>
        </w:rPr>
        <w:t xml:space="preserve">The Art that is Life: The Arts and Crafts Movement in America, 1875-1920</w:t>
      </w:r>
      <w:r w:rsidDel="00000000" w:rsidR="00000000" w:rsidRPr="00000000">
        <w:rPr>
          <w:color w:val="1b1c1d"/>
          <w:rtl w:val="0"/>
        </w:rPr>
        <w:t xml:space="preserve">." Boston: Little, Brown and Company, 1987.</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Kelly, Lawrence C. "</w:t>
      </w:r>
      <w:r w:rsidDel="00000000" w:rsidR="00000000" w:rsidRPr="00000000">
        <w:rPr>
          <w:b w:val="1"/>
          <w:color w:val="1b1c1d"/>
          <w:rtl w:val="0"/>
        </w:rPr>
        <w:t xml:space="preserve">John Collier and the Pueblo Lands Board Act</w:t>
      </w:r>
      <w:r w:rsidDel="00000000" w:rsidR="00000000" w:rsidRPr="00000000">
        <w:rPr>
          <w:color w:val="1b1c1d"/>
          <w:rtl w:val="0"/>
        </w:rPr>
        <w:t xml:space="preserve">," </w:t>
      </w:r>
      <w:r w:rsidDel="00000000" w:rsidR="00000000" w:rsidRPr="00000000">
        <w:rPr>
          <w:b w:val="1"/>
          <w:color w:val="1b1c1d"/>
          <w:rtl w:val="0"/>
        </w:rPr>
        <w:t xml:space="preserve">New Mexico Historical Review</w:t>
      </w:r>
      <w:r w:rsidDel="00000000" w:rsidR="00000000" w:rsidRPr="00000000">
        <w:rPr>
          <w:color w:val="1b1c1d"/>
          <w:rtl w:val="0"/>
        </w:rPr>
        <w:t xml:space="preserve"> 58 (January 1983): 5-34.</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Miller, Michael. "</w:t>
      </w:r>
      <w:r w:rsidDel="00000000" w:rsidR="00000000" w:rsidRPr="00000000">
        <w:rPr>
          <w:b w:val="1"/>
          <w:color w:val="1b1c1d"/>
          <w:rtl w:val="0"/>
        </w:rPr>
        <w:t xml:space="preserve">The Professional Papers of Francis C. Wilson</w:t>
      </w:r>
      <w:r w:rsidDel="00000000" w:rsidR="00000000" w:rsidRPr="00000000">
        <w:rPr>
          <w:color w:val="1b1c1d"/>
          <w:rtl w:val="0"/>
        </w:rPr>
        <w:t xml:space="preserve">," </w:t>
      </w:r>
      <w:r w:rsidDel="00000000" w:rsidR="00000000" w:rsidRPr="00000000">
        <w:rPr>
          <w:b w:val="1"/>
          <w:color w:val="1b1c1d"/>
          <w:rtl w:val="0"/>
        </w:rPr>
        <w:t xml:space="preserve">Southwest Heritage</w:t>
      </w:r>
      <w:r w:rsidDel="00000000" w:rsidR="00000000" w:rsidRPr="00000000">
        <w:rPr>
          <w:color w:val="1b1c1d"/>
          <w:rtl w:val="0"/>
        </w:rPr>
        <w:t xml:space="preserve"> 13 (Spring 1983): 2-8; 23-24.</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Peabody, Frances Wilson to Corinne Sze. Letter. February 2, 1993.</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Reeve, Frank D. </w:t>
      </w:r>
      <w:r w:rsidDel="00000000" w:rsidR="00000000" w:rsidRPr="00000000">
        <w:rPr>
          <w:b w:val="1"/>
          <w:color w:val="1b1c1d"/>
          <w:rtl w:val="0"/>
        </w:rPr>
        <w:t xml:space="preserve">History of New Mexico</w:t>
      </w:r>
      <w:r w:rsidDel="00000000" w:rsidR="00000000" w:rsidRPr="00000000">
        <w:rPr>
          <w:color w:val="1b1c1d"/>
          <w:rtl w:val="0"/>
        </w:rPr>
        <w:t xml:space="preserve">, III. New York: Lewis Publishing Company, Inc., 1961.</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Santa Fe County Deeds.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Santa Fe County Plats.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Santa Fe County Probate.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Santa Fe New Mexican</w:t>
      </w:r>
      <w:r w:rsidDel="00000000" w:rsidR="00000000" w:rsidRPr="00000000">
        <w:rPr>
          <w:color w:val="1b1c1d"/>
          <w:rtl w:val="0"/>
        </w:rPr>
        <w:t xml:space="preserve">: June 1, 1903; August 1, 1907; August 10, 1909; June 17, 1911; July 8, 1933; March 17, 1952; January 17, 1952; January 27, 1954.</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image you provided, here is the extracted text:</w:t>
      </w:r>
    </w:p>
    <w:p w:rsidR="00000000" w:rsidDel="00000000" w:rsidP="00000000" w:rsidRDefault="00000000" w:rsidRPr="00000000" w14:paraId="0000008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-13-</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Stickley, Gustav. </w:t>
      </w:r>
      <w:r w:rsidDel="00000000" w:rsidR="00000000" w:rsidRPr="00000000">
        <w:rPr>
          <w:b w:val="1"/>
          <w:color w:val="1b1c1d"/>
          <w:rtl w:val="0"/>
        </w:rPr>
        <w:t xml:space="preserve">Craftsman Homes: Architecture and Furnishings of the American Arts and Crafts Movement</w:t>
      </w:r>
      <w:r w:rsidDel="00000000" w:rsidR="00000000" w:rsidRPr="00000000">
        <w:rPr>
          <w:color w:val="1b1c1d"/>
          <w:rtl w:val="0"/>
        </w:rPr>
        <w:t xml:space="preserve">. New York: Dover Publications, 1979 (orig. 1909).</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Sze, Corinne. "</w:t>
      </w:r>
      <w:r w:rsidDel="00000000" w:rsidR="00000000" w:rsidRPr="00000000">
        <w:rPr>
          <w:b w:val="1"/>
          <w:color w:val="1b1c1d"/>
          <w:rtl w:val="0"/>
        </w:rPr>
        <w:t xml:space="preserve">The Bronson M. Cutting House</w:t>
      </w:r>
      <w:r w:rsidDel="00000000" w:rsidR="00000000" w:rsidRPr="00000000">
        <w:rPr>
          <w:color w:val="1b1c1d"/>
          <w:rtl w:val="0"/>
        </w:rPr>
        <w:t xml:space="preserve">," </w:t>
      </w:r>
      <w:r w:rsidDel="00000000" w:rsidR="00000000" w:rsidRPr="00000000">
        <w:rPr>
          <w:b w:val="1"/>
          <w:color w:val="1b1c1d"/>
          <w:rtl w:val="0"/>
        </w:rPr>
        <w:t xml:space="preserve">Bulletin of the Historic Santa Fe Foundation</w:t>
      </w:r>
      <w:r w:rsidDel="00000000" w:rsidR="00000000" w:rsidRPr="00000000">
        <w:rPr>
          <w:color w:val="1b1c1d"/>
          <w:rtl w:val="0"/>
        </w:rPr>
        <w:t xml:space="preserve">, 16 (September 1988): 2-11.</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Twitchell, Ralph Emerson. </w:t>
      </w:r>
      <w:r w:rsidDel="00000000" w:rsidR="00000000" w:rsidRPr="00000000">
        <w:rPr>
          <w:b w:val="1"/>
          <w:color w:val="1b1c1d"/>
          <w:rtl w:val="0"/>
        </w:rPr>
        <w:t xml:space="preserve">The Leading Facts of New Mexico History</w:t>
      </w:r>
      <w:r w:rsidDel="00000000" w:rsidR="00000000" w:rsidRPr="00000000">
        <w:rPr>
          <w:color w:val="1b1c1d"/>
          <w:rtl w:val="0"/>
        </w:rPr>
        <w:t xml:space="preserve">, IV. Cedar Rapids Iowa: The Torch Press, 1917.</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____________________________ </w:t>
      </w:r>
      <w:r w:rsidDel="00000000" w:rsidR="00000000" w:rsidRPr="00000000">
        <w:rPr>
          <w:b w:val="1"/>
          <w:color w:val="1b1c1d"/>
          <w:rtl w:val="0"/>
        </w:rPr>
        <w:t xml:space="preserve">Old Santa Fe</w:t>
      </w:r>
      <w:r w:rsidDel="00000000" w:rsidR="00000000" w:rsidRPr="00000000">
        <w:rPr>
          <w:color w:val="1b1c1d"/>
          <w:rtl w:val="0"/>
        </w:rPr>
        <w:t xml:space="preserve">. Chicago: The Rio Grande Press Inc., 1963. (orig. 1925)</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Wilson, Frances C. "</w:t>
      </w:r>
      <w:r w:rsidDel="00000000" w:rsidR="00000000" w:rsidRPr="00000000">
        <w:rPr>
          <w:b w:val="1"/>
          <w:color w:val="1b1c1d"/>
          <w:rtl w:val="0"/>
        </w:rPr>
        <w:t xml:space="preserve">Autobiography of Francis C. Wilson</w:t>
      </w:r>
      <w:r w:rsidDel="00000000" w:rsidR="00000000" w:rsidRPr="00000000">
        <w:rPr>
          <w:color w:val="1b1c1d"/>
          <w:rtl w:val="0"/>
        </w:rPr>
        <w:t xml:space="preserve">," n.d. Three and one half page typescript. </w:t>
      </w:r>
      <w:r w:rsidDel="00000000" w:rsidR="00000000" w:rsidRPr="00000000">
        <w:rPr>
          <w:b w:val="1"/>
          <w:color w:val="1b1c1d"/>
          <w:rtl w:val="0"/>
        </w:rPr>
        <w:t xml:space="preserve">Francis C. Wilson Collection, File #1841</w:t>
      </w:r>
      <w:r w:rsidDel="00000000" w:rsidR="00000000" w:rsidRPr="00000000">
        <w:rPr>
          <w:color w:val="1b1c1d"/>
          <w:rtl w:val="0"/>
        </w:rPr>
        <w:t xml:space="preserve">. State Records Center and Archives.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Wilson, Francis C. to Jess Hawley. Letter. August 19, 1935. </w:t>
      </w:r>
      <w:r w:rsidDel="00000000" w:rsidR="00000000" w:rsidRPr="00000000">
        <w:rPr>
          <w:b w:val="1"/>
          <w:color w:val="1b1c1d"/>
          <w:rtl w:val="0"/>
        </w:rPr>
        <w:t xml:space="preserve">Frances Wilson Papers, File #1830</w:t>
      </w:r>
      <w:r w:rsidDel="00000000" w:rsidR="00000000" w:rsidRPr="00000000">
        <w:rPr>
          <w:color w:val="1b1c1d"/>
          <w:rtl w:val="0"/>
        </w:rPr>
        <w:t xml:space="preserve">. State Records Center and Archives.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Wilson, Francis C. to A. E. White. Letter. October 30, 1929. </w:t>
      </w:r>
      <w:r w:rsidDel="00000000" w:rsidR="00000000" w:rsidRPr="00000000">
        <w:rPr>
          <w:b w:val="1"/>
          <w:color w:val="1b1c1d"/>
          <w:rtl w:val="0"/>
        </w:rPr>
        <w:t xml:space="preserve">Francis Wilson Papers, File #1348</w:t>
      </w:r>
      <w:r w:rsidDel="00000000" w:rsidR="00000000" w:rsidRPr="00000000">
        <w:rPr>
          <w:color w:val="1b1c1d"/>
          <w:rtl w:val="0"/>
        </w:rPr>
        <w:t xml:space="preserve">. State Records Center and Archives.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Interviews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Cooper, Blair, 9/19/93. (Great great granddaughter of Adeline Keachie)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Federici, Judge William, 1/11/93. (Owner of the house 1958-c.1980)</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Peabody, Frances Wilson, 12/11/1992. (Francis Wilson's daughter)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Watson, John T., 11/24/93. (Francis Wilson's former law partner)</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0"/>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5"/>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7"/>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2"/>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