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2A5" w:rsidRPr="00D531C0" w:rsidRDefault="00D531C0" w:rsidP="00D531C0">
      <w:pPr>
        <w:jc w:val="center"/>
        <w:rPr>
          <w:rFonts w:ascii="Tahoma" w:hAnsi="Tahoma" w:cs="Tahoma"/>
          <w:b/>
          <w:sz w:val="26"/>
          <w:szCs w:val="26"/>
        </w:rPr>
      </w:pPr>
      <w:r w:rsidRPr="00D531C0">
        <w:rPr>
          <w:rFonts w:ascii="Tahoma" w:hAnsi="Tahoma" w:cs="Tahoma"/>
          <w:b/>
          <w:sz w:val="26"/>
          <w:szCs w:val="26"/>
        </w:rPr>
        <w:t>BÀI BÁO CÁO GIỮA KỲ MÔN LẬP TRÌNH WEB</w:t>
      </w:r>
    </w:p>
    <w:p w:rsidR="00D531C0" w:rsidRDefault="00D531C0" w:rsidP="00D531C0">
      <w:pPr>
        <w:jc w:val="center"/>
        <w:rPr>
          <w:rFonts w:ascii="Tahoma" w:hAnsi="Tahoma" w:cs="Tahoma"/>
          <w:b/>
          <w:sz w:val="26"/>
          <w:szCs w:val="26"/>
        </w:rPr>
      </w:pPr>
      <w:r w:rsidRPr="00D531C0">
        <w:rPr>
          <w:rFonts w:ascii="Tahoma" w:hAnsi="Tahoma" w:cs="Tahoma"/>
          <w:b/>
          <w:sz w:val="26"/>
          <w:szCs w:val="26"/>
        </w:rPr>
        <w:t>ĐỀ TÀI: XÂY DỰNG WEBSITE ĐĂNG KÝ VÀ QUẢN LÝ HỘ TỊCH</w:t>
      </w:r>
    </w:p>
    <w:p w:rsidR="005666F8" w:rsidRDefault="005666F8" w:rsidP="005666F8">
      <w:pPr>
        <w:tabs>
          <w:tab w:val="left" w:pos="990"/>
        </w:tabs>
        <w:ind w:firstLine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I – Giao diện công dân: </w:t>
      </w:r>
      <w:r w:rsidRPr="005666F8">
        <w:rPr>
          <w:rFonts w:ascii="Tahoma" w:hAnsi="Tahoma" w:cs="Tahoma"/>
          <w:sz w:val="26"/>
          <w:szCs w:val="26"/>
        </w:rPr>
        <w:t>Nộp tờ khai đăng ký và quản lý hộ tịch</w:t>
      </w:r>
    </w:p>
    <w:p w:rsidR="00827A14" w:rsidRDefault="00827A14" w:rsidP="00827A14">
      <w:pPr>
        <w:pStyle w:val="ListParagraph"/>
        <w:numPr>
          <w:ilvl w:val="0"/>
          <w:numId w:val="1"/>
        </w:numPr>
        <w:tabs>
          <w:tab w:val="left" w:pos="990"/>
        </w:tabs>
        <w:ind w:firstLine="18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Màn hình đăng nhập </w:t>
      </w:r>
    </w:p>
    <w:p w:rsidR="00827A14" w:rsidRDefault="00827A14" w:rsidP="00827A14">
      <w:pPr>
        <w:pStyle w:val="ListParagraph"/>
        <w:numPr>
          <w:ilvl w:val="0"/>
          <w:numId w:val="2"/>
        </w:numPr>
        <w:tabs>
          <w:tab w:val="left" w:pos="990"/>
        </w:tabs>
        <w:ind w:firstLine="360"/>
        <w:rPr>
          <w:rFonts w:ascii="Tahoma" w:hAnsi="Tahoma" w:cs="Tahoma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E344F7" wp14:editId="24D99219">
            <wp:simplePos x="0" y="0"/>
            <wp:positionH relativeFrom="column">
              <wp:posOffset>142590</wp:posOffset>
            </wp:positionH>
            <wp:positionV relativeFrom="paragraph">
              <wp:posOffset>330200</wp:posOffset>
            </wp:positionV>
            <wp:extent cx="6972300" cy="3716020"/>
            <wp:effectExtent l="38100" t="38100" r="38100" b="3683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7160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6"/>
          <w:szCs w:val="26"/>
        </w:rPr>
        <w:t>Màn hình laptop hoặc Destop</w:t>
      </w:r>
    </w:p>
    <w:p w:rsidR="00AC2B1C" w:rsidRDefault="00AC2B1C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24440F" w:rsidRDefault="0024440F" w:rsidP="0024440F">
      <w:pPr>
        <w:pStyle w:val="ListParagraph"/>
        <w:tabs>
          <w:tab w:val="left" w:pos="990"/>
        </w:tabs>
        <w:ind w:left="1800"/>
        <w:rPr>
          <w:rFonts w:ascii="Tahoma" w:hAnsi="Tahoma" w:cs="Tahoma"/>
          <w:b/>
          <w:sz w:val="26"/>
          <w:szCs w:val="26"/>
        </w:rPr>
      </w:pPr>
    </w:p>
    <w:p w:rsidR="00AC2B1C" w:rsidRPr="00382CCB" w:rsidRDefault="00AC2B1C" w:rsidP="00382CCB">
      <w:pPr>
        <w:pStyle w:val="ListParagraph"/>
        <w:numPr>
          <w:ilvl w:val="0"/>
          <w:numId w:val="2"/>
        </w:numPr>
        <w:tabs>
          <w:tab w:val="left" w:pos="990"/>
        </w:tabs>
        <w:ind w:firstLine="1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446FE45" wp14:editId="22956F0A">
            <wp:simplePos x="0" y="0"/>
            <wp:positionH relativeFrom="column">
              <wp:posOffset>801348</wp:posOffset>
            </wp:positionH>
            <wp:positionV relativeFrom="paragraph">
              <wp:posOffset>791626</wp:posOffset>
            </wp:positionV>
            <wp:extent cx="5991367" cy="8270789"/>
            <wp:effectExtent l="38100" t="38100" r="28575" b="355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367" cy="827078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4440F">
        <w:rPr>
          <w:rFonts w:ascii="Tahoma" w:hAnsi="Tahoma" w:cs="Tahoma"/>
          <w:b/>
          <w:sz w:val="26"/>
          <w:szCs w:val="26"/>
        </w:rPr>
        <w:t xml:space="preserve">Màn hình điện thoại: </w:t>
      </w:r>
      <w:r w:rsidR="0024440F" w:rsidRPr="0024440F">
        <w:rPr>
          <w:rFonts w:ascii="Tahoma" w:hAnsi="Tahoma" w:cs="Tahoma"/>
          <w:sz w:val="26"/>
          <w:szCs w:val="26"/>
        </w:rPr>
        <w:t>Với màn hình điện thoại trang web chỉ hiển thị khung đăng ký công dân. Vì vớ</w:t>
      </w:r>
      <w:r w:rsidR="0024440F">
        <w:rPr>
          <w:rFonts w:ascii="Tahoma" w:hAnsi="Tahoma" w:cs="Tahoma"/>
          <w:sz w:val="26"/>
          <w:szCs w:val="26"/>
        </w:rPr>
        <w:t>i kích thước của màn hình điện thoại không đáp ứng đủ công việc quản lý.</w:t>
      </w:r>
    </w:p>
    <w:p w:rsidR="00AC2B1C" w:rsidRPr="0024440F" w:rsidRDefault="00AC2B1C" w:rsidP="00AC2B1C">
      <w:pPr>
        <w:pStyle w:val="ListParagraph"/>
        <w:tabs>
          <w:tab w:val="left" w:pos="990"/>
        </w:tabs>
        <w:ind w:left="1620"/>
        <w:rPr>
          <w:rFonts w:ascii="Tahoma" w:hAnsi="Tahoma" w:cs="Tahoma"/>
          <w:sz w:val="26"/>
          <w:szCs w:val="26"/>
        </w:rPr>
      </w:pPr>
    </w:p>
    <w:p w:rsidR="00827A14" w:rsidRDefault="00382CCB" w:rsidP="00382CCB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Màn hình xem loại giấy tờ đăng ký: Khi công dân click vào nút đăng ký:</w:t>
      </w:r>
    </w:p>
    <w:p w:rsidR="00382CCB" w:rsidRDefault="00382CCB" w:rsidP="00382CCB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83F12AD" wp14:editId="26BC757A">
            <wp:simplePos x="0" y="0"/>
            <wp:positionH relativeFrom="margin">
              <wp:posOffset>162190</wp:posOffset>
            </wp:positionH>
            <wp:positionV relativeFrom="paragraph">
              <wp:posOffset>329262</wp:posOffset>
            </wp:positionV>
            <wp:extent cx="6960235" cy="7151370"/>
            <wp:effectExtent l="38100" t="38100" r="31115" b="304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235" cy="71513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6"/>
          <w:szCs w:val="26"/>
        </w:rPr>
        <w:t>Màn hình laptop hoặc destop</w:t>
      </w:r>
    </w:p>
    <w:p w:rsidR="00382CCB" w:rsidRDefault="00382CCB" w:rsidP="00382CCB">
      <w:pPr>
        <w:pStyle w:val="ListParagraph"/>
        <w:tabs>
          <w:tab w:val="left" w:pos="990"/>
        </w:tabs>
        <w:ind w:left="1260"/>
        <w:rPr>
          <w:rFonts w:ascii="Tahoma" w:hAnsi="Tahoma" w:cs="Tahoma"/>
          <w:b/>
          <w:sz w:val="26"/>
          <w:szCs w:val="26"/>
        </w:rPr>
      </w:pPr>
    </w:p>
    <w:p w:rsidR="00382CCB" w:rsidRDefault="00382CCB" w:rsidP="00382CCB">
      <w:pPr>
        <w:pStyle w:val="ListParagraph"/>
        <w:tabs>
          <w:tab w:val="left" w:pos="990"/>
        </w:tabs>
        <w:ind w:left="1260"/>
        <w:rPr>
          <w:rFonts w:ascii="Tahoma" w:hAnsi="Tahoma" w:cs="Tahoma"/>
          <w:b/>
          <w:sz w:val="26"/>
          <w:szCs w:val="26"/>
        </w:rPr>
      </w:pPr>
    </w:p>
    <w:p w:rsidR="00382CCB" w:rsidRDefault="00382CCB" w:rsidP="00382CCB">
      <w:pPr>
        <w:pStyle w:val="ListParagraph"/>
        <w:tabs>
          <w:tab w:val="left" w:pos="990"/>
        </w:tabs>
        <w:ind w:left="1260"/>
        <w:rPr>
          <w:rFonts w:ascii="Tahoma" w:hAnsi="Tahoma" w:cs="Tahoma"/>
          <w:b/>
          <w:sz w:val="26"/>
          <w:szCs w:val="26"/>
        </w:rPr>
      </w:pPr>
    </w:p>
    <w:p w:rsidR="00382CCB" w:rsidRDefault="00382CCB" w:rsidP="00382CCB">
      <w:pPr>
        <w:pStyle w:val="ListParagraph"/>
        <w:tabs>
          <w:tab w:val="left" w:pos="990"/>
        </w:tabs>
        <w:ind w:left="1260"/>
        <w:rPr>
          <w:rFonts w:ascii="Tahoma" w:hAnsi="Tahoma" w:cs="Tahoma"/>
          <w:b/>
          <w:sz w:val="26"/>
          <w:szCs w:val="26"/>
        </w:rPr>
      </w:pPr>
    </w:p>
    <w:p w:rsidR="00382CCB" w:rsidRDefault="00382CCB" w:rsidP="00382CCB">
      <w:pPr>
        <w:pStyle w:val="ListParagraph"/>
        <w:tabs>
          <w:tab w:val="left" w:pos="990"/>
        </w:tabs>
        <w:ind w:left="1260"/>
        <w:rPr>
          <w:rFonts w:ascii="Tahoma" w:hAnsi="Tahoma" w:cs="Tahoma"/>
          <w:b/>
          <w:sz w:val="26"/>
          <w:szCs w:val="26"/>
        </w:rPr>
      </w:pPr>
    </w:p>
    <w:p w:rsidR="00382CCB" w:rsidRDefault="00382CCB" w:rsidP="00382CCB">
      <w:pPr>
        <w:pStyle w:val="ListParagraph"/>
        <w:tabs>
          <w:tab w:val="left" w:pos="990"/>
        </w:tabs>
        <w:ind w:left="1260"/>
        <w:rPr>
          <w:rFonts w:ascii="Tahoma" w:hAnsi="Tahoma" w:cs="Tahoma"/>
          <w:b/>
          <w:sz w:val="26"/>
          <w:szCs w:val="26"/>
        </w:rPr>
      </w:pPr>
    </w:p>
    <w:p w:rsidR="00382CCB" w:rsidRDefault="00382CCB" w:rsidP="00382CCB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5CD87087" wp14:editId="7661E5FF">
            <wp:simplePos x="0" y="0"/>
            <wp:positionH relativeFrom="margin">
              <wp:align>center</wp:align>
            </wp:positionH>
            <wp:positionV relativeFrom="paragraph">
              <wp:posOffset>356629</wp:posOffset>
            </wp:positionV>
            <wp:extent cx="3752193" cy="8130029"/>
            <wp:effectExtent l="38100" t="38100" r="39370" b="425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93" cy="813002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6"/>
          <w:szCs w:val="26"/>
        </w:rPr>
        <w:t xml:space="preserve">Màn hình điện thoại: </w:t>
      </w:r>
    </w:p>
    <w:p w:rsidR="0050769F" w:rsidRDefault="0050769F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50769F" w:rsidRPr="0050769F" w:rsidRDefault="0050769F" w:rsidP="0050769F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MÀN</w:t>
      </w:r>
    </w:p>
    <w:p w:rsidR="0050769F" w:rsidRDefault="0050769F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  <w:bookmarkStart w:id="0" w:name="_GoBack"/>
      <w:bookmarkEnd w:id="0"/>
    </w:p>
    <w:p w:rsidR="0050769F" w:rsidRDefault="0050769F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br w:type="page"/>
      </w:r>
    </w:p>
    <w:p w:rsidR="0050769F" w:rsidRDefault="0050769F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br w:type="page"/>
      </w:r>
    </w:p>
    <w:p w:rsidR="0050769F" w:rsidRDefault="0050769F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br w:type="page"/>
      </w:r>
    </w:p>
    <w:p w:rsidR="0050769F" w:rsidRDefault="0050769F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br w:type="page"/>
      </w:r>
    </w:p>
    <w:p w:rsidR="0050769F" w:rsidRDefault="0050769F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br w:type="page"/>
      </w:r>
    </w:p>
    <w:p w:rsidR="0050769F" w:rsidRDefault="0050769F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br w:type="page"/>
      </w:r>
    </w:p>
    <w:p w:rsidR="0050769F" w:rsidRDefault="0050769F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br w:type="page"/>
      </w:r>
    </w:p>
    <w:p w:rsidR="0050769F" w:rsidRDefault="0050769F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br w:type="page"/>
      </w:r>
    </w:p>
    <w:p w:rsidR="00382CCB" w:rsidRPr="00827A14" w:rsidRDefault="00382CCB" w:rsidP="00382CCB">
      <w:pPr>
        <w:pStyle w:val="ListParagraph"/>
        <w:tabs>
          <w:tab w:val="left" w:pos="990"/>
        </w:tabs>
        <w:ind w:left="1260"/>
        <w:rPr>
          <w:rFonts w:ascii="Tahoma" w:hAnsi="Tahoma" w:cs="Tahoma"/>
          <w:b/>
          <w:sz w:val="26"/>
          <w:szCs w:val="26"/>
        </w:rPr>
      </w:pPr>
    </w:p>
    <w:sectPr w:rsidR="00382CCB" w:rsidRPr="00827A14" w:rsidSect="00AC2B1C">
      <w:pgSz w:w="12240" w:h="15840"/>
      <w:pgMar w:top="630" w:right="72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78E"/>
    <w:multiLevelType w:val="hybridMultilevel"/>
    <w:tmpl w:val="2FD69D6A"/>
    <w:lvl w:ilvl="0" w:tplc="E5548C2E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624C475C"/>
    <w:multiLevelType w:val="hybridMultilevel"/>
    <w:tmpl w:val="4BD2445A"/>
    <w:lvl w:ilvl="0" w:tplc="4A18D9A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292192B"/>
    <w:multiLevelType w:val="hybridMultilevel"/>
    <w:tmpl w:val="A7A4DDE0"/>
    <w:lvl w:ilvl="0" w:tplc="315E51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1C0"/>
    <w:rsid w:val="0024440F"/>
    <w:rsid w:val="00382CCB"/>
    <w:rsid w:val="0050769F"/>
    <w:rsid w:val="005666F8"/>
    <w:rsid w:val="00827A14"/>
    <w:rsid w:val="008D22A5"/>
    <w:rsid w:val="00AC2B1C"/>
    <w:rsid w:val="00D5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9AA9"/>
  <w15:chartTrackingRefBased/>
  <w15:docId w15:val="{53034C11-222E-4DE5-BE70-0C2F47DC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Văn Phước Thịnh</dc:creator>
  <cp:keywords/>
  <dc:description/>
  <cp:lastModifiedBy>Phan Văn Phước Thịnh</cp:lastModifiedBy>
  <cp:revision>35</cp:revision>
  <dcterms:created xsi:type="dcterms:W3CDTF">2018-11-08T00:19:00Z</dcterms:created>
  <dcterms:modified xsi:type="dcterms:W3CDTF">2018-11-08T01:10:00Z</dcterms:modified>
</cp:coreProperties>
</file>