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2131B" w14:textId="77777777" w:rsidR="001D0451" w:rsidRDefault="00000000">
      <w:r>
        <w:rPr>
          <w:sz w:val="10"/>
          <w:szCs w:val="10"/>
        </w:rPr>
        <w:t xml:space="preserve"> </w:t>
      </w:r>
    </w:p>
    <w:p w14:paraId="6FE3C42E" w14:textId="77777777" w:rsidR="001D0451" w:rsidRDefault="00000000">
      <w:r>
        <w:rPr>
          <w:sz w:val="10"/>
          <w:szCs w:val="10"/>
        </w:rPr>
        <w:t xml:space="preserve"> </w:t>
      </w:r>
    </w:p>
    <w:p w14:paraId="0FE9FC98" w14:textId="77777777" w:rsidR="001D0451" w:rsidRDefault="00000000">
      <w:r>
        <w:rPr>
          <w:sz w:val="10"/>
          <w:szCs w:val="10"/>
        </w:rPr>
        <w:t xml:space="preserve"> </w:t>
      </w:r>
    </w:p>
    <w:p w14:paraId="1E8C0BA4" w14:textId="77777777" w:rsidR="001D0451" w:rsidRDefault="00000000">
      <w:pPr>
        <w:spacing w:before="20" w:after="60"/>
        <w:jc w:val="center"/>
      </w:pPr>
      <w:r>
        <w:rPr>
          <w:b/>
          <w:bCs/>
          <w:color w:val="000000"/>
          <w:sz w:val="28"/>
          <w:szCs w:val="28"/>
        </w:rPr>
        <w:t>St. Margaret’s Co-educational English Secondary and Primary School</w:t>
      </w:r>
    </w:p>
    <w:p w14:paraId="7DA763CC" w14:textId="77777777" w:rsidR="001D0451" w:rsidRDefault="00000000">
      <w:pPr>
        <w:spacing w:before="20" w:after="60"/>
        <w:jc w:val="center"/>
      </w:pPr>
      <w:r>
        <w:rPr>
          <w:b/>
          <w:bCs/>
          <w:color w:val="000000"/>
          <w:sz w:val="24"/>
          <w:szCs w:val="24"/>
        </w:rPr>
        <w:t>S.3 Citizenship and Social Development</w:t>
      </w:r>
    </w:p>
    <w:p w14:paraId="19AC856B" w14:textId="77777777" w:rsidR="001D0451" w:rsidRDefault="00000000">
      <w:pPr>
        <w:spacing w:before="20" w:after="240"/>
        <w:jc w:val="center"/>
      </w:pPr>
      <w:r>
        <w:rPr>
          <w:color w:val="000000"/>
          <w:sz w:val="24"/>
          <w:szCs w:val="24"/>
        </w:rPr>
        <w:t>Mock Practice Paper — Final Written Examination</w:t>
      </w:r>
    </w:p>
    <w:p w14:paraId="0A871A8A" w14:textId="77777777" w:rsidR="001D0451" w:rsidRDefault="00000000">
      <w:pPr>
        <w:spacing w:after="120"/>
      </w:pPr>
      <w:r>
        <w:rPr>
          <w:sz w:val="10"/>
          <w:szCs w:val="10"/>
        </w:rPr>
        <w:t xml:space="preserve"> </w:t>
      </w:r>
    </w:p>
    <w:p w14:paraId="7C11CA3D" w14:textId="77777777" w:rsidR="001D0451" w:rsidRDefault="00000000">
      <w:pPr>
        <w:tabs>
          <w:tab w:val="left" w:pos="5040"/>
        </w:tabs>
        <w:spacing w:before="20" w:after="160"/>
      </w:pPr>
      <w:proofErr w:type="gramStart"/>
      <w:r>
        <w:rPr>
          <w:color w:val="000000"/>
        </w:rPr>
        <w:t>Name:_</w:t>
      </w:r>
      <w:proofErr w:type="gramEnd"/>
      <w:r>
        <w:rPr>
          <w:color w:val="000000"/>
        </w:rPr>
        <w:t>_________________________</w:t>
      </w:r>
      <w:r>
        <w:tab/>
      </w:r>
      <w:proofErr w:type="gramStart"/>
      <w:r>
        <w:rPr>
          <w:color w:val="000000"/>
        </w:rPr>
        <w:t>Date:_</w:t>
      </w:r>
      <w:proofErr w:type="gramEnd"/>
      <w:r>
        <w:rPr>
          <w:color w:val="000000"/>
        </w:rPr>
        <w:t>_____________</w:t>
      </w:r>
    </w:p>
    <w:p w14:paraId="51888982" w14:textId="77777777" w:rsidR="001D0451" w:rsidRDefault="00000000">
      <w:pPr>
        <w:tabs>
          <w:tab w:val="left" w:pos="5040"/>
        </w:tabs>
        <w:spacing w:before="20" w:after="200"/>
      </w:pPr>
      <w:r>
        <w:rPr>
          <w:color w:val="000000"/>
        </w:rPr>
        <w:t xml:space="preserve">Class: S.3______ Class </w:t>
      </w:r>
      <w:proofErr w:type="gramStart"/>
      <w:r>
        <w:rPr>
          <w:color w:val="000000"/>
        </w:rPr>
        <w:t>No.:_</w:t>
      </w:r>
      <w:proofErr w:type="gramEnd"/>
      <w:r>
        <w:rPr>
          <w:color w:val="000000"/>
        </w:rPr>
        <w:t>_______</w:t>
      </w:r>
      <w:r>
        <w:tab/>
      </w:r>
      <w:r>
        <w:rPr>
          <w:color w:val="000000"/>
        </w:rPr>
        <w:t>Time Allowed: 1 hour 30 minutes</w:t>
      </w:r>
    </w:p>
    <w:p w14:paraId="7E102A19" w14:textId="77777777" w:rsidR="001D0451" w:rsidRDefault="00000000">
      <w:pPr>
        <w:spacing w:before="20" w:after="120"/>
      </w:pPr>
      <w:r>
        <w:rPr>
          <w:b/>
          <w:bCs/>
          <w:color w:val="000000"/>
          <w:sz w:val="24"/>
          <w:szCs w:val="24"/>
        </w:rPr>
        <w:t>Total: 95 marks</w:t>
      </w:r>
    </w:p>
    <w:p w14:paraId="4D2BF42C" w14:textId="77777777" w:rsidR="001D0451" w:rsidRDefault="00000000">
      <w:pPr>
        <w:spacing w:before="20" w:after="40"/>
      </w:pPr>
      <w:r>
        <w:rPr>
          <w:b/>
          <w:bCs/>
          <w:color w:val="000000"/>
        </w:rPr>
        <w:t>Instructions:</w:t>
      </w:r>
    </w:p>
    <w:p w14:paraId="2A4315D3" w14:textId="77777777" w:rsidR="001D0451" w:rsidRDefault="00000000">
      <w:pPr>
        <w:spacing w:before="20" w:after="30"/>
      </w:pPr>
      <w:r>
        <w:rPr>
          <w:color w:val="000000"/>
          <w:sz w:val="21"/>
          <w:szCs w:val="21"/>
        </w:rPr>
        <w:t>1. Answer ALL questions in this Question-Answer Paper.</w:t>
      </w:r>
    </w:p>
    <w:p w14:paraId="6AA91152" w14:textId="77777777" w:rsidR="001D0451" w:rsidRDefault="00000000">
      <w:pPr>
        <w:spacing w:before="20" w:after="30"/>
      </w:pPr>
      <w:r>
        <w:rPr>
          <w:color w:val="000000"/>
          <w:sz w:val="21"/>
          <w:szCs w:val="21"/>
        </w:rPr>
        <w:t>2. This paper must be answered in English.</w:t>
      </w:r>
    </w:p>
    <w:p w14:paraId="730A768A" w14:textId="77777777" w:rsidR="001D0451" w:rsidRDefault="00000000">
      <w:pPr>
        <w:spacing w:before="20" w:after="30"/>
      </w:pPr>
      <w:r>
        <w:rPr>
          <w:color w:val="000000"/>
          <w:sz w:val="21"/>
          <w:szCs w:val="21"/>
        </w:rPr>
        <w:t>3. For multiple-choice questions, circle the BEST answer only.</w:t>
      </w:r>
    </w:p>
    <w:p w14:paraId="737280B8" w14:textId="77777777" w:rsidR="001D0451" w:rsidRDefault="00000000">
      <w:pPr>
        <w:spacing w:before="20" w:after="30"/>
      </w:pPr>
      <w:r>
        <w:rPr>
          <w:color w:val="000000"/>
          <w:sz w:val="21"/>
          <w:szCs w:val="21"/>
        </w:rPr>
        <w:t>4. For fill-in-the-blank questions, choose ONE word from the Word Bank and write it on the line.</w:t>
      </w:r>
    </w:p>
    <w:p w14:paraId="0AC104F7" w14:textId="77777777" w:rsidR="001D0451" w:rsidRDefault="00000000">
      <w:pPr>
        <w:spacing w:before="20" w:after="30"/>
      </w:pPr>
      <w:r>
        <w:rPr>
          <w:color w:val="000000"/>
          <w:sz w:val="21"/>
          <w:szCs w:val="21"/>
        </w:rPr>
        <w:t>5. For short-answer questions, state your answers clearly in point form or short sentences.</w:t>
      </w:r>
    </w:p>
    <w:p w14:paraId="29E81D6C" w14:textId="77777777" w:rsidR="001D0451" w:rsidRDefault="00000000">
      <w:pPr>
        <w:spacing w:before="20" w:after="30"/>
      </w:pPr>
      <w:r>
        <w:rPr>
          <w:color w:val="000000"/>
          <w:sz w:val="21"/>
          <w:szCs w:val="21"/>
        </w:rPr>
        <w:t>6. Where data or sources are provided, refer to them directly in your answers.</w:t>
      </w:r>
    </w:p>
    <w:p w14:paraId="48BD79B9" w14:textId="77777777" w:rsidR="001D0451" w:rsidRDefault="00000000">
      <w:pPr>
        <w:spacing w:before="20" w:after="30"/>
      </w:pPr>
      <w:r>
        <w:rPr>
          <w:color w:val="000000"/>
          <w:sz w:val="21"/>
          <w:szCs w:val="21"/>
        </w:rPr>
        <w:t xml:space="preserve">7. The </w:t>
      </w:r>
      <w:proofErr w:type="gramStart"/>
      <w:r>
        <w:rPr>
          <w:color w:val="000000"/>
          <w:sz w:val="21"/>
          <w:szCs w:val="21"/>
        </w:rPr>
        <w:t>main focus</w:t>
      </w:r>
      <w:proofErr w:type="gramEnd"/>
      <w:r>
        <w:rPr>
          <w:color w:val="000000"/>
          <w:sz w:val="21"/>
          <w:szCs w:val="21"/>
        </w:rPr>
        <w:t xml:space="preserve"> of this paper is Module 3.3 (Political Structure &amp; International Affairs); Module 3.2 (Economy &amp; World Trade) appears in a smaller proportion.</w:t>
      </w:r>
    </w:p>
    <w:p w14:paraId="27F37E9B" w14:textId="77777777" w:rsidR="001D0451" w:rsidRDefault="00000000">
      <w:r>
        <w:br w:type="page"/>
      </w:r>
    </w:p>
    <w:p w14:paraId="434CD654" w14:textId="77777777" w:rsidR="001D0451" w:rsidRDefault="00000000">
      <w:pPr>
        <w:spacing w:before="200" w:after="40"/>
      </w:pPr>
      <w:r>
        <w:rPr>
          <w:b/>
          <w:bCs/>
          <w:color w:val="000000"/>
          <w:sz w:val="24"/>
          <w:szCs w:val="24"/>
        </w:rPr>
        <w:lastRenderedPageBreak/>
        <w:t>Section A: Multiple-Choice Questions (20 marks, 2 marks each)</w:t>
      </w:r>
    </w:p>
    <w:p w14:paraId="75C71C12" w14:textId="77777777" w:rsidR="001D0451" w:rsidRDefault="00000000">
      <w:pPr>
        <w:spacing w:before="20" w:after="100"/>
      </w:pPr>
      <w:r>
        <w:rPr>
          <w:i/>
          <w:iCs/>
          <w:color w:val="000000"/>
          <w:sz w:val="21"/>
          <w:szCs w:val="21"/>
        </w:rPr>
        <w:t>Answer all questions. Choose and CIRCLE the best option for each question.</w:t>
      </w:r>
    </w:p>
    <w:p w14:paraId="728CCA48" w14:textId="77777777" w:rsidR="001D0451" w:rsidRDefault="00000000">
      <w:pPr>
        <w:spacing w:before="90" w:after="30"/>
      </w:pPr>
      <w:r>
        <w:rPr>
          <w:b/>
          <w:bCs/>
          <w:color w:val="000000"/>
        </w:rPr>
        <w:t>1.</w:t>
      </w:r>
      <w:r>
        <w:rPr>
          <w:color w:val="000000"/>
        </w:rPr>
        <w:t xml:space="preserve"> Which of the following is the HIGHEST state organ of power in the People’s Republic of China?</w:t>
      </w:r>
    </w:p>
    <w:p w14:paraId="1E393401" w14:textId="77777777" w:rsidR="001D0451" w:rsidRDefault="00000000">
      <w:pPr>
        <w:spacing w:before="6" w:after="6"/>
        <w:ind w:left="300"/>
      </w:pPr>
      <w:r>
        <w:rPr>
          <w:b/>
          <w:bCs/>
          <w:color w:val="000000"/>
        </w:rPr>
        <w:t xml:space="preserve">A. </w:t>
      </w:r>
      <w:r>
        <w:rPr>
          <w:color w:val="000000"/>
        </w:rPr>
        <w:t>The State Council — the highest administrative organ.</w:t>
      </w:r>
    </w:p>
    <w:p w14:paraId="138CC9FB" w14:textId="77777777" w:rsidR="001D0451" w:rsidRDefault="00000000">
      <w:pPr>
        <w:spacing w:before="6" w:after="6"/>
        <w:ind w:left="300"/>
      </w:pPr>
      <w:r>
        <w:rPr>
          <w:b/>
          <w:bCs/>
          <w:color w:val="000000"/>
        </w:rPr>
        <w:t xml:space="preserve">B. </w:t>
      </w:r>
      <w:r>
        <w:rPr>
          <w:color w:val="000000"/>
        </w:rPr>
        <w:t>The Central Military Commission — the highest military leadership.</w:t>
      </w:r>
    </w:p>
    <w:p w14:paraId="1B2D5DD4" w14:textId="77777777" w:rsidR="001D0451" w:rsidRDefault="00000000">
      <w:pPr>
        <w:spacing w:before="6" w:after="6"/>
        <w:ind w:left="300"/>
      </w:pPr>
      <w:r>
        <w:rPr>
          <w:b/>
          <w:bCs/>
          <w:color w:val="000000"/>
        </w:rPr>
        <w:t xml:space="preserve">C. </w:t>
      </w:r>
      <w:r>
        <w:rPr>
          <w:color w:val="000000"/>
        </w:rPr>
        <w:t>The National People’s Congress — the highest state organ of power.</w:t>
      </w:r>
    </w:p>
    <w:p w14:paraId="367557F9" w14:textId="77777777" w:rsidR="001D0451" w:rsidRDefault="00000000">
      <w:pPr>
        <w:spacing w:before="6" w:after="6"/>
        <w:ind w:left="300"/>
      </w:pPr>
      <w:r>
        <w:rPr>
          <w:b/>
          <w:bCs/>
          <w:color w:val="000000"/>
        </w:rPr>
        <w:t xml:space="preserve">D. </w:t>
      </w:r>
      <w:r>
        <w:rPr>
          <w:color w:val="000000"/>
        </w:rPr>
        <w:t>The President of the PRC — the head of state.</w:t>
      </w:r>
    </w:p>
    <w:p w14:paraId="4EBCA9A6" w14:textId="77777777" w:rsidR="001D0451" w:rsidRDefault="00000000">
      <w:pPr>
        <w:spacing w:before="90" w:after="30"/>
      </w:pPr>
      <w:r>
        <w:rPr>
          <w:b/>
          <w:bCs/>
          <w:color w:val="000000"/>
        </w:rPr>
        <w:t>2.</w:t>
      </w:r>
      <w:r>
        <w:rPr>
          <w:color w:val="000000"/>
        </w:rPr>
        <w:t xml:space="preserve"> Which of the following are powers of the National People’s Congress (NPC)?</w:t>
      </w:r>
    </w:p>
    <w:p w14:paraId="36C51601" w14:textId="77777777" w:rsidR="001D0451" w:rsidRDefault="00000000">
      <w:pPr>
        <w:spacing w:before="8" w:after="8"/>
        <w:ind w:left="300"/>
      </w:pPr>
      <w:r>
        <w:rPr>
          <w:color w:val="000000"/>
        </w:rPr>
        <w:t xml:space="preserve">   </w:t>
      </w:r>
      <w:proofErr w:type="spellStart"/>
      <w:r>
        <w:rPr>
          <w:color w:val="000000"/>
        </w:rPr>
        <w:t>i</w:t>
      </w:r>
      <w:proofErr w:type="spellEnd"/>
      <w:r>
        <w:rPr>
          <w:color w:val="000000"/>
        </w:rPr>
        <w:t>)  Legislative power: amend the Constitution and enact basic laws.</w:t>
      </w:r>
    </w:p>
    <w:p w14:paraId="41E9EFE4" w14:textId="77777777" w:rsidR="001D0451" w:rsidRDefault="00000000">
      <w:pPr>
        <w:spacing w:before="8" w:after="8"/>
        <w:ind w:left="300"/>
      </w:pPr>
      <w:r>
        <w:rPr>
          <w:color w:val="000000"/>
        </w:rPr>
        <w:t xml:space="preserve">   ii)  Supervisory power: oversee enforcement of the Constitution.</w:t>
      </w:r>
    </w:p>
    <w:p w14:paraId="46A4DB43" w14:textId="77777777" w:rsidR="001D0451" w:rsidRDefault="00000000">
      <w:pPr>
        <w:spacing w:before="8" w:after="8"/>
        <w:ind w:left="300"/>
      </w:pPr>
      <w:r>
        <w:rPr>
          <w:color w:val="000000"/>
        </w:rPr>
        <w:t xml:space="preserve">   iii)  Military power: directly command the People’s Liberation Army.</w:t>
      </w:r>
    </w:p>
    <w:p w14:paraId="3D7C8696" w14:textId="77777777" w:rsidR="001D0451" w:rsidRDefault="00000000">
      <w:pPr>
        <w:spacing w:before="8" w:after="8"/>
        <w:ind w:left="300"/>
      </w:pPr>
      <w:r>
        <w:rPr>
          <w:color w:val="000000"/>
        </w:rPr>
        <w:t xml:space="preserve">   iv)  Appointment and removal power: elect the President and decide on the Premier.</w:t>
      </w:r>
    </w:p>
    <w:p w14:paraId="6D43FBE3" w14:textId="77777777" w:rsidR="001D0451" w:rsidRDefault="00000000">
      <w:pPr>
        <w:spacing w:before="6" w:after="6"/>
        <w:ind w:left="300"/>
      </w:pPr>
      <w:r>
        <w:rPr>
          <w:b/>
          <w:bCs/>
          <w:color w:val="000000"/>
        </w:rPr>
        <w:t xml:space="preserve">A. </w:t>
      </w:r>
      <w:proofErr w:type="spellStart"/>
      <w:r>
        <w:rPr>
          <w:color w:val="000000"/>
        </w:rPr>
        <w:t>i</w:t>
      </w:r>
      <w:proofErr w:type="spellEnd"/>
      <w:r>
        <w:rPr>
          <w:color w:val="000000"/>
        </w:rPr>
        <w:t>, ii and iv only</w:t>
      </w:r>
    </w:p>
    <w:p w14:paraId="642313AC" w14:textId="77777777" w:rsidR="001D0451" w:rsidRDefault="00000000">
      <w:pPr>
        <w:spacing w:before="6" w:after="6"/>
        <w:ind w:left="300"/>
      </w:pPr>
      <w:r>
        <w:rPr>
          <w:b/>
          <w:bCs/>
          <w:color w:val="000000"/>
        </w:rPr>
        <w:t xml:space="preserve">B. </w:t>
      </w:r>
      <w:proofErr w:type="spellStart"/>
      <w:r>
        <w:rPr>
          <w:color w:val="000000"/>
        </w:rPr>
        <w:t>i</w:t>
      </w:r>
      <w:proofErr w:type="spellEnd"/>
      <w:r>
        <w:rPr>
          <w:color w:val="000000"/>
        </w:rPr>
        <w:t>, ii and iii only</w:t>
      </w:r>
    </w:p>
    <w:p w14:paraId="30B69004" w14:textId="77777777" w:rsidR="001D0451" w:rsidRDefault="00000000">
      <w:pPr>
        <w:spacing w:before="6" w:after="6"/>
        <w:ind w:left="300"/>
      </w:pPr>
      <w:r>
        <w:rPr>
          <w:b/>
          <w:bCs/>
          <w:color w:val="000000"/>
        </w:rPr>
        <w:t xml:space="preserve">C. </w:t>
      </w:r>
      <w:proofErr w:type="spellStart"/>
      <w:r>
        <w:rPr>
          <w:color w:val="000000"/>
        </w:rPr>
        <w:t>i</w:t>
      </w:r>
      <w:proofErr w:type="spellEnd"/>
      <w:r>
        <w:rPr>
          <w:color w:val="000000"/>
        </w:rPr>
        <w:t>, ii, iii and iv</w:t>
      </w:r>
    </w:p>
    <w:p w14:paraId="66BFBDD2" w14:textId="77777777" w:rsidR="001D0451" w:rsidRDefault="00000000">
      <w:pPr>
        <w:spacing w:before="6" w:after="6"/>
        <w:ind w:left="300"/>
      </w:pPr>
      <w:r>
        <w:rPr>
          <w:b/>
          <w:bCs/>
          <w:color w:val="000000"/>
        </w:rPr>
        <w:t xml:space="preserve">D. </w:t>
      </w:r>
      <w:proofErr w:type="spellStart"/>
      <w:r>
        <w:rPr>
          <w:color w:val="000000"/>
        </w:rPr>
        <w:t>i</w:t>
      </w:r>
      <w:proofErr w:type="spellEnd"/>
      <w:r>
        <w:rPr>
          <w:color w:val="000000"/>
        </w:rPr>
        <w:t xml:space="preserve"> and ii only</w:t>
      </w:r>
    </w:p>
    <w:p w14:paraId="64E20F5B" w14:textId="77777777" w:rsidR="001D0451" w:rsidRDefault="00000000">
      <w:pPr>
        <w:spacing w:before="90" w:after="30"/>
      </w:pPr>
      <w:r>
        <w:rPr>
          <w:b/>
          <w:bCs/>
          <w:color w:val="000000"/>
        </w:rPr>
        <w:t>3.</w:t>
      </w:r>
      <w:r>
        <w:rPr>
          <w:color w:val="000000"/>
        </w:rPr>
        <w:t xml:space="preserve"> The NPC Standing Committee (NPCSC) exercises NPC powers when:</w:t>
      </w:r>
    </w:p>
    <w:p w14:paraId="4F740FBE" w14:textId="77777777" w:rsidR="001D0451" w:rsidRDefault="00000000">
      <w:pPr>
        <w:spacing w:before="6" w:after="6"/>
        <w:ind w:left="300"/>
      </w:pPr>
      <w:r>
        <w:rPr>
          <w:b/>
          <w:bCs/>
          <w:color w:val="000000"/>
        </w:rPr>
        <w:t xml:space="preserve">A. </w:t>
      </w:r>
      <w:r>
        <w:rPr>
          <w:color w:val="000000"/>
        </w:rPr>
        <w:t>The President of the PRC is not in the country.</w:t>
      </w:r>
    </w:p>
    <w:p w14:paraId="328CC544" w14:textId="77777777" w:rsidR="001D0451" w:rsidRDefault="00000000">
      <w:pPr>
        <w:spacing w:before="6" w:after="6"/>
        <w:ind w:left="300"/>
      </w:pPr>
      <w:r>
        <w:rPr>
          <w:b/>
          <w:bCs/>
          <w:color w:val="000000"/>
        </w:rPr>
        <w:t xml:space="preserve">B. </w:t>
      </w:r>
      <w:r>
        <w:rPr>
          <w:color w:val="000000"/>
        </w:rPr>
        <w:t>The NPC is not in session.</w:t>
      </w:r>
    </w:p>
    <w:p w14:paraId="5D7881FD" w14:textId="77777777" w:rsidR="001D0451" w:rsidRDefault="00000000">
      <w:pPr>
        <w:spacing w:before="6" w:after="6"/>
        <w:ind w:left="300"/>
      </w:pPr>
      <w:r>
        <w:rPr>
          <w:b/>
          <w:bCs/>
          <w:color w:val="000000"/>
        </w:rPr>
        <w:t xml:space="preserve">C. </w:t>
      </w:r>
      <w:r>
        <w:rPr>
          <w:color w:val="000000"/>
        </w:rPr>
        <w:t>The CPC General Secretary orders it to convene.</w:t>
      </w:r>
    </w:p>
    <w:p w14:paraId="731FC144" w14:textId="77777777" w:rsidR="001D0451" w:rsidRDefault="00000000">
      <w:pPr>
        <w:spacing w:before="6" w:after="6"/>
        <w:ind w:left="300"/>
      </w:pPr>
      <w:r>
        <w:rPr>
          <w:b/>
          <w:bCs/>
          <w:color w:val="000000"/>
        </w:rPr>
        <w:t xml:space="preserve">D. </w:t>
      </w:r>
      <w:r>
        <w:rPr>
          <w:color w:val="000000"/>
        </w:rPr>
        <w:t>The CMC declares a national military emergency.</w:t>
      </w:r>
    </w:p>
    <w:p w14:paraId="24463F4C" w14:textId="77777777" w:rsidR="001D0451" w:rsidRDefault="00000000">
      <w:pPr>
        <w:spacing w:before="90" w:after="30"/>
      </w:pPr>
      <w:r>
        <w:rPr>
          <w:b/>
          <w:bCs/>
          <w:color w:val="000000"/>
        </w:rPr>
        <w:t>4.</w:t>
      </w:r>
      <w:r>
        <w:rPr>
          <w:color w:val="000000"/>
        </w:rPr>
        <w:t xml:space="preserve"> Which institution is responsible for anti-corruption work, investigating duty-related violations such as bribery and abuse of power?</w:t>
      </w:r>
    </w:p>
    <w:p w14:paraId="35F7082C" w14:textId="77777777" w:rsidR="001D0451" w:rsidRDefault="00000000">
      <w:pPr>
        <w:spacing w:before="6" w:after="6"/>
        <w:ind w:left="300"/>
      </w:pPr>
      <w:r>
        <w:rPr>
          <w:b/>
          <w:bCs/>
          <w:color w:val="000000"/>
        </w:rPr>
        <w:t xml:space="preserve">A. </w:t>
      </w:r>
      <w:r>
        <w:rPr>
          <w:color w:val="000000"/>
        </w:rPr>
        <w:t>Supreme People’s Court</w:t>
      </w:r>
    </w:p>
    <w:p w14:paraId="61015759" w14:textId="77777777" w:rsidR="001D0451" w:rsidRDefault="00000000">
      <w:pPr>
        <w:spacing w:before="6" w:after="6"/>
        <w:ind w:left="300"/>
      </w:pPr>
      <w:r>
        <w:rPr>
          <w:b/>
          <w:bCs/>
          <w:color w:val="000000"/>
        </w:rPr>
        <w:t xml:space="preserve">B. </w:t>
      </w:r>
      <w:r>
        <w:rPr>
          <w:color w:val="000000"/>
        </w:rPr>
        <w:t>Supreme People’s Procuratorate</w:t>
      </w:r>
    </w:p>
    <w:p w14:paraId="0B80E998" w14:textId="77777777" w:rsidR="001D0451" w:rsidRDefault="00000000">
      <w:pPr>
        <w:spacing w:before="6" w:after="6"/>
        <w:ind w:left="300"/>
      </w:pPr>
      <w:r>
        <w:rPr>
          <w:b/>
          <w:bCs/>
          <w:color w:val="000000"/>
        </w:rPr>
        <w:t xml:space="preserve">C. </w:t>
      </w:r>
      <w:r>
        <w:rPr>
          <w:color w:val="000000"/>
        </w:rPr>
        <w:t>National Commission of Supervision (NCS)</w:t>
      </w:r>
    </w:p>
    <w:p w14:paraId="6B8E3426" w14:textId="77777777" w:rsidR="001D0451" w:rsidRDefault="00000000">
      <w:pPr>
        <w:spacing w:before="6" w:after="6"/>
        <w:ind w:left="300"/>
      </w:pPr>
      <w:r>
        <w:rPr>
          <w:b/>
          <w:bCs/>
          <w:color w:val="000000"/>
        </w:rPr>
        <w:t xml:space="preserve">D. </w:t>
      </w:r>
      <w:r>
        <w:rPr>
          <w:color w:val="000000"/>
        </w:rPr>
        <w:t>Central Military Commission (CMC)</w:t>
      </w:r>
    </w:p>
    <w:p w14:paraId="49737E08" w14:textId="77777777" w:rsidR="001D0451" w:rsidRDefault="00000000">
      <w:pPr>
        <w:spacing w:before="90" w:after="30"/>
      </w:pPr>
      <w:r>
        <w:rPr>
          <w:b/>
          <w:bCs/>
          <w:color w:val="000000"/>
        </w:rPr>
        <w:t>5.</w:t>
      </w:r>
      <w:r>
        <w:rPr>
          <w:color w:val="000000"/>
        </w:rPr>
        <w:t xml:space="preserve"> The CPPCC consults on basic policies:</w:t>
      </w:r>
    </w:p>
    <w:p w14:paraId="6EB6C5DB" w14:textId="77777777" w:rsidR="001D0451" w:rsidRDefault="00000000">
      <w:pPr>
        <w:spacing w:before="6" w:after="6"/>
        <w:ind w:left="300"/>
      </w:pPr>
      <w:r>
        <w:rPr>
          <w:b/>
          <w:bCs/>
          <w:color w:val="000000"/>
        </w:rPr>
        <w:t xml:space="preserve">A. </w:t>
      </w:r>
      <w:r>
        <w:rPr>
          <w:color w:val="000000"/>
        </w:rPr>
        <w:t>After the NPC has passed a law, before it is implemented.</w:t>
      </w:r>
    </w:p>
    <w:p w14:paraId="74D1514D" w14:textId="77777777" w:rsidR="001D0451" w:rsidRDefault="00000000">
      <w:pPr>
        <w:spacing w:before="6" w:after="6"/>
        <w:ind w:left="300"/>
      </w:pPr>
      <w:r>
        <w:rPr>
          <w:b/>
          <w:bCs/>
          <w:color w:val="000000"/>
        </w:rPr>
        <w:t xml:space="preserve">B. </w:t>
      </w:r>
      <w:r>
        <w:rPr>
          <w:color w:val="000000"/>
        </w:rPr>
        <w:t xml:space="preserve">Before decisions </w:t>
      </w:r>
      <w:proofErr w:type="gramStart"/>
      <w:r>
        <w:rPr>
          <w:color w:val="000000"/>
        </w:rPr>
        <w:t>are</w:t>
      </w:r>
      <w:proofErr w:type="gramEnd"/>
      <w:r>
        <w:rPr>
          <w:color w:val="000000"/>
        </w:rPr>
        <w:t xml:space="preserve"> made and before they are implemented.</w:t>
      </w:r>
    </w:p>
    <w:p w14:paraId="1D28E2A6" w14:textId="77777777" w:rsidR="001D0451" w:rsidRDefault="00000000">
      <w:pPr>
        <w:spacing w:before="6" w:after="6"/>
        <w:ind w:left="300"/>
      </w:pPr>
      <w:r>
        <w:rPr>
          <w:b/>
          <w:bCs/>
          <w:color w:val="000000"/>
        </w:rPr>
        <w:t xml:space="preserve">C. </w:t>
      </w:r>
      <w:r>
        <w:rPr>
          <w:color w:val="000000"/>
        </w:rPr>
        <w:t>At the same time as NPC plenary voting takes place.</w:t>
      </w:r>
    </w:p>
    <w:p w14:paraId="448BAE88" w14:textId="77777777" w:rsidR="001D0451" w:rsidRDefault="00000000">
      <w:pPr>
        <w:spacing w:before="6" w:after="6"/>
        <w:ind w:left="300"/>
      </w:pPr>
      <w:r>
        <w:rPr>
          <w:b/>
          <w:bCs/>
          <w:color w:val="000000"/>
        </w:rPr>
        <w:t xml:space="preserve">D. </w:t>
      </w:r>
      <w:r>
        <w:rPr>
          <w:color w:val="000000"/>
        </w:rPr>
        <w:t>Only when the CPC’s General Secretary specifically requests it.</w:t>
      </w:r>
    </w:p>
    <w:p w14:paraId="3DB36209" w14:textId="77777777" w:rsidR="001D0451" w:rsidRDefault="00000000">
      <w:pPr>
        <w:spacing w:before="90" w:after="30"/>
      </w:pPr>
      <w:r>
        <w:rPr>
          <w:b/>
          <w:bCs/>
          <w:color w:val="000000"/>
        </w:rPr>
        <w:t>6.</w:t>
      </w:r>
      <w:r>
        <w:rPr>
          <w:color w:val="000000"/>
        </w:rPr>
        <w:t xml:space="preserve"> The Five Principles of Peaceful Coexistence were proposed by:</w:t>
      </w:r>
    </w:p>
    <w:p w14:paraId="25C4C9D0" w14:textId="77777777" w:rsidR="001D0451" w:rsidRDefault="00000000">
      <w:pPr>
        <w:spacing w:before="6" w:after="6"/>
        <w:ind w:left="300"/>
      </w:pPr>
      <w:r>
        <w:rPr>
          <w:b/>
          <w:bCs/>
          <w:color w:val="000000"/>
        </w:rPr>
        <w:t xml:space="preserve">A. </w:t>
      </w:r>
      <w:r>
        <w:rPr>
          <w:color w:val="000000"/>
        </w:rPr>
        <w:t>President Mao Zedong in 1949.</w:t>
      </w:r>
    </w:p>
    <w:p w14:paraId="097F028A" w14:textId="77777777" w:rsidR="001D0451" w:rsidRDefault="00000000">
      <w:pPr>
        <w:spacing w:before="6" w:after="6"/>
        <w:ind w:left="300"/>
      </w:pPr>
      <w:r>
        <w:rPr>
          <w:b/>
          <w:bCs/>
          <w:color w:val="000000"/>
        </w:rPr>
        <w:t xml:space="preserve">B. </w:t>
      </w:r>
      <w:r>
        <w:rPr>
          <w:color w:val="000000"/>
        </w:rPr>
        <w:t>Premier Zhou Enlai in 1953.</w:t>
      </w:r>
    </w:p>
    <w:p w14:paraId="689110AB" w14:textId="77777777" w:rsidR="001D0451" w:rsidRDefault="00000000">
      <w:pPr>
        <w:spacing w:before="6" w:after="6"/>
        <w:ind w:left="300"/>
      </w:pPr>
      <w:r>
        <w:rPr>
          <w:b/>
          <w:bCs/>
          <w:color w:val="000000"/>
        </w:rPr>
        <w:t xml:space="preserve">C. </w:t>
      </w:r>
      <w:r>
        <w:rPr>
          <w:color w:val="000000"/>
        </w:rPr>
        <w:t>Deng Xiaoping in 1984.</w:t>
      </w:r>
    </w:p>
    <w:p w14:paraId="2039543A" w14:textId="77777777" w:rsidR="001D0451" w:rsidRDefault="00000000">
      <w:pPr>
        <w:spacing w:before="6" w:after="6"/>
        <w:ind w:left="300"/>
      </w:pPr>
      <w:r>
        <w:rPr>
          <w:b/>
          <w:bCs/>
          <w:color w:val="000000"/>
        </w:rPr>
        <w:t xml:space="preserve">D. </w:t>
      </w:r>
      <w:r>
        <w:rPr>
          <w:color w:val="000000"/>
        </w:rPr>
        <w:t>President Xi Jinping in 2013.</w:t>
      </w:r>
    </w:p>
    <w:p w14:paraId="52610252" w14:textId="77777777" w:rsidR="001D0451" w:rsidRDefault="00000000">
      <w:pPr>
        <w:spacing w:before="90" w:after="30"/>
      </w:pPr>
      <w:r>
        <w:rPr>
          <w:b/>
          <w:bCs/>
          <w:color w:val="000000"/>
        </w:rPr>
        <w:t>7.</w:t>
      </w:r>
      <w:r>
        <w:rPr>
          <w:color w:val="000000"/>
        </w:rPr>
        <w:t xml:space="preserve"> Which of the following are among the FIVE key focuses (Five </w:t>
      </w:r>
      <w:proofErr w:type="spellStart"/>
      <w:r>
        <w:rPr>
          <w:color w:val="000000"/>
        </w:rPr>
        <w:t>Connectivities</w:t>
      </w:r>
      <w:proofErr w:type="spellEnd"/>
      <w:r>
        <w:rPr>
          <w:color w:val="000000"/>
        </w:rPr>
        <w:t>) of the Belt and Road Initiative?</w:t>
      </w:r>
    </w:p>
    <w:p w14:paraId="6EA2E80A" w14:textId="77777777" w:rsidR="001D0451" w:rsidRDefault="00000000">
      <w:pPr>
        <w:spacing w:before="8" w:after="8"/>
        <w:ind w:left="300"/>
      </w:pPr>
      <w:r>
        <w:rPr>
          <w:color w:val="000000"/>
        </w:rPr>
        <w:t xml:space="preserve">   </w:t>
      </w:r>
      <w:proofErr w:type="spellStart"/>
      <w:r>
        <w:rPr>
          <w:color w:val="000000"/>
        </w:rPr>
        <w:t>i</w:t>
      </w:r>
      <w:proofErr w:type="spellEnd"/>
      <w:r>
        <w:rPr>
          <w:color w:val="000000"/>
        </w:rPr>
        <w:t>)  Policy coordination</w:t>
      </w:r>
    </w:p>
    <w:p w14:paraId="7AACC92E" w14:textId="77777777" w:rsidR="001D0451" w:rsidRDefault="00000000">
      <w:pPr>
        <w:spacing w:before="8" w:after="8"/>
        <w:ind w:left="300"/>
      </w:pPr>
      <w:r>
        <w:rPr>
          <w:color w:val="000000"/>
        </w:rPr>
        <w:t xml:space="preserve">   ii)  Facilities connectivity</w:t>
      </w:r>
    </w:p>
    <w:p w14:paraId="51AEEC29" w14:textId="77777777" w:rsidR="001D0451" w:rsidRDefault="00000000">
      <w:pPr>
        <w:spacing w:before="8" w:after="8"/>
        <w:ind w:left="300"/>
      </w:pPr>
      <w:r>
        <w:rPr>
          <w:color w:val="000000"/>
        </w:rPr>
        <w:t xml:space="preserve">   iii)  Military alliance</w:t>
      </w:r>
    </w:p>
    <w:p w14:paraId="3EA6C3E0" w14:textId="77777777" w:rsidR="001D0451" w:rsidRDefault="00000000">
      <w:pPr>
        <w:spacing w:before="8" w:after="8"/>
        <w:ind w:left="300"/>
      </w:pPr>
      <w:r>
        <w:rPr>
          <w:color w:val="000000"/>
        </w:rPr>
        <w:t xml:space="preserve">   iv)  People-to-people bonds</w:t>
      </w:r>
    </w:p>
    <w:p w14:paraId="1EB54031" w14:textId="77777777" w:rsidR="001D0451" w:rsidRDefault="00000000">
      <w:pPr>
        <w:spacing w:before="6" w:after="6"/>
        <w:ind w:left="300"/>
      </w:pPr>
      <w:r>
        <w:rPr>
          <w:b/>
          <w:bCs/>
          <w:color w:val="000000"/>
        </w:rPr>
        <w:t xml:space="preserve">A. </w:t>
      </w:r>
      <w:proofErr w:type="spellStart"/>
      <w:r>
        <w:rPr>
          <w:color w:val="000000"/>
        </w:rPr>
        <w:t>i</w:t>
      </w:r>
      <w:proofErr w:type="spellEnd"/>
      <w:r>
        <w:rPr>
          <w:color w:val="000000"/>
        </w:rPr>
        <w:t>, ii and iv only</w:t>
      </w:r>
    </w:p>
    <w:p w14:paraId="2A6C6D25" w14:textId="77777777" w:rsidR="001D0451" w:rsidRDefault="00000000">
      <w:pPr>
        <w:spacing w:before="6" w:after="6"/>
        <w:ind w:left="300"/>
      </w:pPr>
      <w:r>
        <w:rPr>
          <w:b/>
          <w:bCs/>
          <w:color w:val="000000"/>
        </w:rPr>
        <w:t xml:space="preserve">B. </w:t>
      </w:r>
      <w:proofErr w:type="spellStart"/>
      <w:r>
        <w:rPr>
          <w:color w:val="000000"/>
        </w:rPr>
        <w:t>i</w:t>
      </w:r>
      <w:proofErr w:type="spellEnd"/>
      <w:r>
        <w:rPr>
          <w:color w:val="000000"/>
        </w:rPr>
        <w:t>, ii, iii and iv</w:t>
      </w:r>
    </w:p>
    <w:p w14:paraId="1CA3FA03" w14:textId="77777777" w:rsidR="001D0451" w:rsidRDefault="00000000">
      <w:pPr>
        <w:spacing w:before="6" w:after="6"/>
        <w:ind w:left="300"/>
      </w:pPr>
      <w:r>
        <w:rPr>
          <w:b/>
          <w:bCs/>
          <w:color w:val="000000"/>
        </w:rPr>
        <w:t xml:space="preserve">C. </w:t>
      </w:r>
      <w:proofErr w:type="spellStart"/>
      <w:r>
        <w:rPr>
          <w:color w:val="000000"/>
        </w:rPr>
        <w:t>i</w:t>
      </w:r>
      <w:proofErr w:type="spellEnd"/>
      <w:r>
        <w:rPr>
          <w:color w:val="000000"/>
        </w:rPr>
        <w:t xml:space="preserve"> and ii only</w:t>
      </w:r>
    </w:p>
    <w:p w14:paraId="59BB0933" w14:textId="77777777" w:rsidR="001D0451" w:rsidRDefault="00000000">
      <w:pPr>
        <w:spacing w:before="6" w:after="6"/>
        <w:ind w:left="300"/>
      </w:pPr>
      <w:r>
        <w:rPr>
          <w:b/>
          <w:bCs/>
          <w:color w:val="000000"/>
        </w:rPr>
        <w:t xml:space="preserve">D. </w:t>
      </w:r>
      <w:r>
        <w:rPr>
          <w:color w:val="000000"/>
        </w:rPr>
        <w:t>ii and iv only</w:t>
      </w:r>
    </w:p>
    <w:p w14:paraId="3F5DC937" w14:textId="77777777" w:rsidR="00610CBA" w:rsidRDefault="00610CBA">
      <w:pPr>
        <w:spacing w:before="90" w:after="30"/>
        <w:rPr>
          <w:b/>
          <w:bCs/>
          <w:color w:val="000000"/>
        </w:rPr>
      </w:pPr>
    </w:p>
    <w:p w14:paraId="06F72519" w14:textId="77777777" w:rsidR="00610CBA" w:rsidRDefault="00610CBA">
      <w:pPr>
        <w:spacing w:before="90" w:after="30"/>
        <w:rPr>
          <w:b/>
          <w:bCs/>
          <w:color w:val="000000"/>
        </w:rPr>
      </w:pPr>
    </w:p>
    <w:p w14:paraId="775CC7A2" w14:textId="0BFD140E" w:rsidR="001D0451" w:rsidRDefault="00000000">
      <w:pPr>
        <w:spacing w:before="90" w:after="30"/>
      </w:pPr>
      <w:r>
        <w:rPr>
          <w:b/>
          <w:bCs/>
          <w:color w:val="000000"/>
        </w:rPr>
        <w:lastRenderedPageBreak/>
        <w:t>8.</w:t>
      </w:r>
      <w:r>
        <w:rPr>
          <w:color w:val="000000"/>
        </w:rPr>
        <w:t xml:space="preserve"> Italy withdrew from the BRI in December 2023. Which was the MAIN economic reason?</w:t>
      </w:r>
    </w:p>
    <w:p w14:paraId="3D639773" w14:textId="77777777" w:rsidR="001D0451" w:rsidRDefault="00000000">
      <w:pPr>
        <w:spacing w:before="6" w:after="6"/>
        <w:ind w:left="300"/>
      </w:pPr>
      <w:r>
        <w:rPr>
          <w:b/>
          <w:bCs/>
          <w:color w:val="000000"/>
        </w:rPr>
        <w:t xml:space="preserve">A. </w:t>
      </w:r>
      <w:r>
        <w:rPr>
          <w:color w:val="000000"/>
        </w:rPr>
        <w:t>Italy was suspended for violating BRI investment rules.</w:t>
      </w:r>
    </w:p>
    <w:p w14:paraId="30B5EB86" w14:textId="77777777" w:rsidR="001D0451" w:rsidRDefault="00000000">
      <w:pPr>
        <w:spacing w:before="6" w:after="6"/>
        <w:ind w:left="300"/>
      </w:pPr>
      <w:r>
        <w:rPr>
          <w:b/>
          <w:bCs/>
          <w:color w:val="000000"/>
        </w:rPr>
        <w:t xml:space="preserve">B. </w:t>
      </w:r>
      <w:r>
        <w:rPr>
          <w:color w:val="000000"/>
        </w:rPr>
        <w:t>Italy’s trade deficit with China exceeded €40 billion despite BRI membership.</w:t>
      </w:r>
    </w:p>
    <w:p w14:paraId="4E1937DD" w14:textId="77777777" w:rsidR="001D0451" w:rsidRDefault="00000000">
      <w:pPr>
        <w:spacing w:before="6" w:after="6"/>
        <w:ind w:left="300"/>
      </w:pPr>
      <w:r>
        <w:rPr>
          <w:b/>
          <w:bCs/>
          <w:color w:val="000000"/>
        </w:rPr>
        <w:t xml:space="preserve">C. </w:t>
      </w:r>
      <w:r>
        <w:rPr>
          <w:color w:val="000000"/>
        </w:rPr>
        <w:t>The European Union passed a law prohibiting member states from joining the BRI.</w:t>
      </w:r>
    </w:p>
    <w:p w14:paraId="3880FE5D" w14:textId="77777777" w:rsidR="001D0451" w:rsidRDefault="00000000">
      <w:pPr>
        <w:spacing w:before="6" w:after="6"/>
        <w:ind w:left="300"/>
      </w:pPr>
      <w:r>
        <w:rPr>
          <w:b/>
          <w:bCs/>
          <w:color w:val="000000"/>
        </w:rPr>
        <w:t xml:space="preserve">D. </w:t>
      </w:r>
      <w:r>
        <w:rPr>
          <w:color w:val="000000"/>
        </w:rPr>
        <w:t>Italy withdrew to comply with international trade violation agreements.</w:t>
      </w:r>
    </w:p>
    <w:p w14:paraId="47AB10E6" w14:textId="77777777" w:rsidR="001D0451" w:rsidRDefault="00000000">
      <w:pPr>
        <w:spacing w:before="90" w:after="30"/>
      </w:pPr>
      <w:r>
        <w:rPr>
          <w:b/>
          <w:bCs/>
          <w:color w:val="000000"/>
        </w:rPr>
        <w:t>9.</w:t>
      </w:r>
      <w:r>
        <w:rPr>
          <w:color w:val="000000"/>
        </w:rPr>
        <w:t xml:space="preserve"> Which of the following CORRECTLY describes an ‘embargo’?</w:t>
      </w:r>
    </w:p>
    <w:p w14:paraId="08B41C9A" w14:textId="77777777" w:rsidR="001D0451" w:rsidRDefault="00000000">
      <w:pPr>
        <w:spacing w:before="6" w:after="6"/>
        <w:ind w:left="300"/>
      </w:pPr>
      <w:r>
        <w:rPr>
          <w:b/>
          <w:bCs/>
          <w:color w:val="000000"/>
        </w:rPr>
        <w:t xml:space="preserve">A. </w:t>
      </w:r>
      <w:r>
        <w:rPr>
          <w:color w:val="000000"/>
        </w:rPr>
        <w:t>A tax imposed on imported goods to raise their price.</w:t>
      </w:r>
    </w:p>
    <w:p w14:paraId="00B9F9A5" w14:textId="77777777" w:rsidR="001D0451" w:rsidRDefault="00000000">
      <w:pPr>
        <w:spacing w:before="6" w:after="6"/>
        <w:ind w:left="300"/>
      </w:pPr>
      <w:r>
        <w:rPr>
          <w:b/>
          <w:bCs/>
          <w:color w:val="000000"/>
        </w:rPr>
        <w:t xml:space="preserve">B. </w:t>
      </w:r>
      <w:r>
        <w:rPr>
          <w:color w:val="000000"/>
        </w:rPr>
        <w:t>A quantitative limit on the amount of goods that can be imported.</w:t>
      </w:r>
    </w:p>
    <w:p w14:paraId="79AADD2B" w14:textId="77777777" w:rsidR="001D0451" w:rsidRDefault="00000000">
      <w:pPr>
        <w:spacing w:before="6" w:after="6"/>
        <w:ind w:left="300"/>
      </w:pPr>
      <w:r>
        <w:rPr>
          <w:b/>
          <w:bCs/>
          <w:color w:val="000000"/>
        </w:rPr>
        <w:t xml:space="preserve">C. </w:t>
      </w:r>
      <w:r>
        <w:rPr>
          <w:color w:val="000000"/>
        </w:rPr>
        <w:t>A complete ban on importing specific goods, often for political reasons.</w:t>
      </w:r>
    </w:p>
    <w:p w14:paraId="2AF3BD99" w14:textId="77777777" w:rsidR="001D0451" w:rsidRDefault="00000000">
      <w:pPr>
        <w:spacing w:before="6" w:after="6"/>
        <w:ind w:left="300"/>
      </w:pPr>
      <w:r>
        <w:rPr>
          <w:b/>
          <w:bCs/>
          <w:color w:val="000000"/>
        </w:rPr>
        <w:t xml:space="preserve">D. </w:t>
      </w:r>
      <w:r>
        <w:rPr>
          <w:color w:val="000000"/>
        </w:rPr>
        <w:t>Cash grants given to exporters to lower their selling price.</w:t>
      </w:r>
    </w:p>
    <w:p w14:paraId="63BD6914" w14:textId="77777777" w:rsidR="001D0451" w:rsidRDefault="00000000">
      <w:pPr>
        <w:spacing w:before="90" w:after="30"/>
      </w:pPr>
      <w:r>
        <w:rPr>
          <w:b/>
          <w:bCs/>
          <w:color w:val="000000"/>
        </w:rPr>
        <w:t>10.</w:t>
      </w:r>
      <w:r>
        <w:rPr>
          <w:color w:val="000000"/>
        </w:rPr>
        <w:t xml:space="preserve"> A likely effect of trade conflicts on our country’s economy is:</w:t>
      </w:r>
    </w:p>
    <w:p w14:paraId="7474FD94" w14:textId="77777777" w:rsidR="001D0451" w:rsidRDefault="00000000">
      <w:pPr>
        <w:spacing w:before="6" w:after="6"/>
        <w:ind w:left="300"/>
      </w:pPr>
      <w:r>
        <w:rPr>
          <w:b/>
          <w:bCs/>
          <w:color w:val="000000"/>
        </w:rPr>
        <w:t xml:space="preserve">A. </w:t>
      </w:r>
      <w:r>
        <w:rPr>
          <w:color w:val="000000"/>
        </w:rPr>
        <w:t>Higher investor confidence and faster stock-market growth.</w:t>
      </w:r>
    </w:p>
    <w:p w14:paraId="47310463" w14:textId="77777777" w:rsidR="001D0451" w:rsidRDefault="00000000">
      <w:pPr>
        <w:spacing w:before="6" w:after="6"/>
        <w:ind w:left="300"/>
      </w:pPr>
      <w:r>
        <w:rPr>
          <w:b/>
          <w:bCs/>
          <w:color w:val="000000"/>
        </w:rPr>
        <w:t xml:space="preserve">B. </w:t>
      </w:r>
      <w:r>
        <w:rPr>
          <w:color w:val="000000"/>
        </w:rPr>
        <w:t>A significant drop in trade volume and higher production costs.</w:t>
      </w:r>
    </w:p>
    <w:p w14:paraId="3E8219EA" w14:textId="77777777" w:rsidR="001D0451" w:rsidRDefault="00000000">
      <w:pPr>
        <w:spacing w:before="6" w:after="6"/>
        <w:ind w:left="300"/>
      </w:pPr>
      <w:r>
        <w:rPr>
          <w:b/>
          <w:bCs/>
          <w:color w:val="000000"/>
        </w:rPr>
        <w:t xml:space="preserve">C. </w:t>
      </w:r>
      <w:r>
        <w:rPr>
          <w:color w:val="000000"/>
        </w:rPr>
        <w:t>Lower consumer prices for all goods.</w:t>
      </w:r>
    </w:p>
    <w:p w14:paraId="2028F895" w14:textId="77777777" w:rsidR="001D0451" w:rsidRDefault="00000000">
      <w:pPr>
        <w:spacing w:before="6" w:after="6"/>
        <w:ind w:left="300"/>
      </w:pPr>
      <w:r>
        <w:rPr>
          <w:b/>
          <w:bCs/>
          <w:color w:val="000000"/>
        </w:rPr>
        <w:t xml:space="preserve">D. </w:t>
      </w:r>
      <w:r>
        <w:rPr>
          <w:color w:val="000000"/>
        </w:rPr>
        <w:t>An automatic end to all trade protection worldwide.</w:t>
      </w:r>
    </w:p>
    <w:p w14:paraId="5ED5260C" w14:textId="77777777" w:rsidR="001D0451" w:rsidRDefault="00000000">
      <w:pPr>
        <w:spacing w:before="160" w:after="60"/>
      </w:pPr>
      <w:r>
        <w:rPr>
          <w:b/>
          <w:bCs/>
          <w:color w:val="000000"/>
        </w:rPr>
        <w:t>Write your MCQ answers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936"/>
        <w:gridCol w:w="936"/>
        <w:gridCol w:w="936"/>
        <w:gridCol w:w="936"/>
        <w:gridCol w:w="936"/>
        <w:gridCol w:w="936"/>
        <w:gridCol w:w="936"/>
        <w:gridCol w:w="936"/>
        <w:gridCol w:w="936"/>
      </w:tblGrid>
      <w:tr w:rsidR="001D0451" w14:paraId="21DC070A" w14:textId="77777777">
        <w:tblPrEx>
          <w:tblCellMar>
            <w:top w:w="0" w:type="dxa"/>
            <w:bottom w:w="0" w:type="dxa"/>
          </w:tblCellMar>
        </w:tblPrEx>
        <w:tc>
          <w:tcPr>
            <w:tcW w:w="936" w:type="dxa"/>
            <w:tcBorders>
              <w:top w:val="single" w:sz="4" w:space="0" w:color="000000"/>
              <w:left w:val="single" w:sz="4" w:space="0" w:color="000000"/>
              <w:bottom w:val="single" w:sz="4" w:space="0" w:color="000000"/>
              <w:right w:val="single" w:sz="4" w:space="0" w:color="000000"/>
            </w:tcBorders>
            <w:shd w:val="clear" w:color="auto" w:fill="D9D9D9"/>
            <w:tcMar>
              <w:top w:w="30" w:type="dxa"/>
              <w:left w:w="30" w:type="dxa"/>
              <w:bottom w:w="30" w:type="dxa"/>
              <w:right w:w="30" w:type="dxa"/>
            </w:tcMar>
          </w:tcPr>
          <w:p w14:paraId="322183DC" w14:textId="77777777" w:rsidR="001D0451" w:rsidRDefault="00000000">
            <w:pPr>
              <w:spacing w:before="20" w:after="80"/>
              <w:jc w:val="center"/>
            </w:pPr>
            <w:r>
              <w:rPr>
                <w:b/>
                <w:bCs/>
                <w:color w:val="000000"/>
                <w:sz w:val="20"/>
                <w:szCs w:val="20"/>
              </w:rPr>
              <w:t>1</w:t>
            </w:r>
          </w:p>
        </w:tc>
        <w:tc>
          <w:tcPr>
            <w:tcW w:w="936" w:type="dxa"/>
            <w:tcBorders>
              <w:top w:val="single" w:sz="4" w:space="0" w:color="000000"/>
              <w:left w:val="single" w:sz="4" w:space="0" w:color="000000"/>
              <w:bottom w:val="single" w:sz="4" w:space="0" w:color="000000"/>
              <w:right w:val="single" w:sz="4" w:space="0" w:color="000000"/>
            </w:tcBorders>
            <w:shd w:val="clear" w:color="auto" w:fill="D9D9D9"/>
            <w:tcMar>
              <w:top w:w="30" w:type="dxa"/>
              <w:left w:w="30" w:type="dxa"/>
              <w:bottom w:w="30" w:type="dxa"/>
              <w:right w:w="30" w:type="dxa"/>
            </w:tcMar>
          </w:tcPr>
          <w:p w14:paraId="4ACC5F2B" w14:textId="77777777" w:rsidR="001D0451" w:rsidRDefault="00000000">
            <w:pPr>
              <w:spacing w:before="20" w:after="80"/>
              <w:jc w:val="center"/>
            </w:pPr>
            <w:r>
              <w:rPr>
                <w:b/>
                <w:bCs/>
                <w:color w:val="000000"/>
                <w:sz w:val="20"/>
                <w:szCs w:val="20"/>
              </w:rPr>
              <w:t>2</w:t>
            </w:r>
          </w:p>
        </w:tc>
        <w:tc>
          <w:tcPr>
            <w:tcW w:w="936" w:type="dxa"/>
            <w:tcBorders>
              <w:top w:val="single" w:sz="4" w:space="0" w:color="000000"/>
              <w:left w:val="single" w:sz="4" w:space="0" w:color="000000"/>
              <w:bottom w:val="single" w:sz="4" w:space="0" w:color="000000"/>
              <w:right w:val="single" w:sz="4" w:space="0" w:color="000000"/>
            </w:tcBorders>
            <w:shd w:val="clear" w:color="auto" w:fill="D9D9D9"/>
            <w:tcMar>
              <w:top w:w="30" w:type="dxa"/>
              <w:left w:w="30" w:type="dxa"/>
              <w:bottom w:w="30" w:type="dxa"/>
              <w:right w:w="30" w:type="dxa"/>
            </w:tcMar>
          </w:tcPr>
          <w:p w14:paraId="1D6BE311" w14:textId="77777777" w:rsidR="001D0451" w:rsidRDefault="00000000">
            <w:pPr>
              <w:spacing w:before="20" w:after="80"/>
              <w:jc w:val="center"/>
            </w:pPr>
            <w:r>
              <w:rPr>
                <w:b/>
                <w:bCs/>
                <w:color w:val="000000"/>
                <w:sz w:val="20"/>
                <w:szCs w:val="20"/>
              </w:rPr>
              <w:t>3</w:t>
            </w:r>
          </w:p>
        </w:tc>
        <w:tc>
          <w:tcPr>
            <w:tcW w:w="936" w:type="dxa"/>
            <w:tcBorders>
              <w:top w:val="single" w:sz="4" w:space="0" w:color="000000"/>
              <w:left w:val="single" w:sz="4" w:space="0" w:color="000000"/>
              <w:bottom w:val="single" w:sz="4" w:space="0" w:color="000000"/>
              <w:right w:val="single" w:sz="4" w:space="0" w:color="000000"/>
            </w:tcBorders>
            <w:shd w:val="clear" w:color="auto" w:fill="D9D9D9"/>
            <w:tcMar>
              <w:top w:w="30" w:type="dxa"/>
              <w:left w:w="30" w:type="dxa"/>
              <w:bottom w:w="30" w:type="dxa"/>
              <w:right w:w="30" w:type="dxa"/>
            </w:tcMar>
          </w:tcPr>
          <w:p w14:paraId="4EF2D2F9" w14:textId="77777777" w:rsidR="001D0451" w:rsidRDefault="00000000">
            <w:pPr>
              <w:spacing w:before="20" w:after="80"/>
              <w:jc w:val="center"/>
            </w:pPr>
            <w:r>
              <w:rPr>
                <w:b/>
                <w:bCs/>
                <w:color w:val="000000"/>
                <w:sz w:val="20"/>
                <w:szCs w:val="20"/>
              </w:rPr>
              <w:t>4</w:t>
            </w:r>
          </w:p>
        </w:tc>
        <w:tc>
          <w:tcPr>
            <w:tcW w:w="936" w:type="dxa"/>
            <w:tcBorders>
              <w:top w:val="single" w:sz="4" w:space="0" w:color="000000"/>
              <w:left w:val="single" w:sz="4" w:space="0" w:color="000000"/>
              <w:bottom w:val="single" w:sz="4" w:space="0" w:color="000000"/>
              <w:right w:val="single" w:sz="4" w:space="0" w:color="000000"/>
            </w:tcBorders>
            <w:shd w:val="clear" w:color="auto" w:fill="D9D9D9"/>
            <w:tcMar>
              <w:top w:w="30" w:type="dxa"/>
              <w:left w:w="30" w:type="dxa"/>
              <w:bottom w:w="30" w:type="dxa"/>
              <w:right w:w="30" w:type="dxa"/>
            </w:tcMar>
          </w:tcPr>
          <w:p w14:paraId="54948574" w14:textId="77777777" w:rsidR="001D0451" w:rsidRDefault="00000000">
            <w:pPr>
              <w:spacing w:before="20" w:after="80"/>
              <w:jc w:val="center"/>
            </w:pPr>
            <w:r>
              <w:rPr>
                <w:b/>
                <w:bCs/>
                <w:color w:val="000000"/>
                <w:sz w:val="20"/>
                <w:szCs w:val="20"/>
              </w:rPr>
              <w:t>5</w:t>
            </w:r>
          </w:p>
        </w:tc>
        <w:tc>
          <w:tcPr>
            <w:tcW w:w="936" w:type="dxa"/>
            <w:tcBorders>
              <w:top w:val="single" w:sz="4" w:space="0" w:color="000000"/>
              <w:left w:val="single" w:sz="4" w:space="0" w:color="000000"/>
              <w:bottom w:val="single" w:sz="4" w:space="0" w:color="000000"/>
              <w:right w:val="single" w:sz="4" w:space="0" w:color="000000"/>
            </w:tcBorders>
            <w:shd w:val="clear" w:color="auto" w:fill="D9D9D9"/>
            <w:tcMar>
              <w:top w:w="30" w:type="dxa"/>
              <w:left w:w="30" w:type="dxa"/>
              <w:bottom w:w="30" w:type="dxa"/>
              <w:right w:w="30" w:type="dxa"/>
            </w:tcMar>
          </w:tcPr>
          <w:p w14:paraId="60D09BAA" w14:textId="77777777" w:rsidR="001D0451" w:rsidRDefault="00000000">
            <w:pPr>
              <w:spacing w:before="20" w:after="80"/>
              <w:jc w:val="center"/>
            </w:pPr>
            <w:r>
              <w:rPr>
                <w:b/>
                <w:bCs/>
                <w:color w:val="000000"/>
                <w:sz w:val="20"/>
                <w:szCs w:val="20"/>
              </w:rPr>
              <w:t>6</w:t>
            </w:r>
          </w:p>
        </w:tc>
        <w:tc>
          <w:tcPr>
            <w:tcW w:w="936" w:type="dxa"/>
            <w:tcBorders>
              <w:top w:val="single" w:sz="4" w:space="0" w:color="000000"/>
              <w:left w:val="single" w:sz="4" w:space="0" w:color="000000"/>
              <w:bottom w:val="single" w:sz="4" w:space="0" w:color="000000"/>
              <w:right w:val="single" w:sz="4" w:space="0" w:color="000000"/>
            </w:tcBorders>
            <w:shd w:val="clear" w:color="auto" w:fill="D9D9D9"/>
            <w:tcMar>
              <w:top w:w="30" w:type="dxa"/>
              <w:left w:w="30" w:type="dxa"/>
              <w:bottom w:w="30" w:type="dxa"/>
              <w:right w:w="30" w:type="dxa"/>
            </w:tcMar>
          </w:tcPr>
          <w:p w14:paraId="3DF0B182" w14:textId="77777777" w:rsidR="001D0451" w:rsidRDefault="00000000">
            <w:pPr>
              <w:spacing w:before="20" w:after="80"/>
              <w:jc w:val="center"/>
            </w:pPr>
            <w:r>
              <w:rPr>
                <w:b/>
                <w:bCs/>
                <w:color w:val="000000"/>
                <w:sz w:val="20"/>
                <w:szCs w:val="20"/>
              </w:rPr>
              <w:t>7</w:t>
            </w:r>
          </w:p>
        </w:tc>
        <w:tc>
          <w:tcPr>
            <w:tcW w:w="936" w:type="dxa"/>
            <w:tcBorders>
              <w:top w:val="single" w:sz="4" w:space="0" w:color="000000"/>
              <w:left w:val="single" w:sz="4" w:space="0" w:color="000000"/>
              <w:bottom w:val="single" w:sz="4" w:space="0" w:color="000000"/>
              <w:right w:val="single" w:sz="4" w:space="0" w:color="000000"/>
            </w:tcBorders>
            <w:shd w:val="clear" w:color="auto" w:fill="D9D9D9"/>
            <w:tcMar>
              <w:top w:w="30" w:type="dxa"/>
              <w:left w:w="30" w:type="dxa"/>
              <w:bottom w:w="30" w:type="dxa"/>
              <w:right w:w="30" w:type="dxa"/>
            </w:tcMar>
          </w:tcPr>
          <w:p w14:paraId="55D69F84" w14:textId="77777777" w:rsidR="001D0451" w:rsidRDefault="00000000">
            <w:pPr>
              <w:spacing w:before="20" w:after="80"/>
              <w:jc w:val="center"/>
            </w:pPr>
            <w:r>
              <w:rPr>
                <w:b/>
                <w:bCs/>
                <w:color w:val="000000"/>
                <w:sz w:val="20"/>
                <w:szCs w:val="20"/>
              </w:rPr>
              <w:t>8</w:t>
            </w:r>
          </w:p>
        </w:tc>
        <w:tc>
          <w:tcPr>
            <w:tcW w:w="936" w:type="dxa"/>
            <w:tcBorders>
              <w:top w:val="single" w:sz="4" w:space="0" w:color="000000"/>
              <w:left w:val="single" w:sz="4" w:space="0" w:color="000000"/>
              <w:bottom w:val="single" w:sz="4" w:space="0" w:color="000000"/>
              <w:right w:val="single" w:sz="4" w:space="0" w:color="000000"/>
            </w:tcBorders>
            <w:shd w:val="clear" w:color="auto" w:fill="D9D9D9"/>
            <w:tcMar>
              <w:top w:w="30" w:type="dxa"/>
              <w:left w:w="30" w:type="dxa"/>
              <w:bottom w:w="30" w:type="dxa"/>
              <w:right w:w="30" w:type="dxa"/>
            </w:tcMar>
          </w:tcPr>
          <w:p w14:paraId="25B27C3F" w14:textId="77777777" w:rsidR="001D0451" w:rsidRDefault="00000000">
            <w:pPr>
              <w:spacing w:before="20" w:after="80"/>
              <w:jc w:val="center"/>
            </w:pPr>
            <w:r>
              <w:rPr>
                <w:b/>
                <w:bCs/>
                <w:color w:val="000000"/>
                <w:sz w:val="20"/>
                <w:szCs w:val="20"/>
              </w:rPr>
              <w:t>9</w:t>
            </w:r>
          </w:p>
        </w:tc>
        <w:tc>
          <w:tcPr>
            <w:tcW w:w="936" w:type="dxa"/>
            <w:tcBorders>
              <w:top w:val="single" w:sz="4" w:space="0" w:color="000000"/>
              <w:left w:val="single" w:sz="4" w:space="0" w:color="000000"/>
              <w:bottom w:val="single" w:sz="4" w:space="0" w:color="000000"/>
              <w:right w:val="single" w:sz="4" w:space="0" w:color="000000"/>
            </w:tcBorders>
            <w:shd w:val="clear" w:color="auto" w:fill="D9D9D9"/>
            <w:tcMar>
              <w:top w:w="30" w:type="dxa"/>
              <w:left w:w="30" w:type="dxa"/>
              <w:bottom w:w="30" w:type="dxa"/>
              <w:right w:w="30" w:type="dxa"/>
            </w:tcMar>
          </w:tcPr>
          <w:p w14:paraId="4B5548F0" w14:textId="77777777" w:rsidR="001D0451" w:rsidRDefault="00000000">
            <w:pPr>
              <w:spacing w:before="20" w:after="80"/>
              <w:jc w:val="center"/>
            </w:pPr>
            <w:r>
              <w:rPr>
                <w:b/>
                <w:bCs/>
                <w:color w:val="000000"/>
                <w:sz w:val="20"/>
                <w:szCs w:val="20"/>
              </w:rPr>
              <w:t>10</w:t>
            </w:r>
          </w:p>
        </w:tc>
      </w:tr>
      <w:tr w:rsidR="001D0451" w14:paraId="3EE80CB1" w14:textId="77777777">
        <w:tblPrEx>
          <w:tblCellMar>
            <w:top w:w="0" w:type="dxa"/>
            <w:bottom w:w="0" w:type="dxa"/>
          </w:tblCellMar>
        </w:tblPrEx>
        <w:tc>
          <w:tcPr>
            <w:tcW w:w="936" w:type="dxa"/>
            <w:tcBorders>
              <w:top w:val="single" w:sz="4" w:space="0" w:color="000000"/>
              <w:left w:val="single" w:sz="4" w:space="0" w:color="000000"/>
              <w:bottom w:val="single" w:sz="4" w:space="0" w:color="000000"/>
              <w:right w:val="single" w:sz="4" w:space="0" w:color="000000"/>
            </w:tcBorders>
            <w:tcMar>
              <w:top w:w="90" w:type="dxa"/>
              <w:left w:w="30" w:type="dxa"/>
              <w:bottom w:w="90" w:type="dxa"/>
              <w:right w:w="30" w:type="dxa"/>
            </w:tcMar>
          </w:tcPr>
          <w:p w14:paraId="1106DB09" w14:textId="77777777" w:rsidR="001D0451" w:rsidRDefault="00000000">
            <w:pPr>
              <w:spacing w:before="20" w:after="80"/>
            </w:pPr>
            <w:r>
              <w:rPr>
                <w:color w:val="000000"/>
              </w:rPr>
              <w:t xml:space="preserve"> </w:t>
            </w:r>
          </w:p>
        </w:tc>
        <w:tc>
          <w:tcPr>
            <w:tcW w:w="936" w:type="dxa"/>
            <w:tcBorders>
              <w:top w:val="single" w:sz="4" w:space="0" w:color="000000"/>
              <w:left w:val="single" w:sz="4" w:space="0" w:color="000000"/>
              <w:bottom w:val="single" w:sz="4" w:space="0" w:color="000000"/>
              <w:right w:val="single" w:sz="4" w:space="0" w:color="000000"/>
            </w:tcBorders>
            <w:tcMar>
              <w:top w:w="90" w:type="dxa"/>
              <w:left w:w="30" w:type="dxa"/>
              <w:bottom w:w="90" w:type="dxa"/>
              <w:right w:w="30" w:type="dxa"/>
            </w:tcMar>
          </w:tcPr>
          <w:p w14:paraId="4F0D97EC" w14:textId="77777777" w:rsidR="001D0451" w:rsidRDefault="00000000">
            <w:pPr>
              <w:spacing w:before="20" w:after="80"/>
            </w:pPr>
            <w:r>
              <w:rPr>
                <w:color w:val="000000"/>
              </w:rPr>
              <w:t xml:space="preserve"> </w:t>
            </w:r>
          </w:p>
        </w:tc>
        <w:tc>
          <w:tcPr>
            <w:tcW w:w="936" w:type="dxa"/>
            <w:tcBorders>
              <w:top w:val="single" w:sz="4" w:space="0" w:color="000000"/>
              <w:left w:val="single" w:sz="4" w:space="0" w:color="000000"/>
              <w:bottom w:val="single" w:sz="4" w:space="0" w:color="000000"/>
              <w:right w:val="single" w:sz="4" w:space="0" w:color="000000"/>
            </w:tcBorders>
            <w:tcMar>
              <w:top w:w="90" w:type="dxa"/>
              <w:left w:w="30" w:type="dxa"/>
              <w:bottom w:w="90" w:type="dxa"/>
              <w:right w:w="30" w:type="dxa"/>
            </w:tcMar>
          </w:tcPr>
          <w:p w14:paraId="578A26A7" w14:textId="77777777" w:rsidR="001D0451" w:rsidRDefault="00000000">
            <w:pPr>
              <w:spacing w:before="20" w:after="80"/>
            </w:pPr>
            <w:r>
              <w:rPr>
                <w:color w:val="000000"/>
              </w:rPr>
              <w:t xml:space="preserve"> </w:t>
            </w:r>
          </w:p>
        </w:tc>
        <w:tc>
          <w:tcPr>
            <w:tcW w:w="936" w:type="dxa"/>
            <w:tcBorders>
              <w:top w:val="single" w:sz="4" w:space="0" w:color="000000"/>
              <w:left w:val="single" w:sz="4" w:space="0" w:color="000000"/>
              <w:bottom w:val="single" w:sz="4" w:space="0" w:color="000000"/>
              <w:right w:val="single" w:sz="4" w:space="0" w:color="000000"/>
            </w:tcBorders>
            <w:tcMar>
              <w:top w:w="90" w:type="dxa"/>
              <w:left w:w="30" w:type="dxa"/>
              <w:bottom w:w="90" w:type="dxa"/>
              <w:right w:w="30" w:type="dxa"/>
            </w:tcMar>
          </w:tcPr>
          <w:p w14:paraId="69F9C06A" w14:textId="77777777" w:rsidR="001D0451" w:rsidRDefault="00000000">
            <w:pPr>
              <w:spacing w:before="20" w:after="80"/>
            </w:pPr>
            <w:r>
              <w:rPr>
                <w:color w:val="000000"/>
              </w:rPr>
              <w:t xml:space="preserve"> </w:t>
            </w:r>
          </w:p>
        </w:tc>
        <w:tc>
          <w:tcPr>
            <w:tcW w:w="936" w:type="dxa"/>
            <w:tcBorders>
              <w:top w:val="single" w:sz="4" w:space="0" w:color="000000"/>
              <w:left w:val="single" w:sz="4" w:space="0" w:color="000000"/>
              <w:bottom w:val="single" w:sz="4" w:space="0" w:color="000000"/>
              <w:right w:val="single" w:sz="4" w:space="0" w:color="000000"/>
            </w:tcBorders>
            <w:tcMar>
              <w:top w:w="90" w:type="dxa"/>
              <w:left w:w="30" w:type="dxa"/>
              <w:bottom w:w="90" w:type="dxa"/>
              <w:right w:w="30" w:type="dxa"/>
            </w:tcMar>
          </w:tcPr>
          <w:p w14:paraId="2D5783FE" w14:textId="77777777" w:rsidR="001D0451" w:rsidRDefault="00000000">
            <w:pPr>
              <w:spacing w:before="20" w:after="80"/>
            </w:pPr>
            <w:r>
              <w:rPr>
                <w:color w:val="000000"/>
              </w:rPr>
              <w:t xml:space="preserve"> </w:t>
            </w:r>
          </w:p>
        </w:tc>
        <w:tc>
          <w:tcPr>
            <w:tcW w:w="936" w:type="dxa"/>
            <w:tcBorders>
              <w:top w:val="single" w:sz="4" w:space="0" w:color="000000"/>
              <w:left w:val="single" w:sz="4" w:space="0" w:color="000000"/>
              <w:bottom w:val="single" w:sz="4" w:space="0" w:color="000000"/>
              <w:right w:val="single" w:sz="4" w:space="0" w:color="000000"/>
            </w:tcBorders>
            <w:tcMar>
              <w:top w:w="90" w:type="dxa"/>
              <w:left w:w="30" w:type="dxa"/>
              <w:bottom w:w="90" w:type="dxa"/>
              <w:right w:w="30" w:type="dxa"/>
            </w:tcMar>
          </w:tcPr>
          <w:p w14:paraId="116F66D1" w14:textId="77777777" w:rsidR="001D0451" w:rsidRDefault="00000000">
            <w:pPr>
              <w:spacing w:before="20" w:after="80"/>
            </w:pPr>
            <w:r>
              <w:rPr>
                <w:color w:val="000000"/>
              </w:rPr>
              <w:t xml:space="preserve"> </w:t>
            </w:r>
          </w:p>
        </w:tc>
        <w:tc>
          <w:tcPr>
            <w:tcW w:w="936" w:type="dxa"/>
            <w:tcBorders>
              <w:top w:val="single" w:sz="4" w:space="0" w:color="000000"/>
              <w:left w:val="single" w:sz="4" w:space="0" w:color="000000"/>
              <w:bottom w:val="single" w:sz="4" w:space="0" w:color="000000"/>
              <w:right w:val="single" w:sz="4" w:space="0" w:color="000000"/>
            </w:tcBorders>
            <w:tcMar>
              <w:top w:w="90" w:type="dxa"/>
              <w:left w:w="30" w:type="dxa"/>
              <w:bottom w:w="90" w:type="dxa"/>
              <w:right w:w="30" w:type="dxa"/>
            </w:tcMar>
          </w:tcPr>
          <w:p w14:paraId="79C81499" w14:textId="77777777" w:rsidR="001D0451" w:rsidRDefault="00000000">
            <w:pPr>
              <w:spacing w:before="20" w:after="80"/>
            </w:pPr>
            <w:r>
              <w:rPr>
                <w:color w:val="000000"/>
              </w:rPr>
              <w:t xml:space="preserve"> </w:t>
            </w:r>
          </w:p>
        </w:tc>
        <w:tc>
          <w:tcPr>
            <w:tcW w:w="936" w:type="dxa"/>
            <w:tcBorders>
              <w:top w:val="single" w:sz="4" w:space="0" w:color="000000"/>
              <w:left w:val="single" w:sz="4" w:space="0" w:color="000000"/>
              <w:bottom w:val="single" w:sz="4" w:space="0" w:color="000000"/>
              <w:right w:val="single" w:sz="4" w:space="0" w:color="000000"/>
            </w:tcBorders>
            <w:tcMar>
              <w:top w:w="90" w:type="dxa"/>
              <w:left w:w="30" w:type="dxa"/>
              <w:bottom w:w="90" w:type="dxa"/>
              <w:right w:w="30" w:type="dxa"/>
            </w:tcMar>
          </w:tcPr>
          <w:p w14:paraId="0BCB2606" w14:textId="77777777" w:rsidR="001D0451" w:rsidRDefault="00000000">
            <w:pPr>
              <w:spacing w:before="20" w:after="80"/>
            </w:pPr>
            <w:r>
              <w:rPr>
                <w:color w:val="000000"/>
              </w:rPr>
              <w:t xml:space="preserve"> </w:t>
            </w:r>
          </w:p>
        </w:tc>
        <w:tc>
          <w:tcPr>
            <w:tcW w:w="936" w:type="dxa"/>
            <w:tcBorders>
              <w:top w:val="single" w:sz="4" w:space="0" w:color="000000"/>
              <w:left w:val="single" w:sz="4" w:space="0" w:color="000000"/>
              <w:bottom w:val="single" w:sz="4" w:space="0" w:color="000000"/>
              <w:right w:val="single" w:sz="4" w:space="0" w:color="000000"/>
            </w:tcBorders>
            <w:tcMar>
              <w:top w:w="90" w:type="dxa"/>
              <w:left w:w="30" w:type="dxa"/>
              <w:bottom w:w="90" w:type="dxa"/>
              <w:right w:w="30" w:type="dxa"/>
            </w:tcMar>
          </w:tcPr>
          <w:p w14:paraId="0B7E7200" w14:textId="77777777" w:rsidR="001D0451" w:rsidRDefault="00000000">
            <w:pPr>
              <w:spacing w:before="20" w:after="80"/>
            </w:pPr>
            <w:r>
              <w:rPr>
                <w:color w:val="000000"/>
              </w:rPr>
              <w:t xml:space="preserve"> </w:t>
            </w:r>
          </w:p>
        </w:tc>
        <w:tc>
          <w:tcPr>
            <w:tcW w:w="936" w:type="dxa"/>
            <w:tcBorders>
              <w:top w:val="single" w:sz="4" w:space="0" w:color="000000"/>
              <w:left w:val="single" w:sz="4" w:space="0" w:color="000000"/>
              <w:bottom w:val="single" w:sz="4" w:space="0" w:color="000000"/>
              <w:right w:val="single" w:sz="4" w:space="0" w:color="000000"/>
            </w:tcBorders>
            <w:tcMar>
              <w:top w:w="90" w:type="dxa"/>
              <w:left w:w="30" w:type="dxa"/>
              <w:bottom w:w="90" w:type="dxa"/>
              <w:right w:w="30" w:type="dxa"/>
            </w:tcMar>
          </w:tcPr>
          <w:p w14:paraId="0CE817DC" w14:textId="77777777" w:rsidR="001D0451" w:rsidRDefault="00000000">
            <w:pPr>
              <w:spacing w:before="20" w:after="80"/>
            </w:pPr>
            <w:r>
              <w:rPr>
                <w:color w:val="000000"/>
              </w:rPr>
              <w:t xml:space="preserve"> </w:t>
            </w:r>
          </w:p>
        </w:tc>
      </w:tr>
    </w:tbl>
    <w:p w14:paraId="673BBDDC" w14:textId="77777777" w:rsidR="001D0451" w:rsidRDefault="00000000">
      <w:r>
        <w:br w:type="page"/>
      </w:r>
    </w:p>
    <w:p w14:paraId="79EF9FC6" w14:textId="77777777" w:rsidR="001D0451" w:rsidRDefault="00000000">
      <w:pPr>
        <w:spacing w:before="200" w:after="40"/>
      </w:pPr>
      <w:r>
        <w:rPr>
          <w:b/>
          <w:bCs/>
          <w:color w:val="000000"/>
          <w:sz w:val="24"/>
          <w:szCs w:val="24"/>
        </w:rPr>
        <w:lastRenderedPageBreak/>
        <w:t>Section B: Matching (10 marks, 1 mark each)</w:t>
      </w:r>
    </w:p>
    <w:p w14:paraId="78D15C9F" w14:textId="77777777" w:rsidR="001D0451" w:rsidRDefault="00000000">
      <w:pPr>
        <w:spacing w:before="20" w:after="100"/>
      </w:pPr>
      <w:r>
        <w:rPr>
          <w:i/>
          <w:iCs/>
          <w:color w:val="000000"/>
          <w:sz w:val="21"/>
          <w:szCs w:val="21"/>
        </w:rPr>
        <w:t>Match each term in Column A with the correct description in Column B. Write the letter in the Answer column.</w:t>
      </w:r>
    </w:p>
    <w:p w14:paraId="12DB3CF8" w14:textId="77777777" w:rsidR="001D0451" w:rsidRDefault="00000000">
      <w:pPr>
        <w:spacing w:before="20" w:after="40"/>
      </w:pPr>
      <w:r>
        <w:rPr>
          <w:b/>
          <w:bCs/>
          <w:color w:val="000000"/>
        </w:rPr>
        <w:t>Descriptions (Column B):</w:t>
      </w:r>
    </w:p>
    <w:p w14:paraId="7FBEBDA6" w14:textId="77777777" w:rsidR="001D0451" w:rsidRDefault="00000000" w:rsidP="00610CBA">
      <w:pPr>
        <w:spacing w:before="20" w:after="20" w:line="360" w:lineRule="auto"/>
      </w:pPr>
      <w:r>
        <w:rPr>
          <w:color w:val="000000"/>
        </w:rPr>
        <w:t>A. Highest state organ of power in China; has legislative, supervisory and appointment powers.</w:t>
      </w:r>
    </w:p>
    <w:p w14:paraId="537E750D" w14:textId="77777777" w:rsidR="001D0451" w:rsidRDefault="00000000" w:rsidP="00610CBA">
      <w:pPr>
        <w:spacing w:before="20" w:after="20" w:line="360" w:lineRule="auto"/>
      </w:pPr>
      <w:r>
        <w:rPr>
          <w:color w:val="000000"/>
        </w:rPr>
        <w:t xml:space="preserve">B. Highest supervisory </w:t>
      </w:r>
      <w:proofErr w:type="gramStart"/>
      <w:r>
        <w:rPr>
          <w:color w:val="000000"/>
        </w:rPr>
        <w:t>organ;</w:t>
      </w:r>
      <w:proofErr w:type="gramEnd"/>
      <w:r>
        <w:rPr>
          <w:color w:val="000000"/>
        </w:rPr>
        <w:t xml:space="preserve"> conducts anti-corruption work and investigates duty-related violations.</w:t>
      </w:r>
    </w:p>
    <w:p w14:paraId="355D5535" w14:textId="77777777" w:rsidR="001D0451" w:rsidRDefault="00000000" w:rsidP="00610CBA">
      <w:pPr>
        <w:spacing w:before="20" w:after="20" w:line="360" w:lineRule="auto"/>
      </w:pPr>
      <w:r>
        <w:rPr>
          <w:color w:val="000000"/>
        </w:rPr>
        <w:t xml:space="preserve">C. The </w:t>
      </w:r>
      <w:proofErr w:type="spellStart"/>
      <w:r>
        <w:rPr>
          <w:color w:val="000000"/>
        </w:rPr>
        <w:t>organisational</w:t>
      </w:r>
      <w:proofErr w:type="spellEnd"/>
      <w:r>
        <w:rPr>
          <w:color w:val="000000"/>
        </w:rPr>
        <w:t xml:space="preserve"> form of political consultation; a patriotic united front </w:t>
      </w:r>
      <w:proofErr w:type="spellStart"/>
      <w:r>
        <w:rPr>
          <w:color w:val="000000"/>
        </w:rPr>
        <w:t>organisation</w:t>
      </w:r>
      <w:proofErr w:type="spellEnd"/>
      <w:r>
        <w:rPr>
          <w:color w:val="000000"/>
        </w:rPr>
        <w:t>.</w:t>
      </w:r>
    </w:p>
    <w:p w14:paraId="589A91CB" w14:textId="77777777" w:rsidR="001D0451" w:rsidRDefault="00000000" w:rsidP="00610CBA">
      <w:pPr>
        <w:spacing w:before="20" w:after="20" w:line="360" w:lineRule="auto"/>
      </w:pPr>
      <w:r>
        <w:rPr>
          <w:color w:val="000000"/>
        </w:rPr>
        <w:t>D. The five key focuses of the BRI: policy coordination, facilities connectivity, unimpeded trade, financial integration, people-to-people bonds.</w:t>
      </w:r>
    </w:p>
    <w:p w14:paraId="3CD7F3C9" w14:textId="77777777" w:rsidR="001D0451" w:rsidRDefault="00000000" w:rsidP="00610CBA">
      <w:pPr>
        <w:spacing w:before="20" w:after="20" w:line="360" w:lineRule="auto"/>
      </w:pPr>
      <w:r>
        <w:rPr>
          <w:color w:val="000000"/>
        </w:rPr>
        <w:t>E. Mutual respect for sovereignty, non-aggression, non-interference, equality &amp; mutual benefit, peaceful coexistence.</w:t>
      </w:r>
    </w:p>
    <w:p w14:paraId="43B03418" w14:textId="77777777" w:rsidR="001D0451" w:rsidRDefault="00000000" w:rsidP="00610CBA">
      <w:pPr>
        <w:spacing w:before="20" w:after="20" w:line="360" w:lineRule="auto"/>
      </w:pPr>
      <w:r>
        <w:rPr>
          <w:color w:val="000000"/>
        </w:rPr>
        <w:t xml:space="preserve">F. Highest </w:t>
      </w:r>
      <w:proofErr w:type="spellStart"/>
      <w:r>
        <w:rPr>
          <w:color w:val="000000"/>
        </w:rPr>
        <w:t>procuratorial</w:t>
      </w:r>
      <w:proofErr w:type="spellEnd"/>
      <w:r>
        <w:rPr>
          <w:color w:val="000000"/>
        </w:rPr>
        <w:t xml:space="preserve"> organ; investigates crimes and files public prosecutions.</w:t>
      </w:r>
    </w:p>
    <w:p w14:paraId="59CB60E6" w14:textId="77777777" w:rsidR="001D0451" w:rsidRDefault="00000000" w:rsidP="00610CBA">
      <w:pPr>
        <w:spacing w:before="20" w:after="20" w:line="360" w:lineRule="auto"/>
      </w:pPr>
      <w:r>
        <w:rPr>
          <w:color w:val="000000"/>
        </w:rPr>
        <w:t>G. Highest military leadership; commands the PLA, Armed Police Force and Militia.</w:t>
      </w:r>
    </w:p>
    <w:p w14:paraId="6A512BC6" w14:textId="77777777" w:rsidR="001D0451" w:rsidRDefault="00000000" w:rsidP="00610CBA">
      <w:pPr>
        <w:spacing w:before="20" w:after="20" w:line="360" w:lineRule="auto"/>
      </w:pPr>
      <w:r>
        <w:rPr>
          <w:color w:val="000000"/>
        </w:rPr>
        <w:t>H. A complete ban on importing specific goods, often for political reasons.</w:t>
      </w:r>
    </w:p>
    <w:p w14:paraId="47092B10" w14:textId="77777777" w:rsidR="001D0451" w:rsidRDefault="00000000" w:rsidP="00610CBA">
      <w:pPr>
        <w:spacing w:before="20" w:after="20" w:line="360" w:lineRule="auto"/>
      </w:pPr>
      <w:r>
        <w:rPr>
          <w:color w:val="000000"/>
        </w:rPr>
        <w:t>I. Movement of factories out of China to countries like Vietnam and Mexico.</w:t>
      </w:r>
    </w:p>
    <w:p w14:paraId="45C5E060" w14:textId="77777777" w:rsidR="001D0451" w:rsidRDefault="00000000" w:rsidP="00610CBA">
      <w:pPr>
        <w:spacing w:before="20" w:after="20" w:line="360" w:lineRule="auto"/>
      </w:pPr>
      <w:r>
        <w:rPr>
          <w:color w:val="000000"/>
        </w:rPr>
        <w:t>J. A city or port that re-exports goods imported from one country to buyers in another.</w:t>
      </w:r>
    </w:p>
    <w:p w14:paraId="533D9B5D" w14:textId="77777777" w:rsidR="001D0451" w:rsidRDefault="00000000" w:rsidP="00610CBA">
      <w:pPr>
        <w:spacing w:before="20" w:after="20" w:line="360" w:lineRule="auto"/>
      </w:pPr>
      <w:r>
        <w:rPr>
          <w:color w:val="000000"/>
          <w:sz w:val="8"/>
          <w:szCs w:val="8"/>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060"/>
        <w:gridCol w:w="2400"/>
      </w:tblGrid>
      <w:tr w:rsidR="001D0451" w14:paraId="02C29C6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60" w:type="dxa"/>
            </w:tcMar>
          </w:tcPr>
          <w:p w14:paraId="7D7E2C7A" w14:textId="77777777" w:rsidR="001D0451" w:rsidRDefault="00000000">
            <w:pPr>
              <w:spacing w:before="20" w:after="80"/>
            </w:pPr>
            <w:r>
              <w:rPr>
                <w:b/>
                <w:bCs/>
                <w:color w:val="000000"/>
              </w:rPr>
              <w:t>#</w:t>
            </w:r>
          </w:p>
        </w:tc>
        <w:tc>
          <w:tcPr>
            <w:tcW w:w="60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80" w:type="dxa"/>
            </w:tcMar>
          </w:tcPr>
          <w:p w14:paraId="6C7D4186" w14:textId="77777777" w:rsidR="001D0451" w:rsidRDefault="00000000">
            <w:pPr>
              <w:spacing w:before="20" w:after="80"/>
            </w:pPr>
            <w:r>
              <w:rPr>
                <w:b/>
                <w:bCs/>
                <w:color w:val="000000"/>
              </w:rPr>
              <w:t>Term / Concept</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80" w:type="dxa"/>
            </w:tcMar>
          </w:tcPr>
          <w:p w14:paraId="1C479F9A" w14:textId="77777777" w:rsidR="001D0451" w:rsidRDefault="00000000">
            <w:pPr>
              <w:spacing w:before="20" w:after="80"/>
            </w:pPr>
            <w:r>
              <w:rPr>
                <w:b/>
                <w:bCs/>
                <w:color w:val="000000"/>
              </w:rPr>
              <w:t>Answer (letter)</w:t>
            </w:r>
          </w:p>
        </w:tc>
      </w:tr>
      <w:tr w:rsidR="001D0451" w14:paraId="049525BB" w14:textId="77777777">
        <w:tblPrEx>
          <w:tblCellMar>
            <w:top w:w="0" w:type="dxa"/>
            <w:bottom w:w="0" w:type="dxa"/>
          </w:tblCellMar>
        </w:tblPrEx>
        <w:tc>
          <w:tcPr>
            <w:tcW w:w="900" w:type="dxa"/>
            <w:tcBorders>
              <w:top w:val="single" w:sz="3" w:space="0" w:color="000000"/>
              <w:left w:val="single" w:sz="3" w:space="0" w:color="000000"/>
              <w:bottom w:val="single" w:sz="3" w:space="0" w:color="000000"/>
              <w:right w:val="single" w:sz="3" w:space="0" w:color="000000"/>
            </w:tcBorders>
            <w:tcMar>
              <w:top w:w="36" w:type="dxa"/>
              <w:left w:w="80" w:type="dxa"/>
              <w:bottom w:w="36" w:type="dxa"/>
              <w:right w:w="60" w:type="dxa"/>
            </w:tcMar>
          </w:tcPr>
          <w:p w14:paraId="7EF703DD" w14:textId="77777777" w:rsidR="001D0451" w:rsidRDefault="00000000">
            <w:pPr>
              <w:spacing w:before="20" w:after="80"/>
            </w:pPr>
            <w:r>
              <w:rPr>
                <w:b/>
                <w:bCs/>
                <w:color w:val="000000"/>
              </w:rPr>
              <w:t>1.</w:t>
            </w:r>
          </w:p>
        </w:tc>
        <w:tc>
          <w:tcPr>
            <w:tcW w:w="6060" w:type="dxa"/>
            <w:tcBorders>
              <w:top w:val="single" w:sz="3" w:space="0" w:color="000000"/>
              <w:left w:val="single" w:sz="3" w:space="0" w:color="000000"/>
              <w:bottom w:val="single" w:sz="3" w:space="0" w:color="000000"/>
              <w:right w:val="single" w:sz="3" w:space="0" w:color="000000"/>
            </w:tcBorders>
            <w:tcMar>
              <w:top w:w="36" w:type="dxa"/>
              <w:left w:w="100" w:type="dxa"/>
              <w:bottom w:w="36" w:type="dxa"/>
              <w:right w:w="80" w:type="dxa"/>
            </w:tcMar>
          </w:tcPr>
          <w:p w14:paraId="655C3D6E" w14:textId="77777777" w:rsidR="001D0451" w:rsidRDefault="00000000">
            <w:pPr>
              <w:spacing w:before="20" w:after="80"/>
            </w:pPr>
            <w:r>
              <w:rPr>
                <w:color w:val="000000"/>
              </w:rPr>
              <w:t>National People’s Congress (NPC)</w:t>
            </w:r>
          </w:p>
        </w:tc>
        <w:tc>
          <w:tcPr>
            <w:tcW w:w="2400" w:type="dxa"/>
            <w:tcBorders>
              <w:top w:val="single" w:sz="3" w:space="0" w:color="000000"/>
              <w:left w:val="single" w:sz="3" w:space="0" w:color="000000"/>
              <w:bottom w:val="single" w:sz="3" w:space="0" w:color="000000"/>
              <w:right w:val="single" w:sz="3" w:space="0" w:color="000000"/>
            </w:tcBorders>
            <w:tcMar>
              <w:top w:w="36" w:type="dxa"/>
              <w:left w:w="100" w:type="dxa"/>
              <w:bottom w:w="36" w:type="dxa"/>
              <w:right w:w="80" w:type="dxa"/>
            </w:tcMar>
          </w:tcPr>
          <w:p w14:paraId="1EAD9761" w14:textId="77777777" w:rsidR="001D0451" w:rsidRDefault="00000000">
            <w:pPr>
              <w:spacing w:before="20" w:after="80"/>
            </w:pPr>
            <w:r>
              <w:rPr>
                <w:color w:val="000000"/>
              </w:rPr>
              <w:t xml:space="preserve"> </w:t>
            </w:r>
          </w:p>
        </w:tc>
      </w:tr>
      <w:tr w:rsidR="001D0451" w14:paraId="2C749E1B" w14:textId="77777777">
        <w:tblPrEx>
          <w:tblCellMar>
            <w:top w:w="0" w:type="dxa"/>
            <w:bottom w:w="0" w:type="dxa"/>
          </w:tblCellMar>
        </w:tblPrEx>
        <w:tc>
          <w:tcPr>
            <w:tcW w:w="900" w:type="dxa"/>
            <w:tcBorders>
              <w:top w:val="single" w:sz="3" w:space="0" w:color="000000"/>
              <w:left w:val="single" w:sz="3" w:space="0" w:color="000000"/>
              <w:bottom w:val="single" w:sz="3" w:space="0" w:color="000000"/>
              <w:right w:val="single" w:sz="3" w:space="0" w:color="000000"/>
            </w:tcBorders>
            <w:tcMar>
              <w:top w:w="36" w:type="dxa"/>
              <w:left w:w="80" w:type="dxa"/>
              <w:bottom w:w="36" w:type="dxa"/>
              <w:right w:w="60" w:type="dxa"/>
            </w:tcMar>
          </w:tcPr>
          <w:p w14:paraId="68D520F7" w14:textId="77777777" w:rsidR="001D0451" w:rsidRDefault="00000000">
            <w:pPr>
              <w:spacing w:before="20" w:after="80"/>
            </w:pPr>
            <w:r>
              <w:rPr>
                <w:b/>
                <w:bCs/>
                <w:color w:val="000000"/>
              </w:rPr>
              <w:t>2.</w:t>
            </w:r>
          </w:p>
        </w:tc>
        <w:tc>
          <w:tcPr>
            <w:tcW w:w="6060" w:type="dxa"/>
            <w:tcBorders>
              <w:top w:val="single" w:sz="3" w:space="0" w:color="000000"/>
              <w:left w:val="single" w:sz="3" w:space="0" w:color="000000"/>
              <w:bottom w:val="single" w:sz="3" w:space="0" w:color="000000"/>
              <w:right w:val="single" w:sz="3" w:space="0" w:color="000000"/>
            </w:tcBorders>
            <w:tcMar>
              <w:top w:w="36" w:type="dxa"/>
              <w:left w:w="100" w:type="dxa"/>
              <w:bottom w:w="36" w:type="dxa"/>
              <w:right w:w="80" w:type="dxa"/>
            </w:tcMar>
          </w:tcPr>
          <w:p w14:paraId="535EA01C" w14:textId="77777777" w:rsidR="001D0451" w:rsidRDefault="00000000">
            <w:pPr>
              <w:spacing w:before="20" w:after="80"/>
            </w:pPr>
            <w:r>
              <w:rPr>
                <w:color w:val="000000"/>
              </w:rPr>
              <w:t>National Commission of Supervision (NCS)</w:t>
            </w:r>
          </w:p>
        </w:tc>
        <w:tc>
          <w:tcPr>
            <w:tcW w:w="2400" w:type="dxa"/>
            <w:tcBorders>
              <w:top w:val="single" w:sz="3" w:space="0" w:color="000000"/>
              <w:left w:val="single" w:sz="3" w:space="0" w:color="000000"/>
              <w:bottom w:val="single" w:sz="3" w:space="0" w:color="000000"/>
              <w:right w:val="single" w:sz="3" w:space="0" w:color="000000"/>
            </w:tcBorders>
            <w:tcMar>
              <w:top w:w="36" w:type="dxa"/>
              <w:left w:w="100" w:type="dxa"/>
              <w:bottom w:w="36" w:type="dxa"/>
              <w:right w:w="80" w:type="dxa"/>
            </w:tcMar>
          </w:tcPr>
          <w:p w14:paraId="70314017" w14:textId="77777777" w:rsidR="001D0451" w:rsidRDefault="00000000">
            <w:pPr>
              <w:spacing w:before="20" w:after="80"/>
            </w:pPr>
            <w:r>
              <w:rPr>
                <w:color w:val="000000"/>
              </w:rPr>
              <w:t xml:space="preserve"> </w:t>
            </w:r>
          </w:p>
        </w:tc>
      </w:tr>
      <w:tr w:rsidR="001D0451" w14:paraId="4F4BF2B5" w14:textId="77777777">
        <w:tblPrEx>
          <w:tblCellMar>
            <w:top w:w="0" w:type="dxa"/>
            <w:bottom w:w="0" w:type="dxa"/>
          </w:tblCellMar>
        </w:tblPrEx>
        <w:tc>
          <w:tcPr>
            <w:tcW w:w="900" w:type="dxa"/>
            <w:tcBorders>
              <w:top w:val="single" w:sz="3" w:space="0" w:color="000000"/>
              <w:left w:val="single" w:sz="3" w:space="0" w:color="000000"/>
              <w:bottom w:val="single" w:sz="3" w:space="0" w:color="000000"/>
              <w:right w:val="single" w:sz="3" w:space="0" w:color="000000"/>
            </w:tcBorders>
            <w:tcMar>
              <w:top w:w="36" w:type="dxa"/>
              <w:left w:w="80" w:type="dxa"/>
              <w:bottom w:w="36" w:type="dxa"/>
              <w:right w:w="60" w:type="dxa"/>
            </w:tcMar>
          </w:tcPr>
          <w:p w14:paraId="10E22CEE" w14:textId="77777777" w:rsidR="001D0451" w:rsidRDefault="00000000">
            <w:pPr>
              <w:spacing w:before="20" w:after="80"/>
            </w:pPr>
            <w:r>
              <w:rPr>
                <w:b/>
                <w:bCs/>
                <w:color w:val="000000"/>
              </w:rPr>
              <w:t>3.</w:t>
            </w:r>
          </w:p>
        </w:tc>
        <w:tc>
          <w:tcPr>
            <w:tcW w:w="6060" w:type="dxa"/>
            <w:tcBorders>
              <w:top w:val="single" w:sz="3" w:space="0" w:color="000000"/>
              <w:left w:val="single" w:sz="3" w:space="0" w:color="000000"/>
              <w:bottom w:val="single" w:sz="3" w:space="0" w:color="000000"/>
              <w:right w:val="single" w:sz="3" w:space="0" w:color="000000"/>
            </w:tcBorders>
            <w:tcMar>
              <w:top w:w="36" w:type="dxa"/>
              <w:left w:w="100" w:type="dxa"/>
              <w:bottom w:w="36" w:type="dxa"/>
              <w:right w:w="80" w:type="dxa"/>
            </w:tcMar>
          </w:tcPr>
          <w:p w14:paraId="4FE26600" w14:textId="77777777" w:rsidR="001D0451" w:rsidRDefault="00000000">
            <w:pPr>
              <w:spacing w:before="20" w:after="80"/>
            </w:pPr>
            <w:r>
              <w:rPr>
                <w:color w:val="000000"/>
              </w:rPr>
              <w:t>CPPCC</w:t>
            </w:r>
          </w:p>
        </w:tc>
        <w:tc>
          <w:tcPr>
            <w:tcW w:w="2400" w:type="dxa"/>
            <w:tcBorders>
              <w:top w:val="single" w:sz="3" w:space="0" w:color="000000"/>
              <w:left w:val="single" w:sz="3" w:space="0" w:color="000000"/>
              <w:bottom w:val="single" w:sz="3" w:space="0" w:color="000000"/>
              <w:right w:val="single" w:sz="3" w:space="0" w:color="000000"/>
            </w:tcBorders>
            <w:tcMar>
              <w:top w:w="36" w:type="dxa"/>
              <w:left w:w="100" w:type="dxa"/>
              <w:bottom w:w="36" w:type="dxa"/>
              <w:right w:w="80" w:type="dxa"/>
            </w:tcMar>
          </w:tcPr>
          <w:p w14:paraId="3B6FE90A" w14:textId="77777777" w:rsidR="001D0451" w:rsidRDefault="00000000">
            <w:pPr>
              <w:spacing w:before="20" w:after="80"/>
            </w:pPr>
            <w:r>
              <w:rPr>
                <w:color w:val="000000"/>
              </w:rPr>
              <w:t xml:space="preserve"> </w:t>
            </w:r>
          </w:p>
        </w:tc>
      </w:tr>
      <w:tr w:rsidR="001D0451" w14:paraId="43BDA98D" w14:textId="77777777">
        <w:tblPrEx>
          <w:tblCellMar>
            <w:top w:w="0" w:type="dxa"/>
            <w:bottom w:w="0" w:type="dxa"/>
          </w:tblCellMar>
        </w:tblPrEx>
        <w:tc>
          <w:tcPr>
            <w:tcW w:w="900" w:type="dxa"/>
            <w:tcBorders>
              <w:top w:val="single" w:sz="3" w:space="0" w:color="000000"/>
              <w:left w:val="single" w:sz="3" w:space="0" w:color="000000"/>
              <w:bottom w:val="single" w:sz="3" w:space="0" w:color="000000"/>
              <w:right w:val="single" w:sz="3" w:space="0" w:color="000000"/>
            </w:tcBorders>
            <w:tcMar>
              <w:top w:w="36" w:type="dxa"/>
              <w:left w:w="80" w:type="dxa"/>
              <w:bottom w:w="36" w:type="dxa"/>
              <w:right w:w="60" w:type="dxa"/>
            </w:tcMar>
          </w:tcPr>
          <w:p w14:paraId="2FAAEDEF" w14:textId="77777777" w:rsidR="001D0451" w:rsidRDefault="00000000">
            <w:pPr>
              <w:spacing w:before="20" w:after="80"/>
            </w:pPr>
            <w:r>
              <w:rPr>
                <w:b/>
                <w:bCs/>
                <w:color w:val="000000"/>
              </w:rPr>
              <w:t>4.</w:t>
            </w:r>
          </w:p>
        </w:tc>
        <w:tc>
          <w:tcPr>
            <w:tcW w:w="6060" w:type="dxa"/>
            <w:tcBorders>
              <w:top w:val="single" w:sz="3" w:space="0" w:color="000000"/>
              <w:left w:val="single" w:sz="3" w:space="0" w:color="000000"/>
              <w:bottom w:val="single" w:sz="3" w:space="0" w:color="000000"/>
              <w:right w:val="single" w:sz="3" w:space="0" w:color="000000"/>
            </w:tcBorders>
            <w:tcMar>
              <w:top w:w="36" w:type="dxa"/>
              <w:left w:w="100" w:type="dxa"/>
              <w:bottom w:w="36" w:type="dxa"/>
              <w:right w:w="80" w:type="dxa"/>
            </w:tcMar>
          </w:tcPr>
          <w:p w14:paraId="4B76BE0B" w14:textId="77777777" w:rsidR="001D0451" w:rsidRDefault="00000000">
            <w:pPr>
              <w:spacing w:before="20" w:after="80"/>
            </w:pPr>
            <w:r>
              <w:rPr>
                <w:color w:val="000000"/>
              </w:rPr>
              <w:t>Central Military Commission (CMC)</w:t>
            </w:r>
          </w:p>
        </w:tc>
        <w:tc>
          <w:tcPr>
            <w:tcW w:w="2400" w:type="dxa"/>
            <w:tcBorders>
              <w:top w:val="single" w:sz="3" w:space="0" w:color="000000"/>
              <w:left w:val="single" w:sz="3" w:space="0" w:color="000000"/>
              <w:bottom w:val="single" w:sz="3" w:space="0" w:color="000000"/>
              <w:right w:val="single" w:sz="3" w:space="0" w:color="000000"/>
            </w:tcBorders>
            <w:tcMar>
              <w:top w:w="36" w:type="dxa"/>
              <w:left w:w="100" w:type="dxa"/>
              <w:bottom w:w="36" w:type="dxa"/>
              <w:right w:w="80" w:type="dxa"/>
            </w:tcMar>
          </w:tcPr>
          <w:p w14:paraId="25658C22" w14:textId="77777777" w:rsidR="001D0451" w:rsidRDefault="00000000">
            <w:pPr>
              <w:spacing w:before="20" w:after="80"/>
            </w:pPr>
            <w:r>
              <w:rPr>
                <w:color w:val="000000"/>
              </w:rPr>
              <w:t xml:space="preserve"> </w:t>
            </w:r>
          </w:p>
        </w:tc>
      </w:tr>
      <w:tr w:rsidR="001D0451" w14:paraId="19A3F844" w14:textId="77777777">
        <w:tblPrEx>
          <w:tblCellMar>
            <w:top w:w="0" w:type="dxa"/>
            <w:bottom w:w="0" w:type="dxa"/>
          </w:tblCellMar>
        </w:tblPrEx>
        <w:tc>
          <w:tcPr>
            <w:tcW w:w="900" w:type="dxa"/>
            <w:tcBorders>
              <w:top w:val="single" w:sz="3" w:space="0" w:color="000000"/>
              <w:left w:val="single" w:sz="3" w:space="0" w:color="000000"/>
              <w:bottom w:val="single" w:sz="3" w:space="0" w:color="000000"/>
              <w:right w:val="single" w:sz="3" w:space="0" w:color="000000"/>
            </w:tcBorders>
            <w:tcMar>
              <w:top w:w="36" w:type="dxa"/>
              <w:left w:w="80" w:type="dxa"/>
              <w:bottom w:w="36" w:type="dxa"/>
              <w:right w:w="60" w:type="dxa"/>
            </w:tcMar>
          </w:tcPr>
          <w:p w14:paraId="5E1E5EB6" w14:textId="77777777" w:rsidR="001D0451" w:rsidRDefault="00000000">
            <w:pPr>
              <w:spacing w:before="20" w:after="80"/>
            </w:pPr>
            <w:r>
              <w:rPr>
                <w:b/>
                <w:bCs/>
                <w:color w:val="000000"/>
              </w:rPr>
              <w:t>5.</w:t>
            </w:r>
          </w:p>
        </w:tc>
        <w:tc>
          <w:tcPr>
            <w:tcW w:w="6060" w:type="dxa"/>
            <w:tcBorders>
              <w:top w:val="single" w:sz="3" w:space="0" w:color="000000"/>
              <w:left w:val="single" w:sz="3" w:space="0" w:color="000000"/>
              <w:bottom w:val="single" w:sz="3" w:space="0" w:color="000000"/>
              <w:right w:val="single" w:sz="3" w:space="0" w:color="000000"/>
            </w:tcBorders>
            <w:tcMar>
              <w:top w:w="36" w:type="dxa"/>
              <w:left w:w="100" w:type="dxa"/>
              <w:bottom w:w="36" w:type="dxa"/>
              <w:right w:w="80" w:type="dxa"/>
            </w:tcMar>
          </w:tcPr>
          <w:p w14:paraId="4E2459D0" w14:textId="77777777" w:rsidR="001D0451" w:rsidRDefault="00000000">
            <w:pPr>
              <w:spacing w:before="20" w:after="80"/>
            </w:pPr>
            <w:r>
              <w:rPr>
                <w:color w:val="000000"/>
              </w:rPr>
              <w:t>Five Principles of Peaceful Coexistence</w:t>
            </w:r>
          </w:p>
        </w:tc>
        <w:tc>
          <w:tcPr>
            <w:tcW w:w="2400" w:type="dxa"/>
            <w:tcBorders>
              <w:top w:val="single" w:sz="3" w:space="0" w:color="000000"/>
              <w:left w:val="single" w:sz="3" w:space="0" w:color="000000"/>
              <w:bottom w:val="single" w:sz="3" w:space="0" w:color="000000"/>
              <w:right w:val="single" w:sz="3" w:space="0" w:color="000000"/>
            </w:tcBorders>
            <w:tcMar>
              <w:top w:w="36" w:type="dxa"/>
              <w:left w:w="100" w:type="dxa"/>
              <w:bottom w:w="36" w:type="dxa"/>
              <w:right w:w="80" w:type="dxa"/>
            </w:tcMar>
          </w:tcPr>
          <w:p w14:paraId="63965767" w14:textId="77777777" w:rsidR="001D0451" w:rsidRDefault="00000000">
            <w:pPr>
              <w:spacing w:before="20" w:after="80"/>
            </w:pPr>
            <w:r>
              <w:rPr>
                <w:color w:val="000000"/>
              </w:rPr>
              <w:t xml:space="preserve"> </w:t>
            </w:r>
          </w:p>
        </w:tc>
      </w:tr>
      <w:tr w:rsidR="001D0451" w14:paraId="42F8D61A" w14:textId="77777777">
        <w:tblPrEx>
          <w:tblCellMar>
            <w:top w:w="0" w:type="dxa"/>
            <w:bottom w:w="0" w:type="dxa"/>
          </w:tblCellMar>
        </w:tblPrEx>
        <w:tc>
          <w:tcPr>
            <w:tcW w:w="900" w:type="dxa"/>
            <w:tcBorders>
              <w:top w:val="single" w:sz="3" w:space="0" w:color="000000"/>
              <w:left w:val="single" w:sz="3" w:space="0" w:color="000000"/>
              <w:bottom w:val="single" w:sz="3" w:space="0" w:color="000000"/>
              <w:right w:val="single" w:sz="3" w:space="0" w:color="000000"/>
            </w:tcBorders>
            <w:tcMar>
              <w:top w:w="36" w:type="dxa"/>
              <w:left w:w="80" w:type="dxa"/>
              <w:bottom w:w="36" w:type="dxa"/>
              <w:right w:w="60" w:type="dxa"/>
            </w:tcMar>
          </w:tcPr>
          <w:p w14:paraId="4278071E" w14:textId="77777777" w:rsidR="001D0451" w:rsidRDefault="00000000">
            <w:pPr>
              <w:spacing w:before="20" w:after="80"/>
            </w:pPr>
            <w:r>
              <w:rPr>
                <w:b/>
                <w:bCs/>
                <w:color w:val="000000"/>
              </w:rPr>
              <w:t>6.</w:t>
            </w:r>
          </w:p>
        </w:tc>
        <w:tc>
          <w:tcPr>
            <w:tcW w:w="6060" w:type="dxa"/>
            <w:tcBorders>
              <w:top w:val="single" w:sz="3" w:space="0" w:color="000000"/>
              <w:left w:val="single" w:sz="3" w:space="0" w:color="000000"/>
              <w:bottom w:val="single" w:sz="3" w:space="0" w:color="000000"/>
              <w:right w:val="single" w:sz="3" w:space="0" w:color="000000"/>
            </w:tcBorders>
            <w:tcMar>
              <w:top w:w="36" w:type="dxa"/>
              <w:left w:w="100" w:type="dxa"/>
              <w:bottom w:w="36" w:type="dxa"/>
              <w:right w:w="80" w:type="dxa"/>
            </w:tcMar>
          </w:tcPr>
          <w:p w14:paraId="11B5EF81" w14:textId="77777777" w:rsidR="001D0451" w:rsidRDefault="00000000">
            <w:pPr>
              <w:spacing w:before="20" w:after="80"/>
            </w:pPr>
            <w:r>
              <w:rPr>
                <w:color w:val="000000"/>
              </w:rPr>
              <w:t>Supreme People’s Procuratorate</w:t>
            </w:r>
          </w:p>
        </w:tc>
        <w:tc>
          <w:tcPr>
            <w:tcW w:w="2400" w:type="dxa"/>
            <w:tcBorders>
              <w:top w:val="single" w:sz="3" w:space="0" w:color="000000"/>
              <w:left w:val="single" w:sz="3" w:space="0" w:color="000000"/>
              <w:bottom w:val="single" w:sz="3" w:space="0" w:color="000000"/>
              <w:right w:val="single" w:sz="3" w:space="0" w:color="000000"/>
            </w:tcBorders>
            <w:tcMar>
              <w:top w:w="36" w:type="dxa"/>
              <w:left w:w="100" w:type="dxa"/>
              <w:bottom w:w="36" w:type="dxa"/>
              <w:right w:w="80" w:type="dxa"/>
            </w:tcMar>
          </w:tcPr>
          <w:p w14:paraId="0BB1E708" w14:textId="77777777" w:rsidR="001D0451" w:rsidRDefault="00000000">
            <w:pPr>
              <w:spacing w:before="20" w:after="80"/>
            </w:pPr>
            <w:r>
              <w:rPr>
                <w:color w:val="000000"/>
              </w:rPr>
              <w:t xml:space="preserve"> </w:t>
            </w:r>
          </w:p>
        </w:tc>
      </w:tr>
      <w:tr w:rsidR="001D0451" w14:paraId="188AADF5" w14:textId="77777777">
        <w:tblPrEx>
          <w:tblCellMar>
            <w:top w:w="0" w:type="dxa"/>
            <w:bottom w:w="0" w:type="dxa"/>
          </w:tblCellMar>
        </w:tblPrEx>
        <w:tc>
          <w:tcPr>
            <w:tcW w:w="900" w:type="dxa"/>
            <w:tcBorders>
              <w:top w:val="single" w:sz="3" w:space="0" w:color="000000"/>
              <w:left w:val="single" w:sz="3" w:space="0" w:color="000000"/>
              <w:bottom w:val="single" w:sz="3" w:space="0" w:color="000000"/>
              <w:right w:val="single" w:sz="3" w:space="0" w:color="000000"/>
            </w:tcBorders>
            <w:tcMar>
              <w:top w:w="36" w:type="dxa"/>
              <w:left w:w="80" w:type="dxa"/>
              <w:bottom w:w="36" w:type="dxa"/>
              <w:right w:w="60" w:type="dxa"/>
            </w:tcMar>
          </w:tcPr>
          <w:p w14:paraId="5F3A8620" w14:textId="77777777" w:rsidR="001D0451" w:rsidRDefault="00000000">
            <w:pPr>
              <w:spacing w:before="20" w:after="80"/>
            </w:pPr>
            <w:r>
              <w:rPr>
                <w:b/>
                <w:bCs/>
                <w:color w:val="000000"/>
              </w:rPr>
              <w:t>7.</w:t>
            </w:r>
          </w:p>
        </w:tc>
        <w:tc>
          <w:tcPr>
            <w:tcW w:w="6060" w:type="dxa"/>
            <w:tcBorders>
              <w:top w:val="single" w:sz="3" w:space="0" w:color="000000"/>
              <w:left w:val="single" w:sz="3" w:space="0" w:color="000000"/>
              <w:bottom w:val="single" w:sz="3" w:space="0" w:color="000000"/>
              <w:right w:val="single" w:sz="3" w:space="0" w:color="000000"/>
            </w:tcBorders>
            <w:tcMar>
              <w:top w:w="36" w:type="dxa"/>
              <w:left w:w="100" w:type="dxa"/>
              <w:bottom w:w="36" w:type="dxa"/>
              <w:right w:w="80" w:type="dxa"/>
            </w:tcMar>
          </w:tcPr>
          <w:p w14:paraId="63385BEE" w14:textId="77777777" w:rsidR="001D0451" w:rsidRDefault="00000000">
            <w:pPr>
              <w:spacing w:before="20" w:after="80"/>
            </w:pPr>
            <w:r>
              <w:rPr>
                <w:color w:val="000000"/>
              </w:rPr>
              <w:t xml:space="preserve">Five </w:t>
            </w:r>
            <w:proofErr w:type="spellStart"/>
            <w:r>
              <w:rPr>
                <w:color w:val="000000"/>
              </w:rPr>
              <w:t>Connectivities</w:t>
            </w:r>
            <w:proofErr w:type="spellEnd"/>
            <w:r>
              <w:rPr>
                <w:color w:val="000000"/>
              </w:rPr>
              <w:t xml:space="preserve"> (BRI key focuses)</w:t>
            </w:r>
          </w:p>
        </w:tc>
        <w:tc>
          <w:tcPr>
            <w:tcW w:w="2400" w:type="dxa"/>
            <w:tcBorders>
              <w:top w:val="single" w:sz="3" w:space="0" w:color="000000"/>
              <w:left w:val="single" w:sz="3" w:space="0" w:color="000000"/>
              <w:bottom w:val="single" w:sz="3" w:space="0" w:color="000000"/>
              <w:right w:val="single" w:sz="3" w:space="0" w:color="000000"/>
            </w:tcBorders>
            <w:tcMar>
              <w:top w:w="36" w:type="dxa"/>
              <w:left w:w="100" w:type="dxa"/>
              <w:bottom w:w="36" w:type="dxa"/>
              <w:right w:w="80" w:type="dxa"/>
            </w:tcMar>
          </w:tcPr>
          <w:p w14:paraId="042B9F4B" w14:textId="77777777" w:rsidR="001D0451" w:rsidRDefault="00000000">
            <w:pPr>
              <w:spacing w:before="20" w:after="80"/>
            </w:pPr>
            <w:r>
              <w:rPr>
                <w:color w:val="000000"/>
              </w:rPr>
              <w:t xml:space="preserve"> </w:t>
            </w:r>
          </w:p>
        </w:tc>
      </w:tr>
      <w:tr w:rsidR="001D0451" w14:paraId="251FB053" w14:textId="77777777">
        <w:tblPrEx>
          <w:tblCellMar>
            <w:top w:w="0" w:type="dxa"/>
            <w:bottom w:w="0" w:type="dxa"/>
          </w:tblCellMar>
        </w:tblPrEx>
        <w:tc>
          <w:tcPr>
            <w:tcW w:w="900" w:type="dxa"/>
            <w:tcBorders>
              <w:top w:val="single" w:sz="3" w:space="0" w:color="000000"/>
              <w:left w:val="single" w:sz="3" w:space="0" w:color="000000"/>
              <w:bottom w:val="single" w:sz="3" w:space="0" w:color="000000"/>
              <w:right w:val="single" w:sz="3" w:space="0" w:color="000000"/>
            </w:tcBorders>
            <w:tcMar>
              <w:top w:w="36" w:type="dxa"/>
              <w:left w:w="80" w:type="dxa"/>
              <w:bottom w:w="36" w:type="dxa"/>
              <w:right w:w="60" w:type="dxa"/>
            </w:tcMar>
          </w:tcPr>
          <w:p w14:paraId="1B403BD7" w14:textId="77777777" w:rsidR="001D0451" w:rsidRDefault="00000000">
            <w:pPr>
              <w:spacing w:before="20" w:after="80"/>
            </w:pPr>
            <w:r>
              <w:rPr>
                <w:b/>
                <w:bCs/>
                <w:color w:val="000000"/>
              </w:rPr>
              <w:t>8.</w:t>
            </w:r>
          </w:p>
        </w:tc>
        <w:tc>
          <w:tcPr>
            <w:tcW w:w="6060" w:type="dxa"/>
            <w:tcBorders>
              <w:top w:val="single" w:sz="3" w:space="0" w:color="000000"/>
              <w:left w:val="single" w:sz="3" w:space="0" w:color="000000"/>
              <w:bottom w:val="single" w:sz="3" w:space="0" w:color="000000"/>
              <w:right w:val="single" w:sz="3" w:space="0" w:color="000000"/>
            </w:tcBorders>
            <w:tcMar>
              <w:top w:w="36" w:type="dxa"/>
              <w:left w:w="100" w:type="dxa"/>
              <w:bottom w:w="36" w:type="dxa"/>
              <w:right w:w="80" w:type="dxa"/>
            </w:tcMar>
          </w:tcPr>
          <w:p w14:paraId="0A44648D" w14:textId="77777777" w:rsidR="001D0451" w:rsidRDefault="00000000">
            <w:pPr>
              <w:spacing w:before="20" w:after="80"/>
            </w:pPr>
            <w:r>
              <w:rPr>
                <w:color w:val="000000"/>
              </w:rPr>
              <w:t>Embargo</w:t>
            </w:r>
          </w:p>
        </w:tc>
        <w:tc>
          <w:tcPr>
            <w:tcW w:w="2400" w:type="dxa"/>
            <w:tcBorders>
              <w:top w:val="single" w:sz="3" w:space="0" w:color="000000"/>
              <w:left w:val="single" w:sz="3" w:space="0" w:color="000000"/>
              <w:bottom w:val="single" w:sz="3" w:space="0" w:color="000000"/>
              <w:right w:val="single" w:sz="3" w:space="0" w:color="000000"/>
            </w:tcBorders>
            <w:tcMar>
              <w:top w:w="36" w:type="dxa"/>
              <w:left w:w="100" w:type="dxa"/>
              <w:bottom w:w="36" w:type="dxa"/>
              <w:right w:w="80" w:type="dxa"/>
            </w:tcMar>
          </w:tcPr>
          <w:p w14:paraId="7CD22699" w14:textId="77777777" w:rsidR="001D0451" w:rsidRDefault="00000000">
            <w:pPr>
              <w:spacing w:before="20" w:after="80"/>
            </w:pPr>
            <w:r>
              <w:rPr>
                <w:color w:val="000000"/>
              </w:rPr>
              <w:t xml:space="preserve"> </w:t>
            </w:r>
          </w:p>
        </w:tc>
      </w:tr>
      <w:tr w:rsidR="001D0451" w14:paraId="7349C556" w14:textId="77777777">
        <w:tblPrEx>
          <w:tblCellMar>
            <w:top w:w="0" w:type="dxa"/>
            <w:bottom w:w="0" w:type="dxa"/>
          </w:tblCellMar>
        </w:tblPrEx>
        <w:tc>
          <w:tcPr>
            <w:tcW w:w="900" w:type="dxa"/>
            <w:tcBorders>
              <w:top w:val="single" w:sz="3" w:space="0" w:color="000000"/>
              <w:left w:val="single" w:sz="3" w:space="0" w:color="000000"/>
              <w:bottom w:val="single" w:sz="3" w:space="0" w:color="000000"/>
              <w:right w:val="single" w:sz="3" w:space="0" w:color="000000"/>
            </w:tcBorders>
            <w:tcMar>
              <w:top w:w="36" w:type="dxa"/>
              <w:left w:w="80" w:type="dxa"/>
              <w:bottom w:w="36" w:type="dxa"/>
              <w:right w:w="60" w:type="dxa"/>
            </w:tcMar>
          </w:tcPr>
          <w:p w14:paraId="4BBC137A" w14:textId="77777777" w:rsidR="001D0451" w:rsidRDefault="00000000">
            <w:pPr>
              <w:spacing w:before="20" w:after="80"/>
            </w:pPr>
            <w:r>
              <w:rPr>
                <w:b/>
                <w:bCs/>
                <w:color w:val="000000"/>
              </w:rPr>
              <w:t>9.</w:t>
            </w:r>
          </w:p>
        </w:tc>
        <w:tc>
          <w:tcPr>
            <w:tcW w:w="6060" w:type="dxa"/>
            <w:tcBorders>
              <w:top w:val="single" w:sz="3" w:space="0" w:color="000000"/>
              <w:left w:val="single" w:sz="3" w:space="0" w:color="000000"/>
              <w:bottom w:val="single" w:sz="3" w:space="0" w:color="000000"/>
              <w:right w:val="single" w:sz="3" w:space="0" w:color="000000"/>
            </w:tcBorders>
            <w:tcMar>
              <w:top w:w="36" w:type="dxa"/>
              <w:left w:w="100" w:type="dxa"/>
              <w:bottom w:w="36" w:type="dxa"/>
              <w:right w:w="80" w:type="dxa"/>
            </w:tcMar>
          </w:tcPr>
          <w:p w14:paraId="0944196C" w14:textId="77777777" w:rsidR="001D0451" w:rsidRDefault="00000000">
            <w:pPr>
              <w:spacing w:before="20" w:after="80"/>
            </w:pPr>
            <w:r>
              <w:rPr>
                <w:color w:val="000000"/>
              </w:rPr>
              <w:t>De-</w:t>
            </w:r>
            <w:proofErr w:type="spellStart"/>
            <w:r>
              <w:rPr>
                <w:color w:val="000000"/>
              </w:rPr>
              <w:t>Chinaisation</w:t>
            </w:r>
            <w:proofErr w:type="spellEnd"/>
          </w:p>
        </w:tc>
        <w:tc>
          <w:tcPr>
            <w:tcW w:w="2400" w:type="dxa"/>
            <w:tcBorders>
              <w:top w:val="single" w:sz="3" w:space="0" w:color="000000"/>
              <w:left w:val="single" w:sz="3" w:space="0" w:color="000000"/>
              <w:bottom w:val="single" w:sz="3" w:space="0" w:color="000000"/>
              <w:right w:val="single" w:sz="3" w:space="0" w:color="000000"/>
            </w:tcBorders>
            <w:tcMar>
              <w:top w:w="36" w:type="dxa"/>
              <w:left w:w="100" w:type="dxa"/>
              <w:bottom w:w="36" w:type="dxa"/>
              <w:right w:w="80" w:type="dxa"/>
            </w:tcMar>
          </w:tcPr>
          <w:p w14:paraId="148FFF81" w14:textId="77777777" w:rsidR="001D0451" w:rsidRDefault="00000000">
            <w:pPr>
              <w:spacing w:before="20" w:after="80"/>
            </w:pPr>
            <w:r>
              <w:rPr>
                <w:color w:val="000000"/>
              </w:rPr>
              <w:t xml:space="preserve"> </w:t>
            </w:r>
          </w:p>
        </w:tc>
      </w:tr>
      <w:tr w:rsidR="001D0451" w14:paraId="0C166888" w14:textId="77777777">
        <w:tblPrEx>
          <w:tblCellMar>
            <w:top w:w="0" w:type="dxa"/>
            <w:bottom w:w="0" w:type="dxa"/>
          </w:tblCellMar>
        </w:tblPrEx>
        <w:tc>
          <w:tcPr>
            <w:tcW w:w="900" w:type="dxa"/>
            <w:tcBorders>
              <w:top w:val="single" w:sz="3" w:space="0" w:color="000000"/>
              <w:left w:val="single" w:sz="3" w:space="0" w:color="000000"/>
              <w:bottom w:val="single" w:sz="3" w:space="0" w:color="000000"/>
              <w:right w:val="single" w:sz="3" w:space="0" w:color="000000"/>
            </w:tcBorders>
            <w:tcMar>
              <w:top w:w="36" w:type="dxa"/>
              <w:left w:w="80" w:type="dxa"/>
              <w:bottom w:w="36" w:type="dxa"/>
              <w:right w:w="60" w:type="dxa"/>
            </w:tcMar>
          </w:tcPr>
          <w:p w14:paraId="70246D66" w14:textId="77777777" w:rsidR="001D0451" w:rsidRDefault="00000000">
            <w:pPr>
              <w:spacing w:before="20" w:after="80"/>
            </w:pPr>
            <w:r>
              <w:rPr>
                <w:b/>
                <w:bCs/>
                <w:color w:val="000000"/>
              </w:rPr>
              <w:t>10.</w:t>
            </w:r>
          </w:p>
        </w:tc>
        <w:tc>
          <w:tcPr>
            <w:tcW w:w="6060" w:type="dxa"/>
            <w:tcBorders>
              <w:top w:val="single" w:sz="3" w:space="0" w:color="000000"/>
              <w:left w:val="single" w:sz="3" w:space="0" w:color="000000"/>
              <w:bottom w:val="single" w:sz="3" w:space="0" w:color="000000"/>
              <w:right w:val="single" w:sz="3" w:space="0" w:color="000000"/>
            </w:tcBorders>
            <w:tcMar>
              <w:top w:w="36" w:type="dxa"/>
              <w:left w:w="100" w:type="dxa"/>
              <w:bottom w:w="36" w:type="dxa"/>
              <w:right w:w="80" w:type="dxa"/>
            </w:tcMar>
          </w:tcPr>
          <w:p w14:paraId="4085D751" w14:textId="77777777" w:rsidR="001D0451" w:rsidRDefault="00000000">
            <w:pPr>
              <w:spacing w:before="20" w:after="80"/>
            </w:pPr>
            <w:r>
              <w:rPr>
                <w:color w:val="000000"/>
              </w:rPr>
              <w:t>Entrepot</w:t>
            </w:r>
          </w:p>
        </w:tc>
        <w:tc>
          <w:tcPr>
            <w:tcW w:w="2400" w:type="dxa"/>
            <w:tcBorders>
              <w:top w:val="single" w:sz="3" w:space="0" w:color="000000"/>
              <w:left w:val="single" w:sz="3" w:space="0" w:color="000000"/>
              <w:bottom w:val="single" w:sz="3" w:space="0" w:color="000000"/>
              <w:right w:val="single" w:sz="3" w:space="0" w:color="000000"/>
            </w:tcBorders>
            <w:tcMar>
              <w:top w:w="36" w:type="dxa"/>
              <w:left w:w="100" w:type="dxa"/>
              <w:bottom w:w="36" w:type="dxa"/>
              <w:right w:w="80" w:type="dxa"/>
            </w:tcMar>
          </w:tcPr>
          <w:p w14:paraId="69A2229A" w14:textId="77777777" w:rsidR="001D0451" w:rsidRDefault="00000000">
            <w:pPr>
              <w:spacing w:before="20" w:after="80"/>
            </w:pPr>
            <w:r>
              <w:rPr>
                <w:color w:val="000000"/>
              </w:rPr>
              <w:t xml:space="preserve"> </w:t>
            </w:r>
          </w:p>
        </w:tc>
      </w:tr>
    </w:tbl>
    <w:p w14:paraId="52B4E32D" w14:textId="77777777" w:rsidR="001D0451" w:rsidRDefault="00000000">
      <w:r>
        <w:br w:type="page"/>
      </w:r>
    </w:p>
    <w:p w14:paraId="007C10EA" w14:textId="77777777" w:rsidR="001D0451" w:rsidRDefault="00000000">
      <w:pPr>
        <w:spacing w:before="200" w:after="40"/>
      </w:pPr>
      <w:r>
        <w:rPr>
          <w:b/>
          <w:bCs/>
          <w:color w:val="000000"/>
          <w:sz w:val="24"/>
          <w:szCs w:val="24"/>
        </w:rPr>
        <w:lastRenderedPageBreak/>
        <w:t>Section C: Fill in the Blanks (15 marks, 1 mark each)</w:t>
      </w:r>
    </w:p>
    <w:p w14:paraId="32A19323" w14:textId="77777777" w:rsidR="001D0451" w:rsidRDefault="00000000">
      <w:pPr>
        <w:spacing w:before="20" w:after="100"/>
      </w:pPr>
      <w:r>
        <w:rPr>
          <w:i/>
          <w:iCs/>
          <w:color w:val="000000"/>
          <w:sz w:val="21"/>
          <w:szCs w:val="21"/>
        </w:rPr>
        <w:t>Choose ONE word from the Word Bank and write it on each line. Each word is used once.</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360"/>
      </w:tblGrid>
      <w:tr w:rsidR="001D0451" w14:paraId="54E247B4"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7B966D0B" w14:textId="77777777" w:rsidR="001D0451" w:rsidRDefault="00000000">
            <w:r>
              <w:rPr>
                <w:b/>
                <w:bCs/>
              </w:rPr>
              <w:t xml:space="preserve">Word Bank: </w:t>
            </w:r>
            <w:r>
              <w:rPr>
                <w:i/>
                <w:iCs/>
                <w:sz w:val="20"/>
                <w:szCs w:val="20"/>
              </w:rPr>
              <w:t xml:space="preserve">(Use each word ONCE. Each answer is ONE word only.)  </w:t>
            </w:r>
            <w:r>
              <w:rPr>
                <w:b/>
                <w:bCs/>
                <w:sz w:val="21"/>
                <w:szCs w:val="21"/>
              </w:rPr>
              <w:t xml:space="preserve">  A. </w:t>
            </w:r>
            <w:proofErr w:type="gramStart"/>
            <w:r>
              <w:rPr>
                <w:sz w:val="21"/>
                <w:szCs w:val="21"/>
              </w:rPr>
              <w:t>Constitution</w:t>
            </w:r>
            <w:r>
              <w:rPr>
                <w:b/>
                <w:bCs/>
                <w:sz w:val="21"/>
                <w:szCs w:val="21"/>
              </w:rPr>
              <w:t xml:space="preserve">  B.</w:t>
            </w:r>
            <w:proofErr w:type="gramEnd"/>
            <w:r>
              <w:rPr>
                <w:b/>
                <w:bCs/>
                <w:sz w:val="21"/>
                <w:szCs w:val="21"/>
              </w:rPr>
              <w:t xml:space="preserve"> </w:t>
            </w:r>
            <w:proofErr w:type="gramStart"/>
            <w:r>
              <w:rPr>
                <w:sz w:val="21"/>
                <w:szCs w:val="21"/>
              </w:rPr>
              <w:t>Permanent</w:t>
            </w:r>
            <w:r>
              <w:rPr>
                <w:b/>
                <w:bCs/>
                <w:sz w:val="21"/>
                <w:szCs w:val="21"/>
              </w:rPr>
              <w:t xml:space="preserve">  C.</w:t>
            </w:r>
            <w:proofErr w:type="gramEnd"/>
            <w:r>
              <w:rPr>
                <w:b/>
                <w:bCs/>
                <w:sz w:val="21"/>
                <w:szCs w:val="21"/>
              </w:rPr>
              <w:t xml:space="preserve"> </w:t>
            </w:r>
            <w:proofErr w:type="gramStart"/>
            <w:r>
              <w:rPr>
                <w:sz w:val="21"/>
                <w:szCs w:val="21"/>
              </w:rPr>
              <w:t>Supervisory</w:t>
            </w:r>
            <w:r>
              <w:rPr>
                <w:b/>
                <w:bCs/>
                <w:sz w:val="21"/>
                <w:szCs w:val="21"/>
              </w:rPr>
              <w:t xml:space="preserve">  D.</w:t>
            </w:r>
            <w:proofErr w:type="gramEnd"/>
            <w:r>
              <w:rPr>
                <w:b/>
                <w:bCs/>
                <w:sz w:val="21"/>
                <w:szCs w:val="21"/>
              </w:rPr>
              <w:t xml:space="preserve"> </w:t>
            </w:r>
            <w:proofErr w:type="gramStart"/>
            <w:r>
              <w:rPr>
                <w:sz w:val="21"/>
                <w:szCs w:val="21"/>
              </w:rPr>
              <w:t>Participating</w:t>
            </w:r>
            <w:r>
              <w:rPr>
                <w:b/>
                <w:bCs/>
                <w:sz w:val="21"/>
                <w:szCs w:val="21"/>
              </w:rPr>
              <w:t xml:space="preserve">  E.</w:t>
            </w:r>
            <w:proofErr w:type="gramEnd"/>
            <w:r>
              <w:rPr>
                <w:b/>
                <w:bCs/>
                <w:sz w:val="21"/>
                <w:szCs w:val="21"/>
              </w:rPr>
              <w:t xml:space="preserve"> </w:t>
            </w:r>
            <w:proofErr w:type="gramStart"/>
            <w:r>
              <w:rPr>
                <w:sz w:val="21"/>
                <w:szCs w:val="21"/>
              </w:rPr>
              <w:t>Coexistence</w:t>
            </w:r>
            <w:r>
              <w:rPr>
                <w:b/>
                <w:bCs/>
                <w:sz w:val="21"/>
                <w:szCs w:val="21"/>
              </w:rPr>
              <w:t xml:space="preserve">  F.</w:t>
            </w:r>
            <w:proofErr w:type="gramEnd"/>
            <w:r>
              <w:rPr>
                <w:b/>
                <w:bCs/>
                <w:sz w:val="21"/>
                <w:szCs w:val="21"/>
              </w:rPr>
              <w:t xml:space="preserve"> </w:t>
            </w:r>
            <w:proofErr w:type="gramStart"/>
            <w:r>
              <w:rPr>
                <w:sz w:val="21"/>
                <w:szCs w:val="21"/>
              </w:rPr>
              <w:t>Connectivity</w:t>
            </w:r>
            <w:r>
              <w:rPr>
                <w:b/>
                <w:bCs/>
                <w:sz w:val="21"/>
                <w:szCs w:val="21"/>
              </w:rPr>
              <w:t xml:space="preserve">  G.</w:t>
            </w:r>
            <w:proofErr w:type="gramEnd"/>
            <w:r>
              <w:rPr>
                <w:b/>
                <w:bCs/>
                <w:sz w:val="21"/>
                <w:szCs w:val="21"/>
              </w:rPr>
              <w:t xml:space="preserve"> </w:t>
            </w:r>
            <w:proofErr w:type="gramStart"/>
            <w:r>
              <w:rPr>
                <w:sz w:val="21"/>
                <w:szCs w:val="21"/>
              </w:rPr>
              <w:t>Resource</w:t>
            </w:r>
            <w:r>
              <w:rPr>
                <w:b/>
                <w:bCs/>
                <w:sz w:val="21"/>
                <w:szCs w:val="21"/>
              </w:rPr>
              <w:t xml:space="preserve">  H.</w:t>
            </w:r>
            <w:proofErr w:type="gramEnd"/>
            <w:r>
              <w:rPr>
                <w:b/>
                <w:bCs/>
                <w:sz w:val="21"/>
                <w:szCs w:val="21"/>
              </w:rPr>
              <w:t xml:space="preserve"> </w:t>
            </w:r>
            <w:proofErr w:type="gramStart"/>
            <w:r>
              <w:rPr>
                <w:sz w:val="21"/>
                <w:szCs w:val="21"/>
              </w:rPr>
              <w:t>Embargo</w:t>
            </w:r>
            <w:r>
              <w:rPr>
                <w:b/>
                <w:bCs/>
                <w:sz w:val="21"/>
                <w:szCs w:val="21"/>
              </w:rPr>
              <w:t xml:space="preserve">  I.</w:t>
            </w:r>
            <w:proofErr w:type="gramEnd"/>
            <w:r>
              <w:rPr>
                <w:b/>
                <w:bCs/>
                <w:sz w:val="21"/>
                <w:szCs w:val="21"/>
              </w:rPr>
              <w:t xml:space="preserve"> </w:t>
            </w:r>
            <w:proofErr w:type="gramStart"/>
            <w:r>
              <w:rPr>
                <w:sz w:val="21"/>
                <w:szCs w:val="21"/>
              </w:rPr>
              <w:t>Entrepot</w:t>
            </w:r>
            <w:r>
              <w:rPr>
                <w:b/>
                <w:bCs/>
                <w:sz w:val="21"/>
                <w:szCs w:val="21"/>
              </w:rPr>
              <w:t xml:space="preserve">  J.</w:t>
            </w:r>
            <w:proofErr w:type="gramEnd"/>
            <w:r>
              <w:rPr>
                <w:b/>
                <w:bCs/>
                <w:sz w:val="21"/>
                <w:szCs w:val="21"/>
              </w:rPr>
              <w:t xml:space="preserve"> </w:t>
            </w:r>
            <w:proofErr w:type="gramStart"/>
            <w:r>
              <w:rPr>
                <w:sz w:val="21"/>
                <w:szCs w:val="21"/>
              </w:rPr>
              <w:t>Tertiary</w:t>
            </w:r>
            <w:r>
              <w:rPr>
                <w:b/>
                <w:bCs/>
                <w:sz w:val="21"/>
                <w:szCs w:val="21"/>
              </w:rPr>
              <w:t xml:space="preserve">  K.</w:t>
            </w:r>
            <w:proofErr w:type="gramEnd"/>
            <w:r>
              <w:rPr>
                <w:b/>
                <w:bCs/>
                <w:sz w:val="21"/>
                <w:szCs w:val="21"/>
              </w:rPr>
              <w:t xml:space="preserve"> </w:t>
            </w:r>
            <w:proofErr w:type="gramStart"/>
            <w:r>
              <w:rPr>
                <w:sz w:val="21"/>
                <w:szCs w:val="21"/>
              </w:rPr>
              <w:t>Sovereignty</w:t>
            </w:r>
            <w:r>
              <w:rPr>
                <w:b/>
                <w:bCs/>
                <w:sz w:val="21"/>
                <w:szCs w:val="21"/>
              </w:rPr>
              <w:t xml:space="preserve">  L.</w:t>
            </w:r>
            <w:proofErr w:type="gramEnd"/>
            <w:r>
              <w:rPr>
                <w:b/>
                <w:bCs/>
                <w:sz w:val="21"/>
                <w:szCs w:val="21"/>
              </w:rPr>
              <w:t xml:space="preserve"> </w:t>
            </w:r>
            <w:proofErr w:type="gramStart"/>
            <w:r>
              <w:rPr>
                <w:sz w:val="21"/>
                <w:szCs w:val="21"/>
              </w:rPr>
              <w:t>Premier</w:t>
            </w:r>
            <w:r>
              <w:rPr>
                <w:b/>
                <w:bCs/>
                <w:sz w:val="21"/>
                <w:szCs w:val="21"/>
              </w:rPr>
              <w:t xml:space="preserve">  M.</w:t>
            </w:r>
            <w:proofErr w:type="gramEnd"/>
            <w:r>
              <w:rPr>
                <w:b/>
                <w:bCs/>
                <w:sz w:val="21"/>
                <w:szCs w:val="21"/>
              </w:rPr>
              <w:t xml:space="preserve"> </w:t>
            </w:r>
            <w:proofErr w:type="gramStart"/>
            <w:r>
              <w:rPr>
                <w:sz w:val="21"/>
                <w:szCs w:val="21"/>
              </w:rPr>
              <w:t>Quota</w:t>
            </w:r>
            <w:r>
              <w:rPr>
                <w:b/>
                <w:bCs/>
                <w:sz w:val="21"/>
                <w:szCs w:val="21"/>
              </w:rPr>
              <w:t xml:space="preserve">  N.</w:t>
            </w:r>
            <w:proofErr w:type="gramEnd"/>
            <w:r>
              <w:rPr>
                <w:b/>
                <w:bCs/>
                <w:sz w:val="21"/>
                <w:szCs w:val="21"/>
              </w:rPr>
              <w:t xml:space="preserve"> </w:t>
            </w:r>
            <w:proofErr w:type="gramStart"/>
            <w:r>
              <w:rPr>
                <w:sz w:val="21"/>
                <w:szCs w:val="21"/>
              </w:rPr>
              <w:t>Aden</w:t>
            </w:r>
            <w:r>
              <w:rPr>
                <w:b/>
                <w:bCs/>
                <w:sz w:val="21"/>
                <w:szCs w:val="21"/>
              </w:rPr>
              <w:t xml:space="preserve">  O.</w:t>
            </w:r>
            <w:proofErr w:type="gramEnd"/>
            <w:r>
              <w:rPr>
                <w:b/>
                <w:bCs/>
                <w:sz w:val="21"/>
                <w:szCs w:val="21"/>
              </w:rPr>
              <w:t xml:space="preserve"> </w:t>
            </w:r>
            <w:r>
              <w:rPr>
                <w:sz w:val="21"/>
                <w:szCs w:val="21"/>
              </w:rPr>
              <w:t>Logistics</w:t>
            </w:r>
          </w:p>
        </w:tc>
      </w:tr>
    </w:tbl>
    <w:p w14:paraId="07E59A7D" w14:textId="77777777" w:rsidR="001D0451" w:rsidRDefault="00000000" w:rsidP="00610CBA">
      <w:pPr>
        <w:spacing w:before="50" w:after="50" w:line="360" w:lineRule="auto"/>
      </w:pPr>
      <w:r>
        <w:rPr>
          <w:b/>
          <w:bCs/>
          <w:color w:val="000000"/>
        </w:rPr>
        <w:t xml:space="preserve">C1. </w:t>
      </w:r>
      <w:r>
        <w:rPr>
          <w:color w:val="000000"/>
        </w:rPr>
        <w:t xml:space="preserve">The </w:t>
      </w:r>
      <w:r>
        <w:t>______________</w:t>
      </w:r>
      <w:r>
        <w:rPr>
          <w:color w:val="000000"/>
        </w:rPr>
        <w:t xml:space="preserve"> is China’s fundamental law with the highest legal effect; all laws must comply with it.</w:t>
      </w:r>
    </w:p>
    <w:p w14:paraId="0E645593" w14:textId="77777777" w:rsidR="001D0451" w:rsidRDefault="00000000" w:rsidP="00610CBA">
      <w:pPr>
        <w:spacing w:before="50" w:after="50" w:line="360" w:lineRule="auto"/>
      </w:pPr>
      <w:r>
        <w:rPr>
          <w:b/>
          <w:bCs/>
          <w:color w:val="000000"/>
        </w:rPr>
        <w:t xml:space="preserve">C2. </w:t>
      </w:r>
      <w:r>
        <w:rPr>
          <w:color w:val="000000"/>
        </w:rPr>
        <w:t xml:space="preserve">The NPC Standing Committee is the </w:t>
      </w:r>
      <w:r>
        <w:t>____________</w:t>
      </w:r>
      <w:r>
        <w:rPr>
          <w:color w:val="000000"/>
        </w:rPr>
        <w:t xml:space="preserve"> organ of the NPC, exercising its powers when the NPC is not in session.</w:t>
      </w:r>
    </w:p>
    <w:p w14:paraId="3A33A9AA" w14:textId="77777777" w:rsidR="001D0451" w:rsidRDefault="00000000" w:rsidP="00610CBA">
      <w:pPr>
        <w:spacing w:before="50" w:after="50" w:line="360" w:lineRule="auto"/>
      </w:pPr>
      <w:r>
        <w:rPr>
          <w:b/>
          <w:bCs/>
          <w:color w:val="000000"/>
        </w:rPr>
        <w:t xml:space="preserve">C3. </w:t>
      </w:r>
      <w:r>
        <w:rPr>
          <w:color w:val="000000"/>
        </w:rPr>
        <w:t xml:space="preserve">The National Commission of Supervision is the highest </w:t>
      </w:r>
      <w:r>
        <w:t>____________</w:t>
      </w:r>
      <w:r>
        <w:rPr>
          <w:color w:val="000000"/>
        </w:rPr>
        <w:t xml:space="preserve"> organ, conducting anti-corruption work.</w:t>
      </w:r>
    </w:p>
    <w:p w14:paraId="6B00C09D" w14:textId="77777777" w:rsidR="001D0451" w:rsidRDefault="00000000" w:rsidP="00610CBA">
      <w:pPr>
        <w:spacing w:before="50" w:after="50" w:line="360" w:lineRule="auto"/>
      </w:pPr>
      <w:r>
        <w:rPr>
          <w:b/>
          <w:bCs/>
          <w:color w:val="000000"/>
        </w:rPr>
        <w:t xml:space="preserve">C4. </w:t>
      </w:r>
      <w:r>
        <w:rPr>
          <w:color w:val="000000"/>
        </w:rPr>
        <w:t xml:space="preserve">The eight other political parties that cooperate with the CPC are called </w:t>
      </w:r>
      <w:r>
        <w:t>______________</w:t>
      </w:r>
      <w:r>
        <w:rPr>
          <w:color w:val="000000"/>
        </w:rPr>
        <w:t xml:space="preserve"> parties.</w:t>
      </w:r>
    </w:p>
    <w:p w14:paraId="16EA296B" w14:textId="77777777" w:rsidR="001D0451" w:rsidRDefault="00000000" w:rsidP="00610CBA">
      <w:pPr>
        <w:spacing w:before="50" w:after="50" w:line="360" w:lineRule="auto"/>
      </w:pPr>
      <w:r>
        <w:rPr>
          <w:b/>
          <w:bCs/>
          <w:color w:val="000000"/>
        </w:rPr>
        <w:t xml:space="preserve">C5. </w:t>
      </w:r>
      <w:r>
        <w:rPr>
          <w:color w:val="000000"/>
        </w:rPr>
        <w:t xml:space="preserve">The last of the Five Principles of Peaceful Coexistence is peaceful </w:t>
      </w:r>
      <w:r>
        <w:t>____________</w:t>
      </w:r>
      <w:r>
        <w:rPr>
          <w:color w:val="000000"/>
        </w:rPr>
        <w:t>.</w:t>
      </w:r>
    </w:p>
    <w:p w14:paraId="3043B461" w14:textId="77777777" w:rsidR="001D0451" w:rsidRDefault="00000000" w:rsidP="00610CBA">
      <w:pPr>
        <w:spacing w:before="50" w:after="50" w:line="360" w:lineRule="auto"/>
      </w:pPr>
      <w:r>
        <w:rPr>
          <w:b/>
          <w:bCs/>
          <w:color w:val="000000"/>
        </w:rPr>
        <w:t xml:space="preserve">C6. </w:t>
      </w:r>
      <w:r>
        <w:rPr>
          <w:color w:val="000000"/>
        </w:rPr>
        <w:t xml:space="preserve">The BRI’s five key focuses are sometimes called the Five </w:t>
      </w:r>
      <w:r>
        <w:t>______________</w:t>
      </w:r>
      <w:r>
        <w:rPr>
          <w:color w:val="000000"/>
        </w:rPr>
        <w:t>.</w:t>
      </w:r>
    </w:p>
    <w:p w14:paraId="306BC428" w14:textId="77777777" w:rsidR="001D0451" w:rsidRDefault="00000000" w:rsidP="00610CBA">
      <w:pPr>
        <w:spacing w:before="50" w:after="50" w:line="360" w:lineRule="auto"/>
      </w:pPr>
      <w:r>
        <w:rPr>
          <w:b/>
          <w:bCs/>
          <w:color w:val="000000"/>
        </w:rPr>
        <w:t xml:space="preserve">C7. </w:t>
      </w:r>
      <w:r>
        <w:rPr>
          <w:color w:val="000000"/>
        </w:rPr>
        <w:t xml:space="preserve">Improving strategic resource and energy transport channels relates to </w:t>
      </w:r>
      <w:r>
        <w:t>__________</w:t>
      </w:r>
      <w:r>
        <w:rPr>
          <w:color w:val="000000"/>
        </w:rPr>
        <w:t xml:space="preserve"> security.</w:t>
      </w:r>
    </w:p>
    <w:p w14:paraId="315100FB" w14:textId="77777777" w:rsidR="001D0451" w:rsidRDefault="00000000" w:rsidP="00610CBA">
      <w:pPr>
        <w:spacing w:before="50" w:after="50" w:line="360" w:lineRule="auto"/>
      </w:pPr>
      <w:r>
        <w:rPr>
          <w:b/>
          <w:bCs/>
          <w:color w:val="000000"/>
        </w:rPr>
        <w:t xml:space="preserve">C8. </w:t>
      </w:r>
      <w:r>
        <w:rPr>
          <w:color w:val="000000"/>
        </w:rPr>
        <w:t xml:space="preserve">A complete ban on importing specific goods is called an </w:t>
      </w:r>
      <w:r>
        <w:t>__________</w:t>
      </w:r>
      <w:r>
        <w:rPr>
          <w:color w:val="000000"/>
        </w:rPr>
        <w:t>.</w:t>
      </w:r>
    </w:p>
    <w:p w14:paraId="0B9F7DD8" w14:textId="77777777" w:rsidR="001D0451" w:rsidRDefault="00000000" w:rsidP="00610CBA">
      <w:pPr>
        <w:spacing w:before="50" w:after="50" w:line="360" w:lineRule="auto"/>
      </w:pPr>
      <w:r>
        <w:rPr>
          <w:b/>
          <w:bCs/>
          <w:color w:val="000000"/>
        </w:rPr>
        <w:t xml:space="preserve">C9. </w:t>
      </w:r>
      <w:r>
        <w:rPr>
          <w:color w:val="000000"/>
        </w:rPr>
        <w:t xml:space="preserve">A city or port that re-exports goods to a third country is called an </w:t>
      </w:r>
      <w:r>
        <w:t>__________</w:t>
      </w:r>
      <w:r>
        <w:rPr>
          <w:color w:val="000000"/>
        </w:rPr>
        <w:t>.</w:t>
      </w:r>
    </w:p>
    <w:p w14:paraId="00AB8716" w14:textId="77777777" w:rsidR="001D0451" w:rsidRDefault="00000000" w:rsidP="00610CBA">
      <w:pPr>
        <w:spacing w:before="50" w:after="50" w:line="360" w:lineRule="auto"/>
      </w:pPr>
      <w:r>
        <w:rPr>
          <w:b/>
          <w:bCs/>
          <w:color w:val="000000"/>
        </w:rPr>
        <w:t xml:space="preserve">C10. </w:t>
      </w:r>
      <w:r>
        <w:rPr>
          <w:color w:val="000000"/>
        </w:rPr>
        <w:t xml:space="preserve">Since reform and </w:t>
      </w:r>
      <w:proofErr w:type="gramStart"/>
      <w:r>
        <w:rPr>
          <w:color w:val="000000"/>
        </w:rPr>
        <w:t>opening-up</w:t>
      </w:r>
      <w:proofErr w:type="gramEnd"/>
      <w:r>
        <w:rPr>
          <w:color w:val="000000"/>
        </w:rPr>
        <w:t xml:space="preserve">, the </w:t>
      </w:r>
      <w:r>
        <w:t>__________</w:t>
      </w:r>
      <w:r>
        <w:rPr>
          <w:color w:val="000000"/>
        </w:rPr>
        <w:t xml:space="preserve"> industry’s share of GDP has been increasing while primary and secondary shares fall.</w:t>
      </w:r>
    </w:p>
    <w:p w14:paraId="4F6A12A2" w14:textId="77777777" w:rsidR="001D0451" w:rsidRDefault="00000000" w:rsidP="00610CBA">
      <w:pPr>
        <w:spacing w:before="50" w:after="50" w:line="360" w:lineRule="auto"/>
      </w:pPr>
      <w:r>
        <w:rPr>
          <w:b/>
          <w:bCs/>
          <w:color w:val="000000"/>
        </w:rPr>
        <w:t xml:space="preserve">C11. </w:t>
      </w:r>
      <w:r>
        <w:rPr>
          <w:color w:val="000000"/>
        </w:rPr>
        <w:t xml:space="preserve">One of the Five Principles is mutual respect for </w:t>
      </w:r>
      <w:r>
        <w:t>____________</w:t>
      </w:r>
      <w:r>
        <w:rPr>
          <w:color w:val="000000"/>
        </w:rPr>
        <w:t xml:space="preserve"> and territorial integrity.</w:t>
      </w:r>
    </w:p>
    <w:p w14:paraId="3359C12C" w14:textId="77777777" w:rsidR="001D0451" w:rsidRDefault="00000000" w:rsidP="00610CBA">
      <w:pPr>
        <w:spacing w:before="50" w:after="50" w:line="360" w:lineRule="auto"/>
      </w:pPr>
      <w:r>
        <w:rPr>
          <w:b/>
          <w:bCs/>
          <w:color w:val="000000"/>
        </w:rPr>
        <w:t xml:space="preserve">C12. </w:t>
      </w:r>
      <w:r>
        <w:rPr>
          <w:color w:val="000000"/>
        </w:rPr>
        <w:t xml:space="preserve">The </w:t>
      </w:r>
      <w:r>
        <w:t>__________</w:t>
      </w:r>
      <w:r>
        <w:rPr>
          <w:color w:val="000000"/>
        </w:rPr>
        <w:t xml:space="preserve"> of the State Council is nominated by the President and decided upon by the NPC.</w:t>
      </w:r>
    </w:p>
    <w:p w14:paraId="15547EA4" w14:textId="77777777" w:rsidR="001D0451" w:rsidRDefault="00000000" w:rsidP="00610CBA">
      <w:pPr>
        <w:spacing w:before="50" w:after="50" w:line="360" w:lineRule="auto"/>
      </w:pPr>
      <w:r>
        <w:rPr>
          <w:b/>
          <w:bCs/>
          <w:color w:val="000000"/>
        </w:rPr>
        <w:t xml:space="preserve">C13. </w:t>
      </w:r>
      <w:r>
        <w:rPr>
          <w:color w:val="000000"/>
        </w:rPr>
        <w:t xml:space="preserve">A quantitative limit on the amount of goods that can be imported is an import </w:t>
      </w:r>
      <w:r>
        <w:t>________</w:t>
      </w:r>
      <w:r>
        <w:rPr>
          <w:color w:val="000000"/>
        </w:rPr>
        <w:t>.</w:t>
      </w:r>
    </w:p>
    <w:p w14:paraId="658B2242" w14:textId="77777777" w:rsidR="001D0451" w:rsidRDefault="00000000" w:rsidP="00610CBA">
      <w:pPr>
        <w:spacing w:before="50" w:after="50" w:line="360" w:lineRule="auto"/>
      </w:pPr>
      <w:r>
        <w:rPr>
          <w:b/>
          <w:bCs/>
          <w:color w:val="000000"/>
        </w:rPr>
        <w:t xml:space="preserve">C14. </w:t>
      </w:r>
      <w:r>
        <w:rPr>
          <w:color w:val="000000"/>
        </w:rPr>
        <w:t xml:space="preserve">China’s naval escort missions since 2008 are carried out in the Gulf of </w:t>
      </w:r>
      <w:r>
        <w:t>________</w:t>
      </w:r>
      <w:r>
        <w:rPr>
          <w:color w:val="000000"/>
        </w:rPr>
        <w:t>.</w:t>
      </w:r>
    </w:p>
    <w:p w14:paraId="25AE1F29" w14:textId="77777777" w:rsidR="001D0451" w:rsidRDefault="00000000" w:rsidP="00610CBA">
      <w:pPr>
        <w:spacing w:before="50" w:after="50" w:line="360" w:lineRule="auto"/>
      </w:pPr>
      <w:r>
        <w:rPr>
          <w:b/>
          <w:bCs/>
          <w:color w:val="000000"/>
        </w:rPr>
        <w:t xml:space="preserve">C15. </w:t>
      </w:r>
      <w:r>
        <w:rPr>
          <w:color w:val="000000"/>
        </w:rPr>
        <w:t xml:space="preserve">Trading and </w:t>
      </w:r>
      <w:r>
        <w:t>__________</w:t>
      </w:r>
      <w:r>
        <w:rPr>
          <w:color w:val="000000"/>
        </w:rPr>
        <w:t xml:space="preserve"> is the first of Hong Kong’s four economic pillars.</w:t>
      </w:r>
    </w:p>
    <w:p w14:paraId="23EE31ED" w14:textId="77777777" w:rsidR="001D0451" w:rsidRDefault="00000000" w:rsidP="00610CBA">
      <w:pPr>
        <w:spacing w:line="360" w:lineRule="auto"/>
      </w:pPr>
      <w:r>
        <w:br w:type="page"/>
      </w:r>
    </w:p>
    <w:p w14:paraId="03FE1643" w14:textId="77777777" w:rsidR="001D0451" w:rsidRDefault="00000000">
      <w:pPr>
        <w:spacing w:before="200" w:after="40"/>
      </w:pPr>
      <w:r>
        <w:rPr>
          <w:b/>
          <w:bCs/>
          <w:color w:val="000000"/>
          <w:sz w:val="24"/>
          <w:szCs w:val="24"/>
        </w:rPr>
        <w:lastRenderedPageBreak/>
        <w:t>Section D: Short Questions (20 marks)</w:t>
      </w:r>
    </w:p>
    <w:p w14:paraId="45A8AE8E" w14:textId="77777777" w:rsidR="001D0451" w:rsidRDefault="00000000">
      <w:pPr>
        <w:spacing w:before="20" w:after="100"/>
      </w:pPr>
      <w:r>
        <w:rPr>
          <w:i/>
          <w:iCs/>
          <w:color w:val="000000"/>
          <w:sz w:val="21"/>
          <w:szCs w:val="21"/>
        </w:rPr>
        <w:t>State your answers clearly. You may use point form for questions marked with *.</w:t>
      </w:r>
    </w:p>
    <w:p w14:paraId="733D497C" w14:textId="77777777" w:rsidR="001D0451" w:rsidRDefault="00000000">
      <w:pPr>
        <w:spacing w:before="80" w:after="40"/>
      </w:pPr>
      <w:r>
        <w:rPr>
          <w:b/>
          <w:bCs/>
          <w:color w:val="000000"/>
        </w:rPr>
        <w:t>D1. China’s Political Structure (12 marks)</w:t>
      </w:r>
    </w:p>
    <w:p w14:paraId="11391A54" w14:textId="77777777" w:rsidR="001D0451" w:rsidRDefault="00000000">
      <w:pPr>
        <w:spacing w:before="20" w:after="40"/>
      </w:pPr>
      <w:r>
        <w:rPr>
          <w:b/>
          <w:bCs/>
          <w:color w:val="000000"/>
        </w:rPr>
        <w:t xml:space="preserve">(a) </w:t>
      </w:r>
      <w:r>
        <w:rPr>
          <w:i/>
          <w:iCs/>
          <w:color w:val="000000"/>
        </w:rPr>
        <w:t>Name the SEVEN central state institutions of China and state the STATUS of each.</w:t>
      </w:r>
      <w:r>
        <w:rPr>
          <w:color w:val="000000"/>
        </w:rPr>
        <w:t xml:space="preserve"> (7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1D0451" w14:paraId="6ED90F0D"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80" w:type="dxa"/>
            </w:tcMar>
          </w:tcPr>
          <w:p w14:paraId="56B3BACB" w14:textId="77777777" w:rsidR="001D0451" w:rsidRDefault="00000000">
            <w:pPr>
              <w:spacing w:before="20" w:after="80"/>
            </w:pPr>
            <w:r>
              <w:rPr>
                <w:b/>
                <w:bCs/>
                <w:color w:val="000000"/>
              </w:rPr>
              <w:t>Central State Institution</w:t>
            </w:r>
          </w:p>
        </w:tc>
        <w:tc>
          <w:tcPr>
            <w:tcW w:w="43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80" w:type="dxa"/>
            </w:tcMar>
          </w:tcPr>
          <w:p w14:paraId="4811D304" w14:textId="77777777" w:rsidR="001D0451" w:rsidRDefault="00000000">
            <w:pPr>
              <w:spacing w:before="20" w:after="80"/>
            </w:pPr>
            <w:r>
              <w:rPr>
                <w:b/>
                <w:bCs/>
                <w:color w:val="000000"/>
              </w:rPr>
              <w:t>Status</w:t>
            </w:r>
          </w:p>
        </w:tc>
      </w:tr>
      <w:tr w:rsidR="001D0451" w14:paraId="5E0F58A6" w14:textId="77777777">
        <w:tblPrEx>
          <w:tblCellMar>
            <w:top w:w="0" w:type="dxa"/>
            <w:bottom w:w="0" w:type="dxa"/>
          </w:tblCellMar>
        </w:tblPrEx>
        <w:tc>
          <w:tcPr>
            <w:tcW w:w="5000" w:type="dxa"/>
            <w:tcBorders>
              <w:top w:val="single" w:sz="3" w:space="0" w:color="000000"/>
              <w:left w:val="single" w:sz="3" w:space="0" w:color="000000"/>
              <w:bottom w:val="single" w:sz="3" w:space="0" w:color="000000"/>
              <w:right w:val="single" w:sz="3" w:space="0" w:color="000000"/>
            </w:tcBorders>
            <w:tcMar>
              <w:top w:w="50" w:type="dxa"/>
              <w:left w:w="100" w:type="dxa"/>
              <w:bottom w:w="50" w:type="dxa"/>
              <w:right w:w="80" w:type="dxa"/>
            </w:tcMar>
          </w:tcPr>
          <w:p w14:paraId="18235452" w14:textId="77777777" w:rsidR="001D0451" w:rsidRDefault="00000000">
            <w:pPr>
              <w:spacing w:before="20" w:after="80"/>
            </w:pPr>
            <w:r>
              <w:rPr>
                <w:color w:val="000000"/>
              </w:rPr>
              <w:t>National People’s Congress</w:t>
            </w:r>
          </w:p>
        </w:tc>
        <w:tc>
          <w:tcPr>
            <w:tcW w:w="4360" w:type="dxa"/>
            <w:tcBorders>
              <w:top w:val="single" w:sz="3" w:space="0" w:color="000000"/>
              <w:left w:val="single" w:sz="3" w:space="0" w:color="000000"/>
              <w:bottom w:val="single" w:sz="3" w:space="0" w:color="000000"/>
              <w:right w:val="single" w:sz="3" w:space="0" w:color="000000"/>
            </w:tcBorders>
            <w:tcMar>
              <w:top w:w="50" w:type="dxa"/>
              <w:left w:w="100" w:type="dxa"/>
              <w:bottom w:w="50" w:type="dxa"/>
              <w:right w:w="80" w:type="dxa"/>
            </w:tcMar>
          </w:tcPr>
          <w:p w14:paraId="1E66852A" w14:textId="77777777" w:rsidR="001D0451" w:rsidRDefault="00000000">
            <w:pPr>
              <w:spacing w:before="20" w:after="80"/>
            </w:pPr>
            <w:r>
              <w:rPr>
                <w:color w:val="000000"/>
              </w:rPr>
              <w:t xml:space="preserve"> </w:t>
            </w:r>
          </w:p>
        </w:tc>
      </w:tr>
      <w:tr w:rsidR="001D0451" w14:paraId="3331F267" w14:textId="77777777">
        <w:tblPrEx>
          <w:tblCellMar>
            <w:top w:w="0" w:type="dxa"/>
            <w:bottom w:w="0" w:type="dxa"/>
          </w:tblCellMar>
        </w:tblPrEx>
        <w:tc>
          <w:tcPr>
            <w:tcW w:w="5000" w:type="dxa"/>
            <w:tcBorders>
              <w:top w:val="single" w:sz="3" w:space="0" w:color="000000"/>
              <w:left w:val="single" w:sz="3" w:space="0" w:color="000000"/>
              <w:bottom w:val="single" w:sz="3" w:space="0" w:color="000000"/>
              <w:right w:val="single" w:sz="3" w:space="0" w:color="000000"/>
            </w:tcBorders>
            <w:tcMar>
              <w:top w:w="50" w:type="dxa"/>
              <w:left w:w="100" w:type="dxa"/>
              <w:bottom w:w="50" w:type="dxa"/>
              <w:right w:w="80" w:type="dxa"/>
            </w:tcMar>
          </w:tcPr>
          <w:p w14:paraId="0DC8C195" w14:textId="77777777" w:rsidR="001D0451" w:rsidRDefault="00000000">
            <w:pPr>
              <w:spacing w:before="20" w:after="80"/>
            </w:pPr>
            <w:r>
              <w:rPr>
                <w:color w:val="000000"/>
              </w:rPr>
              <w:t>President of the PRC</w:t>
            </w:r>
          </w:p>
        </w:tc>
        <w:tc>
          <w:tcPr>
            <w:tcW w:w="4360" w:type="dxa"/>
            <w:tcBorders>
              <w:top w:val="single" w:sz="3" w:space="0" w:color="000000"/>
              <w:left w:val="single" w:sz="3" w:space="0" w:color="000000"/>
              <w:bottom w:val="single" w:sz="3" w:space="0" w:color="000000"/>
              <w:right w:val="single" w:sz="3" w:space="0" w:color="000000"/>
            </w:tcBorders>
            <w:tcMar>
              <w:top w:w="50" w:type="dxa"/>
              <w:left w:w="100" w:type="dxa"/>
              <w:bottom w:w="50" w:type="dxa"/>
              <w:right w:w="80" w:type="dxa"/>
            </w:tcMar>
          </w:tcPr>
          <w:p w14:paraId="69B72C78" w14:textId="77777777" w:rsidR="001D0451" w:rsidRDefault="00000000">
            <w:pPr>
              <w:spacing w:before="20" w:after="80"/>
            </w:pPr>
            <w:r>
              <w:rPr>
                <w:color w:val="000000"/>
              </w:rPr>
              <w:t xml:space="preserve"> </w:t>
            </w:r>
          </w:p>
        </w:tc>
      </w:tr>
      <w:tr w:rsidR="001D0451" w14:paraId="3F6BE3FC" w14:textId="77777777">
        <w:tblPrEx>
          <w:tblCellMar>
            <w:top w:w="0" w:type="dxa"/>
            <w:bottom w:w="0" w:type="dxa"/>
          </w:tblCellMar>
        </w:tblPrEx>
        <w:tc>
          <w:tcPr>
            <w:tcW w:w="5000" w:type="dxa"/>
            <w:tcBorders>
              <w:top w:val="single" w:sz="3" w:space="0" w:color="000000"/>
              <w:left w:val="single" w:sz="3" w:space="0" w:color="000000"/>
              <w:bottom w:val="single" w:sz="3" w:space="0" w:color="000000"/>
              <w:right w:val="single" w:sz="3" w:space="0" w:color="000000"/>
            </w:tcBorders>
            <w:tcMar>
              <w:top w:w="50" w:type="dxa"/>
              <w:left w:w="100" w:type="dxa"/>
              <w:bottom w:w="50" w:type="dxa"/>
              <w:right w:w="80" w:type="dxa"/>
            </w:tcMar>
          </w:tcPr>
          <w:p w14:paraId="1E2D2818" w14:textId="77777777" w:rsidR="001D0451" w:rsidRDefault="00000000">
            <w:pPr>
              <w:spacing w:before="20" w:after="80"/>
            </w:pPr>
            <w:r>
              <w:rPr>
                <w:color w:val="000000"/>
              </w:rPr>
              <w:t>State Council</w:t>
            </w:r>
          </w:p>
        </w:tc>
        <w:tc>
          <w:tcPr>
            <w:tcW w:w="4360" w:type="dxa"/>
            <w:tcBorders>
              <w:top w:val="single" w:sz="3" w:space="0" w:color="000000"/>
              <w:left w:val="single" w:sz="3" w:space="0" w:color="000000"/>
              <w:bottom w:val="single" w:sz="3" w:space="0" w:color="000000"/>
              <w:right w:val="single" w:sz="3" w:space="0" w:color="000000"/>
            </w:tcBorders>
            <w:tcMar>
              <w:top w:w="50" w:type="dxa"/>
              <w:left w:w="100" w:type="dxa"/>
              <w:bottom w:w="50" w:type="dxa"/>
              <w:right w:w="80" w:type="dxa"/>
            </w:tcMar>
          </w:tcPr>
          <w:p w14:paraId="4567EFEB" w14:textId="77777777" w:rsidR="001D0451" w:rsidRDefault="00000000">
            <w:pPr>
              <w:spacing w:before="20" w:after="80"/>
            </w:pPr>
            <w:r>
              <w:rPr>
                <w:color w:val="000000"/>
              </w:rPr>
              <w:t xml:space="preserve"> </w:t>
            </w:r>
          </w:p>
        </w:tc>
      </w:tr>
      <w:tr w:rsidR="001D0451" w14:paraId="742FF00B" w14:textId="77777777">
        <w:tblPrEx>
          <w:tblCellMar>
            <w:top w:w="0" w:type="dxa"/>
            <w:bottom w:w="0" w:type="dxa"/>
          </w:tblCellMar>
        </w:tblPrEx>
        <w:tc>
          <w:tcPr>
            <w:tcW w:w="5000" w:type="dxa"/>
            <w:tcBorders>
              <w:top w:val="single" w:sz="3" w:space="0" w:color="000000"/>
              <w:left w:val="single" w:sz="3" w:space="0" w:color="000000"/>
              <w:bottom w:val="single" w:sz="3" w:space="0" w:color="000000"/>
              <w:right w:val="single" w:sz="3" w:space="0" w:color="000000"/>
            </w:tcBorders>
            <w:tcMar>
              <w:top w:w="50" w:type="dxa"/>
              <w:left w:w="100" w:type="dxa"/>
              <w:bottom w:w="50" w:type="dxa"/>
              <w:right w:w="80" w:type="dxa"/>
            </w:tcMar>
          </w:tcPr>
          <w:p w14:paraId="29161DAE" w14:textId="77777777" w:rsidR="001D0451" w:rsidRDefault="00000000">
            <w:pPr>
              <w:spacing w:before="20" w:after="80"/>
            </w:pPr>
            <w:r>
              <w:rPr>
                <w:color w:val="000000"/>
              </w:rPr>
              <w:t>Central Military Commission (CMC)</w:t>
            </w:r>
          </w:p>
        </w:tc>
        <w:tc>
          <w:tcPr>
            <w:tcW w:w="4360" w:type="dxa"/>
            <w:tcBorders>
              <w:top w:val="single" w:sz="3" w:space="0" w:color="000000"/>
              <w:left w:val="single" w:sz="3" w:space="0" w:color="000000"/>
              <w:bottom w:val="single" w:sz="3" w:space="0" w:color="000000"/>
              <w:right w:val="single" w:sz="3" w:space="0" w:color="000000"/>
            </w:tcBorders>
            <w:tcMar>
              <w:top w:w="50" w:type="dxa"/>
              <w:left w:w="100" w:type="dxa"/>
              <w:bottom w:w="50" w:type="dxa"/>
              <w:right w:w="80" w:type="dxa"/>
            </w:tcMar>
          </w:tcPr>
          <w:p w14:paraId="507D5B99" w14:textId="77777777" w:rsidR="001D0451" w:rsidRDefault="00000000">
            <w:pPr>
              <w:spacing w:before="20" w:after="80"/>
            </w:pPr>
            <w:r>
              <w:rPr>
                <w:color w:val="000000"/>
              </w:rPr>
              <w:t xml:space="preserve"> </w:t>
            </w:r>
          </w:p>
        </w:tc>
      </w:tr>
      <w:tr w:rsidR="001D0451" w14:paraId="2D97F122" w14:textId="77777777">
        <w:tblPrEx>
          <w:tblCellMar>
            <w:top w:w="0" w:type="dxa"/>
            <w:bottom w:w="0" w:type="dxa"/>
          </w:tblCellMar>
        </w:tblPrEx>
        <w:tc>
          <w:tcPr>
            <w:tcW w:w="5000" w:type="dxa"/>
            <w:tcBorders>
              <w:top w:val="single" w:sz="3" w:space="0" w:color="000000"/>
              <w:left w:val="single" w:sz="3" w:space="0" w:color="000000"/>
              <w:bottom w:val="single" w:sz="3" w:space="0" w:color="000000"/>
              <w:right w:val="single" w:sz="3" w:space="0" w:color="000000"/>
            </w:tcBorders>
            <w:tcMar>
              <w:top w:w="50" w:type="dxa"/>
              <w:left w:w="100" w:type="dxa"/>
              <w:bottom w:w="50" w:type="dxa"/>
              <w:right w:w="80" w:type="dxa"/>
            </w:tcMar>
          </w:tcPr>
          <w:p w14:paraId="6E18D2AD" w14:textId="77777777" w:rsidR="001D0451" w:rsidRDefault="00000000">
            <w:pPr>
              <w:spacing w:before="20" w:after="80"/>
            </w:pPr>
            <w:r>
              <w:rPr>
                <w:color w:val="000000"/>
              </w:rPr>
              <w:t>National Commission of Supervision (NCS)</w:t>
            </w:r>
          </w:p>
        </w:tc>
        <w:tc>
          <w:tcPr>
            <w:tcW w:w="4360" w:type="dxa"/>
            <w:tcBorders>
              <w:top w:val="single" w:sz="3" w:space="0" w:color="000000"/>
              <w:left w:val="single" w:sz="3" w:space="0" w:color="000000"/>
              <w:bottom w:val="single" w:sz="3" w:space="0" w:color="000000"/>
              <w:right w:val="single" w:sz="3" w:space="0" w:color="000000"/>
            </w:tcBorders>
            <w:tcMar>
              <w:top w:w="50" w:type="dxa"/>
              <w:left w:w="100" w:type="dxa"/>
              <w:bottom w:w="50" w:type="dxa"/>
              <w:right w:w="80" w:type="dxa"/>
            </w:tcMar>
          </w:tcPr>
          <w:p w14:paraId="49571A47" w14:textId="77777777" w:rsidR="001D0451" w:rsidRDefault="00000000">
            <w:pPr>
              <w:spacing w:before="20" w:after="80"/>
            </w:pPr>
            <w:r>
              <w:rPr>
                <w:color w:val="000000"/>
              </w:rPr>
              <w:t xml:space="preserve"> </w:t>
            </w:r>
          </w:p>
        </w:tc>
      </w:tr>
      <w:tr w:rsidR="001D0451" w14:paraId="49D7BDD2" w14:textId="77777777">
        <w:tblPrEx>
          <w:tblCellMar>
            <w:top w:w="0" w:type="dxa"/>
            <w:bottom w:w="0" w:type="dxa"/>
          </w:tblCellMar>
        </w:tblPrEx>
        <w:tc>
          <w:tcPr>
            <w:tcW w:w="5000" w:type="dxa"/>
            <w:tcBorders>
              <w:top w:val="single" w:sz="3" w:space="0" w:color="000000"/>
              <w:left w:val="single" w:sz="3" w:space="0" w:color="000000"/>
              <w:bottom w:val="single" w:sz="3" w:space="0" w:color="000000"/>
              <w:right w:val="single" w:sz="3" w:space="0" w:color="000000"/>
            </w:tcBorders>
            <w:tcMar>
              <w:top w:w="50" w:type="dxa"/>
              <w:left w:w="100" w:type="dxa"/>
              <w:bottom w:w="50" w:type="dxa"/>
              <w:right w:w="80" w:type="dxa"/>
            </w:tcMar>
          </w:tcPr>
          <w:p w14:paraId="390A68F0" w14:textId="77777777" w:rsidR="001D0451" w:rsidRDefault="00000000">
            <w:pPr>
              <w:spacing w:before="20" w:after="80"/>
            </w:pPr>
            <w:r>
              <w:rPr>
                <w:color w:val="000000"/>
              </w:rPr>
              <w:t>Supreme People’s Court</w:t>
            </w:r>
          </w:p>
        </w:tc>
        <w:tc>
          <w:tcPr>
            <w:tcW w:w="4360" w:type="dxa"/>
            <w:tcBorders>
              <w:top w:val="single" w:sz="3" w:space="0" w:color="000000"/>
              <w:left w:val="single" w:sz="3" w:space="0" w:color="000000"/>
              <w:bottom w:val="single" w:sz="3" w:space="0" w:color="000000"/>
              <w:right w:val="single" w:sz="3" w:space="0" w:color="000000"/>
            </w:tcBorders>
            <w:tcMar>
              <w:top w:w="50" w:type="dxa"/>
              <w:left w:w="100" w:type="dxa"/>
              <w:bottom w:w="50" w:type="dxa"/>
              <w:right w:w="80" w:type="dxa"/>
            </w:tcMar>
          </w:tcPr>
          <w:p w14:paraId="5F6892E1" w14:textId="77777777" w:rsidR="001D0451" w:rsidRDefault="00000000">
            <w:pPr>
              <w:spacing w:before="20" w:after="80"/>
            </w:pPr>
            <w:r>
              <w:rPr>
                <w:color w:val="000000"/>
              </w:rPr>
              <w:t xml:space="preserve"> </w:t>
            </w:r>
          </w:p>
        </w:tc>
      </w:tr>
      <w:tr w:rsidR="001D0451" w14:paraId="47261228" w14:textId="77777777">
        <w:tblPrEx>
          <w:tblCellMar>
            <w:top w:w="0" w:type="dxa"/>
            <w:bottom w:w="0" w:type="dxa"/>
          </w:tblCellMar>
        </w:tblPrEx>
        <w:tc>
          <w:tcPr>
            <w:tcW w:w="5000" w:type="dxa"/>
            <w:tcBorders>
              <w:top w:val="single" w:sz="3" w:space="0" w:color="000000"/>
              <w:left w:val="single" w:sz="3" w:space="0" w:color="000000"/>
              <w:bottom w:val="single" w:sz="3" w:space="0" w:color="000000"/>
              <w:right w:val="single" w:sz="3" w:space="0" w:color="000000"/>
            </w:tcBorders>
            <w:tcMar>
              <w:top w:w="50" w:type="dxa"/>
              <w:left w:w="100" w:type="dxa"/>
              <w:bottom w:w="50" w:type="dxa"/>
              <w:right w:w="80" w:type="dxa"/>
            </w:tcMar>
          </w:tcPr>
          <w:p w14:paraId="7499F355" w14:textId="77777777" w:rsidR="001D0451" w:rsidRDefault="00000000">
            <w:pPr>
              <w:spacing w:before="20" w:after="80"/>
            </w:pPr>
            <w:r>
              <w:rPr>
                <w:color w:val="000000"/>
              </w:rPr>
              <w:t>Supreme People’s Procuratorate</w:t>
            </w:r>
          </w:p>
        </w:tc>
        <w:tc>
          <w:tcPr>
            <w:tcW w:w="4360" w:type="dxa"/>
            <w:tcBorders>
              <w:top w:val="single" w:sz="3" w:space="0" w:color="000000"/>
              <w:left w:val="single" w:sz="3" w:space="0" w:color="000000"/>
              <w:bottom w:val="single" w:sz="3" w:space="0" w:color="000000"/>
              <w:right w:val="single" w:sz="3" w:space="0" w:color="000000"/>
            </w:tcBorders>
            <w:tcMar>
              <w:top w:w="50" w:type="dxa"/>
              <w:left w:w="100" w:type="dxa"/>
              <w:bottom w:w="50" w:type="dxa"/>
              <w:right w:w="80" w:type="dxa"/>
            </w:tcMar>
          </w:tcPr>
          <w:p w14:paraId="5119001C" w14:textId="77777777" w:rsidR="001D0451" w:rsidRDefault="00000000">
            <w:pPr>
              <w:spacing w:before="20" w:after="80"/>
            </w:pPr>
            <w:r>
              <w:rPr>
                <w:color w:val="000000"/>
              </w:rPr>
              <w:t xml:space="preserve"> </w:t>
            </w:r>
          </w:p>
        </w:tc>
      </w:tr>
    </w:tbl>
    <w:p w14:paraId="1A935629" w14:textId="77777777" w:rsidR="001D0451" w:rsidRDefault="00000000">
      <w:pPr>
        <w:spacing w:before="80" w:after="40"/>
      </w:pPr>
      <w:r>
        <w:rPr>
          <w:b/>
          <w:bCs/>
          <w:color w:val="000000"/>
        </w:rPr>
        <w:t xml:space="preserve">(b) </w:t>
      </w:r>
      <w:r>
        <w:rPr>
          <w:i/>
          <w:iCs/>
          <w:color w:val="000000"/>
        </w:rPr>
        <w:t>Name the THREE functions of the CPPCC.</w:t>
      </w:r>
      <w:r>
        <w:rPr>
          <w:color w:val="000000"/>
        </w:rPr>
        <w:t xml:space="preserve"> (3 marks)</w:t>
      </w:r>
    </w:p>
    <w:p w14:paraId="215D1D44" w14:textId="77777777" w:rsidR="001D0451" w:rsidRDefault="00000000">
      <w:pPr>
        <w:pBdr>
          <w:bottom w:val="single" w:sz="4" w:space="8" w:color="888888"/>
        </w:pBdr>
        <w:spacing w:after="160"/>
      </w:pPr>
      <w:r>
        <w:rPr>
          <w:color w:val="000000"/>
          <w:sz w:val="18"/>
          <w:szCs w:val="18"/>
        </w:rPr>
        <w:t xml:space="preserve"> </w:t>
      </w:r>
    </w:p>
    <w:p w14:paraId="0C38804A" w14:textId="77777777" w:rsidR="001D0451" w:rsidRDefault="00000000">
      <w:pPr>
        <w:pBdr>
          <w:bottom w:val="single" w:sz="4" w:space="8" w:color="888888"/>
        </w:pBdr>
        <w:spacing w:after="160"/>
      </w:pPr>
      <w:r>
        <w:rPr>
          <w:color w:val="000000"/>
          <w:sz w:val="18"/>
          <w:szCs w:val="18"/>
        </w:rPr>
        <w:t xml:space="preserve"> </w:t>
      </w:r>
    </w:p>
    <w:p w14:paraId="6E9E4E67" w14:textId="77777777" w:rsidR="001D0451" w:rsidRDefault="00000000">
      <w:pPr>
        <w:pBdr>
          <w:bottom w:val="single" w:sz="4" w:space="8" w:color="888888"/>
        </w:pBdr>
        <w:spacing w:after="160"/>
      </w:pPr>
      <w:r>
        <w:rPr>
          <w:color w:val="000000"/>
          <w:sz w:val="18"/>
          <w:szCs w:val="18"/>
        </w:rPr>
        <w:t xml:space="preserve"> </w:t>
      </w:r>
    </w:p>
    <w:p w14:paraId="4A32B61C" w14:textId="77777777" w:rsidR="001D0451" w:rsidRDefault="00000000">
      <w:pPr>
        <w:spacing w:before="40" w:after="40"/>
      </w:pPr>
      <w:r>
        <w:rPr>
          <w:b/>
          <w:bCs/>
          <w:color w:val="000000"/>
        </w:rPr>
        <w:t xml:space="preserve">(c) </w:t>
      </w:r>
      <w:r>
        <w:rPr>
          <w:color w:val="000000"/>
        </w:rPr>
        <w:t>State TWO differences between the CPC (governing party) and the 8 participating parties. (2 marks)</w:t>
      </w:r>
    </w:p>
    <w:p w14:paraId="16813135" w14:textId="77777777" w:rsidR="001D0451" w:rsidRDefault="00000000">
      <w:pPr>
        <w:pBdr>
          <w:bottom w:val="single" w:sz="4" w:space="8" w:color="888888"/>
        </w:pBdr>
        <w:spacing w:after="160"/>
      </w:pPr>
      <w:r>
        <w:rPr>
          <w:color w:val="000000"/>
          <w:sz w:val="18"/>
          <w:szCs w:val="18"/>
        </w:rPr>
        <w:t xml:space="preserve"> </w:t>
      </w:r>
    </w:p>
    <w:p w14:paraId="75497A58" w14:textId="77777777" w:rsidR="001D0451" w:rsidRDefault="00000000">
      <w:pPr>
        <w:pBdr>
          <w:bottom w:val="single" w:sz="4" w:space="8" w:color="888888"/>
        </w:pBdr>
        <w:spacing w:after="160"/>
      </w:pPr>
      <w:r>
        <w:rPr>
          <w:color w:val="000000"/>
          <w:sz w:val="18"/>
          <w:szCs w:val="18"/>
        </w:rPr>
        <w:t xml:space="preserve"> </w:t>
      </w:r>
    </w:p>
    <w:p w14:paraId="1EE775BC" w14:textId="77777777" w:rsidR="001D0451" w:rsidRDefault="00000000">
      <w:pPr>
        <w:pBdr>
          <w:bottom w:val="single" w:sz="4" w:space="8" w:color="888888"/>
        </w:pBdr>
        <w:spacing w:after="160"/>
      </w:pPr>
      <w:r>
        <w:rPr>
          <w:color w:val="000000"/>
          <w:sz w:val="18"/>
          <w:szCs w:val="18"/>
        </w:rPr>
        <w:t xml:space="preserve"> </w:t>
      </w:r>
    </w:p>
    <w:p w14:paraId="309C7933" w14:textId="77777777" w:rsidR="001D0451" w:rsidRDefault="00000000">
      <w:pPr>
        <w:spacing w:before="120" w:after="40"/>
      </w:pPr>
      <w:r>
        <w:rPr>
          <w:b/>
          <w:bCs/>
          <w:color w:val="000000"/>
        </w:rPr>
        <w:t>D2. Foreign Policy &amp; the Belt and Road Initiative (5 marks)</w:t>
      </w:r>
    </w:p>
    <w:p w14:paraId="7DE27370" w14:textId="77777777" w:rsidR="001D0451" w:rsidRDefault="00000000">
      <w:pPr>
        <w:spacing w:before="20" w:after="40"/>
      </w:pPr>
      <w:r>
        <w:rPr>
          <w:b/>
          <w:bCs/>
          <w:color w:val="000000"/>
        </w:rPr>
        <w:t xml:space="preserve">(a) </w:t>
      </w:r>
      <w:r>
        <w:rPr>
          <w:i/>
          <w:iCs/>
          <w:color w:val="000000"/>
        </w:rPr>
        <w:t>State the Five Principles of Peaceful Coexistence.</w:t>
      </w:r>
      <w:r>
        <w:rPr>
          <w:color w:val="000000"/>
        </w:rPr>
        <w:t xml:space="preserve"> (2.5 marks)</w:t>
      </w:r>
    </w:p>
    <w:p w14:paraId="73738EB0" w14:textId="77777777" w:rsidR="001D0451" w:rsidRDefault="00000000">
      <w:pPr>
        <w:pBdr>
          <w:bottom w:val="single" w:sz="4" w:space="8" w:color="888888"/>
        </w:pBdr>
        <w:spacing w:after="160"/>
      </w:pPr>
      <w:r>
        <w:rPr>
          <w:color w:val="000000"/>
          <w:sz w:val="18"/>
          <w:szCs w:val="18"/>
        </w:rPr>
        <w:t xml:space="preserve"> </w:t>
      </w:r>
    </w:p>
    <w:p w14:paraId="3335F1A5" w14:textId="77777777" w:rsidR="001D0451" w:rsidRDefault="00000000">
      <w:pPr>
        <w:pBdr>
          <w:bottom w:val="single" w:sz="4" w:space="8" w:color="888888"/>
        </w:pBdr>
        <w:spacing w:after="160"/>
      </w:pPr>
      <w:r>
        <w:rPr>
          <w:color w:val="000000"/>
          <w:sz w:val="18"/>
          <w:szCs w:val="18"/>
        </w:rPr>
        <w:t xml:space="preserve"> </w:t>
      </w:r>
    </w:p>
    <w:p w14:paraId="37841C96" w14:textId="77777777" w:rsidR="001D0451" w:rsidRDefault="00000000">
      <w:pPr>
        <w:pBdr>
          <w:bottom w:val="single" w:sz="4" w:space="8" w:color="888888"/>
        </w:pBdr>
        <w:spacing w:after="160"/>
      </w:pPr>
      <w:r>
        <w:rPr>
          <w:color w:val="000000"/>
          <w:sz w:val="18"/>
          <w:szCs w:val="18"/>
        </w:rPr>
        <w:t xml:space="preserve"> </w:t>
      </w:r>
    </w:p>
    <w:p w14:paraId="62497192" w14:textId="77777777" w:rsidR="001D0451" w:rsidRDefault="00000000">
      <w:pPr>
        <w:spacing w:before="40" w:after="40"/>
      </w:pPr>
      <w:r>
        <w:rPr>
          <w:b/>
          <w:bCs/>
          <w:color w:val="000000"/>
        </w:rPr>
        <w:t xml:space="preserve">(b) </w:t>
      </w:r>
      <w:r>
        <w:rPr>
          <w:i/>
          <w:iCs/>
          <w:color w:val="000000"/>
        </w:rPr>
        <w:t>List the five key focuses of cooperation under the Belt and Road Initiative.</w:t>
      </w:r>
      <w:r>
        <w:rPr>
          <w:color w:val="000000"/>
        </w:rPr>
        <w:t xml:space="preserve"> (2.5 marks)</w:t>
      </w:r>
    </w:p>
    <w:p w14:paraId="3696C807" w14:textId="77777777" w:rsidR="001D0451" w:rsidRDefault="00000000">
      <w:pPr>
        <w:pBdr>
          <w:bottom w:val="single" w:sz="4" w:space="8" w:color="888888"/>
        </w:pBdr>
        <w:spacing w:after="160"/>
      </w:pPr>
      <w:r>
        <w:rPr>
          <w:color w:val="000000"/>
          <w:sz w:val="18"/>
          <w:szCs w:val="18"/>
        </w:rPr>
        <w:t xml:space="preserve"> </w:t>
      </w:r>
    </w:p>
    <w:p w14:paraId="51849427" w14:textId="77777777" w:rsidR="001D0451" w:rsidRDefault="00000000">
      <w:pPr>
        <w:pBdr>
          <w:bottom w:val="single" w:sz="4" w:space="8" w:color="888888"/>
        </w:pBdr>
        <w:spacing w:after="160"/>
      </w:pPr>
      <w:r>
        <w:rPr>
          <w:color w:val="000000"/>
          <w:sz w:val="18"/>
          <w:szCs w:val="18"/>
        </w:rPr>
        <w:t xml:space="preserve"> </w:t>
      </w:r>
    </w:p>
    <w:p w14:paraId="66346D50" w14:textId="77777777" w:rsidR="001D0451" w:rsidRDefault="00000000">
      <w:pPr>
        <w:pBdr>
          <w:bottom w:val="single" w:sz="4" w:space="8" w:color="888888"/>
        </w:pBdr>
        <w:spacing w:after="160"/>
      </w:pPr>
      <w:r>
        <w:rPr>
          <w:color w:val="000000"/>
          <w:sz w:val="18"/>
          <w:szCs w:val="18"/>
        </w:rPr>
        <w:t xml:space="preserve"> </w:t>
      </w:r>
    </w:p>
    <w:p w14:paraId="13800FF7" w14:textId="77777777" w:rsidR="00610CBA" w:rsidRDefault="00610CBA">
      <w:pPr>
        <w:spacing w:before="120" w:after="40"/>
        <w:rPr>
          <w:b/>
          <w:bCs/>
          <w:color w:val="000000"/>
        </w:rPr>
      </w:pPr>
    </w:p>
    <w:p w14:paraId="6C44E09B" w14:textId="77777777" w:rsidR="00610CBA" w:rsidRDefault="00610CBA">
      <w:pPr>
        <w:spacing w:before="120" w:after="40"/>
        <w:rPr>
          <w:b/>
          <w:bCs/>
          <w:color w:val="000000"/>
        </w:rPr>
      </w:pPr>
    </w:p>
    <w:p w14:paraId="56BD691F" w14:textId="77777777" w:rsidR="00610CBA" w:rsidRDefault="00610CBA">
      <w:pPr>
        <w:spacing w:before="120" w:after="40"/>
        <w:rPr>
          <w:b/>
          <w:bCs/>
          <w:color w:val="000000"/>
        </w:rPr>
      </w:pPr>
    </w:p>
    <w:p w14:paraId="550BC261" w14:textId="77777777" w:rsidR="00610CBA" w:rsidRDefault="00610CBA">
      <w:pPr>
        <w:spacing w:before="120" w:after="40"/>
        <w:rPr>
          <w:b/>
          <w:bCs/>
          <w:color w:val="000000"/>
        </w:rPr>
      </w:pPr>
    </w:p>
    <w:p w14:paraId="04528B67" w14:textId="3B76BBB4" w:rsidR="001D0451" w:rsidRDefault="00000000">
      <w:pPr>
        <w:spacing w:before="120" w:after="40"/>
      </w:pPr>
      <w:r>
        <w:rPr>
          <w:b/>
          <w:bCs/>
          <w:color w:val="000000"/>
        </w:rPr>
        <w:lastRenderedPageBreak/>
        <w:t>D3. Trade Protection &amp; Economic Security (3 marks)</w:t>
      </w:r>
    </w:p>
    <w:p w14:paraId="6DBAB320" w14:textId="77777777" w:rsidR="001D0451" w:rsidRDefault="00000000">
      <w:pPr>
        <w:spacing w:before="20" w:after="40"/>
      </w:pPr>
      <w:r>
        <w:rPr>
          <w:b/>
          <w:bCs/>
          <w:color w:val="000000"/>
        </w:rPr>
        <w:t xml:space="preserve">(a) </w:t>
      </w:r>
      <w:r>
        <w:rPr>
          <w:i/>
          <w:iCs/>
          <w:color w:val="000000"/>
        </w:rPr>
        <w:t>List THREE types of trade protection policies.</w:t>
      </w:r>
      <w:r>
        <w:rPr>
          <w:color w:val="000000"/>
        </w:rPr>
        <w:t xml:space="preserve"> (1.5 marks)</w:t>
      </w:r>
    </w:p>
    <w:p w14:paraId="2E76C21F" w14:textId="77777777" w:rsidR="001D0451" w:rsidRDefault="00000000">
      <w:pPr>
        <w:pBdr>
          <w:bottom w:val="single" w:sz="4" w:space="8" w:color="888888"/>
        </w:pBdr>
        <w:spacing w:after="160"/>
      </w:pPr>
      <w:r>
        <w:rPr>
          <w:color w:val="000000"/>
          <w:sz w:val="18"/>
          <w:szCs w:val="18"/>
        </w:rPr>
        <w:t xml:space="preserve"> </w:t>
      </w:r>
    </w:p>
    <w:p w14:paraId="1D01DD88" w14:textId="77777777" w:rsidR="001D0451" w:rsidRDefault="00000000">
      <w:pPr>
        <w:pBdr>
          <w:bottom w:val="single" w:sz="4" w:space="8" w:color="888888"/>
        </w:pBdr>
        <w:spacing w:after="160"/>
      </w:pPr>
      <w:r>
        <w:rPr>
          <w:color w:val="000000"/>
          <w:sz w:val="18"/>
          <w:szCs w:val="18"/>
        </w:rPr>
        <w:t xml:space="preserve"> </w:t>
      </w:r>
    </w:p>
    <w:p w14:paraId="6B9C5BB5" w14:textId="77777777" w:rsidR="001D0451" w:rsidRDefault="00000000">
      <w:pPr>
        <w:spacing w:before="40" w:after="40"/>
      </w:pPr>
      <w:r>
        <w:rPr>
          <w:b/>
          <w:bCs/>
          <w:color w:val="000000"/>
        </w:rPr>
        <w:t xml:space="preserve">(b) </w:t>
      </w:r>
      <w:r>
        <w:rPr>
          <w:i/>
          <w:iCs/>
          <w:color w:val="000000"/>
        </w:rPr>
        <w:t>State THREE reasons why a government might impose trade protection policies.</w:t>
      </w:r>
      <w:r>
        <w:rPr>
          <w:color w:val="000000"/>
        </w:rPr>
        <w:t xml:space="preserve"> (1.5 marks)</w:t>
      </w:r>
    </w:p>
    <w:p w14:paraId="68771C86" w14:textId="77777777" w:rsidR="001D0451" w:rsidRDefault="00000000">
      <w:pPr>
        <w:pBdr>
          <w:bottom w:val="single" w:sz="4" w:space="8" w:color="888888"/>
        </w:pBdr>
        <w:spacing w:after="160"/>
      </w:pPr>
      <w:r>
        <w:rPr>
          <w:color w:val="000000"/>
          <w:sz w:val="18"/>
          <w:szCs w:val="18"/>
        </w:rPr>
        <w:t xml:space="preserve"> </w:t>
      </w:r>
    </w:p>
    <w:p w14:paraId="3C8E1E91" w14:textId="77777777" w:rsidR="001D0451" w:rsidRDefault="00000000">
      <w:pPr>
        <w:pBdr>
          <w:bottom w:val="single" w:sz="4" w:space="8" w:color="888888"/>
        </w:pBdr>
        <w:spacing w:after="160"/>
      </w:pPr>
      <w:r>
        <w:rPr>
          <w:color w:val="000000"/>
          <w:sz w:val="18"/>
          <w:szCs w:val="18"/>
        </w:rPr>
        <w:t xml:space="preserve"> </w:t>
      </w:r>
    </w:p>
    <w:p w14:paraId="33376B01" w14:textId="77777777" w:rsidR="001D0451" w:rsidRDefault="00000000">
      <w:r>
        <w:br w:type="page"/>
      </w:r>
    </w:p>
    <w:p w14:paraId="7010E665" w14:textId="77777777" w:rsidR="001D0451" w:rsidRDefault="00000000">
      <w:pPr>
        <w:spacing w:before="200" w:after="40"/>
      </w:pPr>
      <w:r>
        <w:rPr>
          <w:b/>
          <w:bCs/>
          <w:color w:val="000000"/>
          <w:sz w:val="24"/>
          <w:szCs w:val="24"/>
        </w:rPr>
        <w:lastRenderedPageBreak/>
        <w:t>Section E: Data-Based Question 1 (15 marks)</w:t>
      </w:r>
    </w:p>
    <w:p w14:paraId="53639325" w14:textId="77777777" w:rsidR="001D0451" w:rsidRDefault="00000000">
      <w:pPr>
        <w:spacing w:before="20" w:after="100"/>
      </w:pPr>
      <w:r>
        <w:rPr>
          <w:i/>
          <w:iCs/>
          <w:color w:val="000000"/>
          <w:sz w:val="21"/>
          <w:szCs w:val="21"/>
        </w:rPr>
        <w:t>Study ALL sources carefully. Refer to specific data in your answers.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650"/>
      </w:tblGrid>
      <w:tr w:rsidR="001D0451" w14:paraId="1DFE4C04"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2E10E635" w14:textId="77777777" w:rsidR="001D0451" w:rsidRDefault="00000000">
            <w:pPr>
              <w:spacing w:before="20" w:after="30"/>
            </w:pPr>
            <w:r>
              <w:rPr>
                <w:b/>
                <w:bCs/>
                <w:color w:val="000000"/>
                <w:sz w:val="20"/>
                <w:szCs w:val="20"/>
              </w:rPr>
              <w:t>Source A — China’s Central State Institutions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D0451" w14:paraId="609F2326" w14:textId="77777777">
              <w:tblPrEx>
                <w:tblCellMar>
                  <w:top w:w="0" w:type="dxa"/>
                  <w:bottom w:w="0" w:type="dxa"/>
                </w:tblCellMar>
              </w:tblPrEx>
              <w:trPr>
                <w:tblHeader/>
              </w:trPr>
              <w:tc>
                <w:tcPr>
                  <w:tcW w:w="3120" w:type="dxa"/>
                  <w:tcBorders>
                    <w:top w:val="single" w:sz="4" w:space="0" w:color="000000"/>
                    <w:left w:val="single" w:sz="4" w:space="0" w:color="000000"/>
                    <w:bottom w:val="single" w:sz="4" w:space="0" w:color="000000"/>
                    <w:right w:val="single" w:sz="4" w:space="0" w:color="000000"/>
                  </w:tcBorders>
                  <w:shd w:val="clear" w:color="auto" w:fill="D9D9D9"/>
                  <w:tcMar>
                    <w:top w:w="30" w:type="dxa"/>
                    <w:left w:w="80" w:type="dxa"/>
                    <w:bottom w:w="30" w:type="dxa"/>
                    <w:right w:w="80" w:type="dxa"/>
                  </w:tcMar>
                </w:tcPr>
                <w:p w14:paraId="595C4B15" w14:textId="77777777" w:rsidR="001D0451" w:rsidRDefault="00000000">
                  <w:pPr>
                    <w:spacing w:before="20" w:after="80"/>
                  </w:pPr>
                  <w:r>
                    <w:rPr>
                      <w:b/>
                      <w:bCs/>
                      <w:color w:val="000000"/>
                      <w:sz w:val="20"/>
                      <w:szCs w:val="20"/>
                    </w:rPr>
                    <w:t>Institution</w:t>
                  </w:r>
                </w:p>
              </w:tc>
              <w:tc>
                <w:tcPr>
                  <w:tcW w:w="3120" w:type="dxa"/>
                  <w:tcBorders>
                    <w:top w:val="single" w:sz="4" w:space="0" w:color="000000"/>
                    <w:left w:val="single" w:sz="4" w:space="0" w:color="000000"/>
                    <w:bottom w:val="single" w:sz="4" w:space="0" w:color="000000"/>
                    <w:right w:val="single" w:sz="4" w:space="0" w:color="000000"/>
                  </w:tcBorders>
                  <w:shd w:val="clear" w:color="auto" w:fill="D9D9D9"/>
                  <w:tcMar>
                    <w:top w:w="30" w:type="dxa"/>
                    <w:left w:w="80" w:type="dxa"/>
                    <w:bottom w:w="30" w:type="dxa"/>
                    <w:right w:w="80" w:type="dxa"/>
                  </w:tcMar>
                </w:tcPr>
                <w:p w14:paraId="44B93793" w14:textId="77777777" w:rsidR="001D0451" w:rsidRDefault="00000000">
                  <w:pPr>
                    <w:spacing w:before="20" w:after="80"/>
                  </w:pPr>
                  <w:r>
                    <w:rPr>
                      <w:b/>
                      <w:bCs/>
                      <w:color w:val="000000"/>
                      <w:sz w:val="20"/>
                      <w:szCs w:val="20"/>
                    </w:rPr>
                    <w:t>Status</w:t>
                  </w:r>
                </w:p>
              </w:tc>
              <w:tc>
                <w:tcPr>
                  <w:tcW w:w="3120" w:type="dxa"/>
                  <w:tcBorders>
                    <w:top w:val="single" w:sz="4" w:space="0" w:color="000000"/>
                    <w:left w:val="single" w:sz="4" w:space="0" w:color="000000"/>
                    <w:bottom w:val="single" w:sz="4" w:space="0" w:color="000000"/>
                    <w:right w:val="single" w:sz="4" w:space="0" w:color="000000"/>
                  </w:tcBorders>
                  <w:shd w:val="clear" w:color="auto" w:fill="D9D9D9"/>
                  <w:tcMar>
                    <w:top w:w="30" w:type="dxa"/>
                    <w:left w:w="80" w:type="dxa"/>
                    <w:bottom w:w="30" w:type="dxa"/>
                    <w:right w:w="80" w:type="dxa"/>
                  </w:tcMar>
                </w:tcPr>
                <w:p w14:paraId="1095DF2B" w14:textId="77777777" w:rsidR="001D0451" w:rsidRDefault="00000000">
                  <w:pPr>
                    <w:spacing w:before="20" w:after="80"/>
                  </w:pPr>
                  <w:r>
                    <w:rPr>
                      <w:b/>
                      <w:bCs/>
                      <w:color w:val="000000"/>
                      <w:sz w:val="20"/>
                      <w:szCs w:val="20"/>
                    </w:rPr>
                    <w:t>Created by / Accountable to</w:t>
                  </w:r>
                </w:p>
              </w:tc>
            </w:tr>
            <w:tr w:rsidR="001D0451" w14:paraId="3D8E93C1"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24" w:type="dxa"/>
                    <w:left w:w="80" w:type="dxa"/>
                    <w:bottom w:w="24" w:type="dxa"/>
                    <w:right w:w="80" w:type="dxa"/>
                  </w:tcMar>
                </w:tcPr>
                <w:p w14:paraId="5414614A" w14:textId="77777777" w:rsidR="001D0451" w:rsidRDefault="00000000">
                  <w:pPr>
                    <w:spacing w:before="20" w:after="80"/>
                  </w:pPr>
                  <w:r>
                    <w:rPr>
                      <w:color w:val="000000"/>
                      <w:sz w:val="20"/>
                      <w:szCs w:val="20"/>
                    </w:rPr>
                    <w:t>NPC</w:t>
                  </w:r>
                </w:p>
              </w:tc>
              <w:tc>
                <w:tcPr>
                  <w:tcW w:w="3120" w:type="dxa"/>
                  <w:tcBorders>
                    <w:top w:val="single" w:sz="4" w:space="0" w:color="000000"/>
                    <w:left w:val="single" w:sz="4" w:space="0" w:color="000000"/>
                    <w:bottom w:val="single" w:sz="4" w:space="0" w:color="000000"/>
                    <w:right w:val="single" w:sz="4" w:space="0" w:color="000000"/>
                  </w:tcBorders>
                  <w:tcMar>
                    <w:top w:w="24" w:type="dxa"/>
                    <w:left w:w="80" w:type="dxa"/>
                    <w:bottom w:w="24" w:type="dxa"/>
                    <w:right w:w="80" w:type="dxa"/>
                  </w:tcMar>
                </w:tcPr>
                <w:p w14:paraId="2CE530B8" w14:textId="77777777" w:rsidR="001D0451" w:rsidRDefault="00000000">
                  <w:pPr>
                    <w:spacing w:before="20" w:after="80"/>
                  </w:pPr>
                  <w:r>
                    <w:rPr>
                      <w:color w:val="000000"/>
                      <w:sz w:val="20"/>
                      <w:szCs w:val="20"/>
                    </w:rPr>
                    <w:t>Highest state organ of power</w:t>
                  </w:r>
                </w:p>
              </w:tc>
              <w:tc>
                <w:tcPr>
                  <w:tcW w:w="3120" w:type="dxa"/>
                  <w:tcBorders>
                    <w:top w:val="single" w:sz="4" w:space="0" w:color="000000"/>
                    <w:left w:val="single" w:sz="4" w:space="0" w:color="000000"/>
                    <w:bottom w:val="single" w:sz="4" w:space="0" w:color="000000"/>
                    <w:right w:val="single" w:sz="4" w:space="0" w:color="000000"/>
                  </w:tcBorders>
                  <w:tcMar>
                    <w:top w:w="24" w:type="dxa"/>
                    <w:left w:w="80" w:type="dxa"/>
                    <w:bottom w:w="24" w:type="dxa"/>
                    <w:right w:w="80" w:type="dxa"/>
                  </w:tcMar>
                </w:tcPr>
                <w:p w14:paraId="6F8ADEB4" w14:textId="77777777" w:rsidR="001D0451" w:rsidRDefault="00000000">
                  <w:pPr>
                    <w:spacing w:before="20" w:after="80"/>
                  </w:pPr>
                  <w:r>
                    <w:rPr>
                      <w:color w:val="000000"/>
                      <w:sz w:val="20"/>
                      <w:szCs w:val="20"/>
                    </w:rPr>
                    <w:t>Democratic election / the people</w:t>
                  </w:r>
                </w:p>
              </w:tc>
            </w:tr>
            <w:tr w:rsidR="001D0451" w14:paraId="2F0225C5"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24" w:type="dxa"/>
                    <w:left w:w="80" w:type="dxa"/>
                    <w:bottom w:w="24" w:type="dxa"/>
                    <w:right w:w="80" w:type="dxa"/>
                  </w:tcMar>
                </w:tcPr>
                <w:p w14:paraId="21C73067" w14:textId="77777777" w:rsidR="001D0451" w:rsidRDefault="00000000">
                  <w:pPr>
                    <w:spacing w:before="20" w:after="80"/>
                  </w:pPr>
                  <w:r>
                    <w:rPr>
                      <w:color w:val="000000"/>
                      <w:sz w:val="20"/>
                      <w:szCs w:val="20"/>
                    </w:rPr>
                    <w:t>President</w:t>
                  </w:r>
                </w:p>
              </w:tc>
              <w:tc>
                <w:tcPr>
                  <w:tcW w:w="3120" w:type="dxa"/>
                  <w:tcBorders>
                    <w:top w:val="single" w:sz="4" w:space="0" w:color="000000"/>
                    <w:left w:val="single" w:sz="4" w:space="0" w:color="000000"/>
                    <w:bottom w:val="single" w:sz="4" w:space="0" w:color="000000"/>
                    <w:right w:val="single" w:sz="4" w:space="0" w:color="000000"/>
                  </w:tcBorders>
                  <w:tcMar>
                    <w:top w:w="24" w:type="dxa"/>
                    <w:left w:w="80" w:type="dxa"/>
                    <w:bottom w:w="24" w:type="dxa"/>
                    <w:right w:w="80" w:type="dxa"/>
                  </w:tcMar>
                </w:tcPr>
                <w:p w14:paraId="7198985C" w14:textId="77777777" w:rsidR="001D0451" w:rsidRDefault="00000000">
                  <w:pPr>
                    <w:spacing w:before="20" w:after="80"/>
                  </w:pPr>
                  <w:r>
                    <w:rPr>
                      <w:color w:val="000000"/>
                      <w:sz w:val="20"/>
                      <w:szCs w:val="20"/>
                    </w:rPr>
                    <w:t>Head of state</w:t>
                  </w:r>
                </w:p>
              </w:tc>
              <w:tc>
                <w:tcPr>
                  <w:tcW w:w="3120" w:type="dxa"/>
                  <w:tcBorders>
                    <w:top w:val="single" w:sz="4" w:space="0" w:color="000000"/>
                    <w:left w:val="single" w:sz="4" w:space="0" w:color="000000"/>
                    <w:bottom w:val="single" w:sz="4" w:space="0" w:color="000000"/>
                    <w:right w:val="single" w:sz="4" w:space="0" w:color="000000"/>
                  </w:tcBorders>
                  <w:tcMar>
                    <w:top w:w="24" w:type="dxa"/>
                    <w:left w:w="80" w:type="dxa"/>
                    <w:bottom w:w="24" w:type="dxa"/>
                    <w:right w:w="80" w:type="dxa"/>
                  </w:tcMar>
                </w:tcPr>
                <w:p w14:paraId="061A036D" w14:textId="77777777" w:rsidR="001D0451" w:rsidRDefault="00000000">
                  <w:pPr>
                    <w:spacing w:before="20" w:after="80"/>
                  </w:pPr>
                  <w:r>
                    <w:rPr>
                      <w:color w:val="000000"/>
                      <w:sz w:val="20"/>
                      <w:szCs w:val="20"/>
                    </w:rPr>
                    <w:t>NPC</w:t>
                  </w:r>
                </w:p>
              </w:tc>
            </w:tr>
            <w:tr w:rsidR="001D0451" w14:paraId="27981EB8"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24" w:type="dxa"/>
                    <w:left w:w="80" w:type="dxa"/>
                    <w:bottom w:w="24" w:type="dxa"/>
                    <w:right w:w="80" w:type="dxa"/>
                  </w:tcMar>
                </w:tcPr>
                <w:p w14:paraId="006FC0C0" w14:textId="77777777" w:rsidR="001D0451" w:rsidRDefault="00000000">
                  <w:pPr>
                    <w:spacing w:before="20" w:after="80"/>
                  </w:pPr>
                  <w:r>
                    <w:rPr>
                      <w:color w:val="000000"/>
                      <w:sz w:val="20"/>
                      <w:szCs w:val="20"/>
                    </w:rPr>
                    <w:t>State Council</w:t>
                  </w:r>
                </w:p>
              </w:tc>
              <w:tc>
                <w:tcPr>
                  <w:tcW w:w="3120" w:type="dxa"/>
                  <w:tcBorders>
                    <w:top w:val="single" w:sz="4" w:space="0" w:color="000000"/>
                    <w:left w:val="single" w:sz="4" w:space="0" w:color="000000"/>
                    <w:bottom w:val="single" w:sz="4" w:space="0" w:color="000000"/>
                    <w:right w:val="single" w:sz="4" w:space="0" w:color="000000"/>
                  </w:tcBorders>
                  <w:tcMar>
                    <w:top w:w="24" w:type="dxa"/>
                    <w:left w:w="80" w:type="dxa"/>
                    <w:bottom w:w="24" w:type="dxa"/>
                    <w:right w:w="80" w:type="dxa"/>
                  </w:tcMar>
                </w:tcPr>
                <w:p w14:paraId="5A42327B" w14:textId="77777777" w:rsidR="001D0451" w:rsidRDefault="00000000">
                  <w:pPr>
                    <w:spacing w:before="20" w:after="80"/>
                  </w:pPr>
                  <w:r>
                    <w:rPr>
                      <w:color w:val="000000"/>
                      <w:sz w:val="20"/>
                      <w:szCs w:val="20"/>
                    </w:rPr>
                    <w:t>Highest administrative organ</w:t>
                  </w:r>
                </w:p>
              </w:tc>
              <w:tc>
                <w:tcPr>
                  <w:tcW w:w="3120" w:type="dxa"/>
                  <w:tcBorders>
                    <w:top w:val="single" w:sz="4" w:space="0" w:color="000000"/>
                    <w:left w:val="single" w:sz="4" w:space="0" w:color="000000"/>
                    <w:bottom w:val="single" w:sz="4" w:space="0" w:color="000000"/>
                    <w:right w:val="single" w:sz="4" w:space="0" w:color="000000"/>
                  </w:tcBorders>
                  <w:tcMar>
                    <w:top w:w="24" w:type="dxa"/>
                    <w:left w:w="80" w:type="dxa"/>
                    <w:bottom w:w="24" w:type="dxa"/>
                    <w:right w:w="80" w:type="dxa"/>
                  </w:tcMar>
                </w:tcPr>
                <w:p w14:paraId="38978362" w14:textId="77777777" w:rsidR="001D0451" w:rsidRDefault="00000000">
                  <w:pPr>
                    <w:spacing w:before="20" w:after="80"/>
                  </w:pPr>
                  <w:r>
                    <w:rPr>
                      <w:color w:val="000000"/>
                      <w:sz w:val="20"/>
                      <w:szCs w:val="20"/>
                    </w:rPr>
                    <w:t>NPC</w:t>
                  </w:r>
                </w:p>
              </w:tc>
            </w:tr>
            <w:tr w:rsidR="001D0451" w14:paraId="6EC0E876"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24" w:type="dxa"/>
                    <w:left w:w="80" w:type="dxa"/>
                    <w:bottom w:w="24" w:type="dxa"/>
                    <w:right w:w="80" w:type="dxa"/>
                  </w:tcMar>
                </w:tcPr>
                <w:p w14:paraId="11DF43B3" w14:textId="77777777" w:rsidR="001D0451" w:rsidRDefault="00000000">
                  <w:pPr>
                    <w:spacing w:before="20" w:after="80"/>
                  </w:pPr>
                  <w:r>
                    <w:rPr>
                      <w:color w:val="000000"/>
                      <w:sz w:val="20"/>
                      <w:szCs w:val="20"/>
                    </w:rPr>
                    <w:t>CMC</w:t>
                  </w:r>
                </w:p>
              </w:tc>
              <w:tc>
                <w:tcPr>
                  <w:tcW w:w="3120" w:type="dxa"/>
                  <w:tcBorders>
                    <w:top w:val="single" w:sz="4" w:space="0" w:color="000000"/>
                    <w:left w:val="single" w:sz="4" w:space="0" w:color="000000"/>
                    <w:bottom w:val="single" w:sz="4" w:space="0" w:color="000000"/>
                    <w:right w:val="single" w:sz="4" w:space="0" w:color="000000"/>
                  </w:tcBorders>
                  <w:tcMar>
                    <w:top w:w="24" w:type="dxa"/>
                    <w:left w:w="80" w:type="dxa"/>
                    <w:bottom w:w="24" w:type="dxa"/>
                    <w:right w:w="80" w:type="dxa"/>
                  </w:tcMar>
                </w:tcPr>
                <w:p w14:paraId="3D34EF1D" w14:textId="77777777" w:rsidR="001D0451" w:rsidRDefault="00000000">
                  <w:pPr>
                    <w:spacing w:before="20" w:after="80"/>
                  </w:pPr>
                  <w:r>
                    <w:rPr>
                      <w:color w:val="000000"/>
                      <w:sz w:val="20"/>
                      <w:szCs w:val="20"/>
                    </w:rPr>
                    <w:t>Highest military leadership</w:t>
                  </w:r>
                </w:p>
              </w:tc>
              <w:tc>
                <w:tcPr>
                  <w:tcW w:w="3120" w:type="dxa"/>
                  <w:tcBorders>
                    <w:top w:val="single" w:sz="4" w:space="0" w:color="000000"/>
                    <w:left w:val="single" w:sz="4" w:space="0" w:color="000000"/>
                    <w:bottom w:val="single" w:sz="4" w:space="0" w:color="000000"/>
                    <w:right w:val="single" w:sz="4" w:space="0" w:color="000000"/>
                  </w:tcBorders>
                  <w:tcMar>
                    <w:top w:w="24" w:type="dxa"/>
                    <w:left w:w="80" w:type="dxa"/>
                    <w:bottom w:w="24" w:type="dxa"/>
                    <w:right w:w="80" w:type="dxa"/>
                  </w:tcMar>
                </w:tcPr>
                <w:p w14:paraId="32C5F125" w14:textId="77777777" w:rsidR="001D0451" w:rsidRDefault="00000000">
                  <w:pPr>
                    <w:spacing w:before="20" w:after="80"/>
                  </w:pPr>
                  <w:r>
                    <w:rPr>
                      <w:color w:val="000000"/>
                      <w:sz w:val="20"/>
                      <w:szCs w:val="20"/>
                    </w:rPr>
                    <w:t>NPC</w:t>
                  </w:r>
                </w:p>
              </w:tc>
            </w:tr>
            <w:tr w:rsidR="001D0451" w14:paraId="645027FA"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24" w:type="dxa"/>
                    <w:left w:w="80" w:type="dxa"/>
                    <w:bottom w:w="24" w:type="dxa"/>
                    <w:right w:w="80" w:type="dxa"/>
                  </w:tcMar>
                </w:tcPr>
                <w:p w14:paraId="79A2F6C4" w14:textId="77777777" w:rsidR="001D0451" w:rsidRDefault="00000000">
                  <w:pPr>
                    <w:spacing w:before="20" w:after="80"/>
                  </w:pPr>
                  <w:r>
                    <w:rPr>
                      <w:color w:val="000000"/>
                      <w:sz w:val="20"/>
                      <w:szCs w:val="20"/>
                    </w:rPr>
                    <w:t>NCS</w:t>
                  </w:r>
                </w:p>
              </w:tc>
              <w:tc>
                <w:tcPr>
                  <w:tcW w:w="3120" w:type="dxa"/>
                  <w:tcBorders>
                    <w:top w:val="single" w:sz="4" w:space="0" w:color="000000"/>
                    <w:left w:val="single" w:sz="4" w:space="0" w:color="000000"/>
                    <w:bottom w:val="single" w:sz="4" w:space="0" w:color="000000"/>
                    <w:right w:val="single" w:sz="4" w:space="0" w:color="000000"/>
                  </w:tcBorders>
                  <w:tcMar>
                    <w:top w:w="24" w:type="dxa"/>
                    <w:left w:w="80" w:type="dxa"/>
                    <w:bottom w:w="24" w:type="dxa"/>
                    <w:right w:w="80" w:type="dxa"/>
                  </w:tcMar>
                </w:tcPr>
                <w:p w14:paraId="7BE1BFCD" w14:textId="77777777" w:rsidR="001D0451" w:rsidRDefault="00000000">
                  <w:pPr>
                    <w:spacing w:before="20" w:after="80"/>
                  </w:pPr>
                  <w:r>
                    <w:rPr>
                      <w:color w:val="000000"/>
                      <w:sz w:val="20"/>
                      <w:szCs w:val="20"/>
                    </w:rPr>
                    <w:t>Highest supervisory organ</w:t>
                  </w:r>
                </w:p>
              </w:tc>
              <w:tc>
                <w:tcPr>
                  <w:tcW w:w="3120" w:type="dxa"/>
                  <w:tcBorders>
                    <w:top w:val="single" w:sz="4" w:space="0" w:color="000000"/>
                    <w:left w:val="single" w:sz="4" w:space="0" w:color="000000"/>
                    <w:bottom w:val="single" w:sz="4" w:space="0" w:color="000000"/>
                    <w:right w:val="single" w:sz="4" w:space="0" w:color="000000"/>
                  </w:tcBorders>
                  <w:tcMar>
                    <w:top w:w="24" w:type="dxa"/>
                    <w:left w:w="80" w:type="dxa"/>
                    <w:bottom w:w="24" w:type="dxa"/>
                    <w:right w:w="80" w:type="dxa"/>
                  </w:tcMar>
                </w:tcPr>
                <w:p w14:paraId="1E880C64" w14:textId="77777777" w:rsidR="001D0451" w:rsidRDefault="00000000">
                  <w:pPr>
                    <w:spacing w:before="20" w:after="80"/>
                  </w:pPr>
                  <w:r>
                    <w:rPr>
                      <w:color w:val="000000"/>
                      <w:sz w:val="20"/>
                      <w:szCs w:val="20"/>
                    </w:rPr>
                    <w:t>NPC</w:t>
                  </w:r>
                </w:p>
              </w:tc>
            </w:tr>
            <w:tr w:rsidR="001D0451" w14:paraId="276D0691"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24" w:type="dxa"/>
                    <w:left w:w="80" w:type="dxa"/>
                    <w:bottom w:w="24" w:type="dxa"/>
                    <w:right w:w="80" w:type="dxa"/>
                  </w:tcMar>
                </w:tcPr>
                <w:p w14:paraId="721A7EE1" w14:textId="77777777" w:rsidR="001D0451" w:rsidRDefault="00000000">
                  <w:pPr>
                    <w:spacing w:before="20" w:after="80"/>
                  </w:pPr>
                  <w:r>
                    <w:rPr>
                      <w:color w:val="000000"/>
                      <w:sz w:val="20"/>
                      <w:szCs w:val="20"/>
                    </w:rPr>
                    <w:t>Supreme People’s Court</w:t>
                  </w:r>
                </w:p>
              </w:tc>
              <w:tc>
                <w:tcPr>
                  <w:tcW w:w="3120" w:type="dxa"/>
                  <w:tcBorders>
                    <w:top w:val="single" w:sz="4" w:space="0" w:color="000000"/>
                    <w:left w:val="single" w:sz="4" w:space="0" w:color="000000"/>
                    <w:bottom w:val="single" w:sz="4" w:space="0" w:color="000000"/>
                    <w:right w:val="single" w:sz="4" w:space="0" w:color="000000"/>
                  </w:tcBorders>
                  <w:tcMar>
                    <w:top w:w="24" w:type="dxa"/>
                    <w:left w:w="80" w:type="dxa"/>
                    <w:bottom w:w="24" w:type="dxa"/>
                    <w:right w:w="80" w:type="dxa"/>
                  </w:tcMar>
                </w:tcPr>
                <w:p w14:paraId="7D826E80" w14:textId="77777777" w:rsidR="001D0451" w:rsidRDefault="00000000">
                  <w:pPr>
                    <w:spacing w:before="20" w:after="80"/>
                  </w:pPr>
                  <w:r>
                    <w:rPr>
                      <w:color w:val="000000"/>
                      <w:sz w:val="20"/>
                      <w:szCs w:val="20"/>
                    </w:rPr>
                    <w:t>Highest adjudicatory organ</w:t>
                  </w:r>
                </w:p>
              </w:tc>
              <w:tc>
                <w:tcPr>
                  <w:tcW w:w="3120" w:type="dxa"/>
                  <w:tcBorders>
                    <w:top w:val="single" w:sz="4" w:space="0" w:color="000000"/>
                    <w:left w:val="single" w:sz="4" w:space="0" w:color="000000"/>
                    <w:bottom w:val="single" w:sz="4" w:space="0" w:color="000000"/>
                    <w:right w:val="single" w:sz="4" w:space="0" w:color="000000"/>
                  </w:tcBorders>
                  <w:tcMar>
                    <w:top w:w="24" w:type="dxa"/>
                    <w:left w:w="80" w:type="dxa"/>
                    <w:bottom w:w="24" w:type="dxa"/>
                    <w:right w:w="80" w:type="dxa"/>
                  </w:tcMar>
                </w:tcPr>
                <w:p w14:paraId="0FD632F1" w14:textId="77777777" w:rsidR="001D0451" w:rsidRDefault="00000000">
                  <w:pPr>
                    <w:spacing w:before="20" w:after="80"/>
                  </w:pPr>
                  <w:r>
                    <w:rPr>
                      <w:color w:val="000000"/>
                      <w:sz w:val="20"/>
                      <w:szCs w:val="20"/>
                    </w:rPr>
                    <w:t>NPC</w:t>
                  </w:r>
                </w:p>
              </w:tc>
            </w:tr>
            <w:tr w:rsidR="001D0451" w14:paraId="326E9F3E"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24" w:type="dxa"/>
                    <w:left w:w="80" w:type="dxa"/>
                    <w:bottom w:w="24" w:type="dxa"/>
                    <w:right w:w="80" w:type="dxa"/>
                  </w:tcMar>
                </w:tcPr>
                <w:p w14:paraId="1CA1B94D" w14:textId="77777777" w:rsidR="001D0451" w:rsidRDefault="00000000">
                  <w:pPr>
                    <w:spacing w:before="20" w:after="80"/>
                  </w:pPr>
                  <w:r>
                    <w:rPr>
                      <w:color w:val="000000"/>
                      <w:sz w:val="20"/>
                      <w:szCs w:val="20"/>
                    </w:rPr>
                    <w:t>Supreme People’s Procuratorate</w:t>
                  </w:r>
                </w:p>
              </w:tc>
              <w:tc>
                <w:tcPr>
                  <w:tcW w:w="3120" w:type="dxa"/>
                  <w:tcBorders>
                    <w:top w:val="single" w:sz="4" w:space="0" w:color="000000"/>
                    <w:left w:val="single" w:sz="4" w:space="0" w:color="000000"/>
                    <w:bottom w:val="single" w:sz="4" w:space="0" w:color="000000"/>
                    <w:right w:val="single" w:sz="4" w:space="0" w:color="000000"/>
                  </w:tcBorders>
                  <w:tcMar>
                    <w:top w:w="24" w:type="dxa"/>
                    <w:left w:w="80" w:type="dxa"/>
                    <w:bottom w:w="24" w:type="dxa"/>
                    <w:right w:w="80" w:type="dxa"/>
                  </w:tcMar>
                </w:tcPr>
                <w:p w14:paraId="034E8389" w14:textId="77777777" w:rsidR="001D0451" w:rsidRDefault="00000000">
                  <w:pPr>
                    <w:spacing w:before="20" w:after="80"/>
                  </w:pPr>
                  <w:r>
                    <w:rPr>
                      <w:color w:val="000000"/>
                      <w:sz w:val="20"/>
                      <w:szCs w:val="20"/>
                    </w:rPr>
                    <w:t xml:space="preserve">Highest </w:t>
                  </w:r>
                  <w:proofErr w:type="spellStart"/>
                  <w:r>
                    <w:rPr>
                      <w:color w:val="000000"/>
                      <w:sz w:val="20"/>
                      <w:szCs w:val="20"/>
                    </w:rPr>
                    <w:t>procuratorial</w:t>
                  </w:r>
                  <w:proofErr w:type="spellEnd"/>
                  <w:r>
                    <w:rPr>
                      <w:color w:val="000000"/>
                      <w:sz w:val="20"/>
                      <w:szCs w:val="20"/>
                    </w:rPr>
                    <w:t xml:space="preserve"> organ</w:t>
                  </w:r>
                </w:p>
              </w:tc>
              <w:tc>
                <w:tcPr>
                  <w:tcW w:w="3120" w:type="dxa"/>
                  <w:tcBorders>
                    <w:top w:val="single" w:sz="4" w:space="0" w:color="000000"/>
                    <w:left w:val="single" w:sz="4" w:space="0" w:color="000000"/>
                    <w:bottom w:val="single" w:sz="4" w:space="0" w:color="000000"/>
                    <w:right w:val="single" w:sz="4" w:space="0" w:color="000000"/>
                  </w:tcBorders>
                  <w:tcMar>
                    <w:top w:w="24" w:type="dxa"/>
                    <w:left w:w="80" w:type="dxa"/>
                    <w:bottom w:w="24" w:type="dxa"/>
                    <w:right w:w="80" w:type="dxa"/>
                  </w:tcMar>
                </w:tcPr>
                <w:p w14:paraId="7618D9F6" w14:textId="77777777" w:rsidR="001D0451" w:rsidRDefault="00000000">
                  <w:pPr>
                    <w:spacing w:before="20" w:after="80"/>
                  </w:pPr>
                  <w:r>
                    <w:rPr>
                      <w:color w:val="000000"/>
                      <w:sz w:val="20"/>
                      <w:szCs w:val="20"/>
                    </w:rPr>
                    <w:t>NPC</w:t>
                  </w:r>
                </w:p>
              </w:tc>
            </w:tr>
          </w:tbl>
          <w:p w14:paraId="58DFD514" w14:textId="77777777" w:rsidR="001D0451" w:rsidRDefault="001D0451"/>
        </w:tc>
      </w:tr>
    </w:tbl>
    <w:p w14:paraId="3FB6F092" w14:textId="77777777" w:rsidR="001D0451" w:rsidRDefault="00000000">
      <w:pPr>
        <w:spacing w:before="20" w:after="10"/>
      </w:pPr>
      <w:r>
        <w:rPr>
          <w:color w:val="000000"/>
          <w:sz w:val="8"/>
          <w:szCs w:val="8"/>
        </w:rPr>
        <w:t xml:space="preserve"> </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360"/>
      </w:tblGrid>
      <w:tr w:rsidR="001D0451" w14:paraId="6F4BACEE"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6837F6F0" w14:textId="77777777" w:rsidR="001D0451" w:rsidRDefault="00000000">
            <w:pPr>
              <w:spacing w:before="20" w:after="30"/>
            </w:pPr>
            <w:r>
              <w:rPr>
                <w:b/>
                <w:bCs/>
                <w:color w:val="000000"/>
                <w:sz w:val="20"/>
                <w:szCs w:val="20"/>
              </w:rPr>
              <w:t>Source B — BRI &amp; National Security</w:t>
            </w:r>
          </w:p>
          <w:p w14:paraId="46095697" w14:textId="77777777" w:rsidR="001D0451" w:rsidRDefault="00000000">
            <w:pPr>
              <w:spacing w:before="20" w:after="80"/>
            </w:pPr>
            <w:r>
              <w:rPr>
                <w:color w:val="000000"/>
                <w:sz w:val="20"/>
                <w:szCs w:val="20"/>
              </w:rPr>
              <w:t xml:space="preserve">China imports much of its crude oil through the narrow Strait of Hormuz and Strait of Malacca, which can be blocked. Land corridors under the BRI (e.g. the China–Pakistan Economic Corridor) reduce this risk. Military security (Article 18, National Security Law) includes UN peace-keeping and maritime escort operations. The Gulf of Aden escort missions began on 26 December 2008; as of 2023 — 45 batches, over 35,000 personnel, over 7,200 vessels escorted. Overseas </w:t>
            </w:r>
            <w:proofErr w:type="gramStart"/>
            <w:r>
              <w:rPr>
                <w:color w:val="000000"/>
                <w:sz w:val="20"/>
                <w:szCs w:val="20"/>
              </w:rPr>
              <w:t>interests</w:t>
            </w:r>
            <w:proofErr w:type="gramEnd"/>
            <w:r>
              <w:rPr>
                <w:color w:val="000000"/>
                <w:sz w:val="20"/>
                <w:szCs w:val="20"/>
              </w:rPr>
              <w:t xml:space="preserve"> security (Article 33) protects overseas Chinese citizens, enterprises, energy/resources and strategic sea passageways.</w:t>
            </w:r>
          </w:p>
        </w:tc>
      </w:tr>
    </w:tbl>
    <w:p w14:paraId="45360AA4" w14:textId="77777777" w:rsidR="001D0451" w:rsidRDefault="00000000">
      <w:pPr>
        <w:spacing w:before="20" w:after="10"/>
      </w:pPr>
      <w:r>
        <w:rPr>
          <w:color w:val="000000"/>
          <w:sz w:val="8"/>
          <w:szCs w:val="8"/>
        </w:rPr>
        <w:t xml:space="preserve"> </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360"/>
      </w:tblGrid>
      <w:tr w:rsidR="001D0451" w14:paraId="71580AF9"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454309DF" w14:textId="77777777" w:rsidR="001D0451" w:rsidRDefault="00000000">
            <w:pPr>
              <w:spacing w:before="20" w:after="30"/>
            </w:pPr>
            <w:r>
              <w:rPr>
                <w:b/>
                <w:bCs/>
                <w:color w:val="000000"/>
                <w:sz w:val="20"/>
                <w:szCs w:val="20"/>
              </w:rPr>
              <w:t>Source C — A Student’s Analysis (may contain errors)</w:t>
            </w:r>
          </w:p>
          <w:p w14:paraId="37DE971D" w14:textId="77777777" w:rsidR="001D0451" w:rsidRDefault="00000000">
            <w:pPr>
              <w:spacing w:before="20" w:after="80"/>
            </w:pPr>
            <w:r>
              <w:rPr>
                <w:i/>
                <w:iCs/>
                <w:color w:val="000000"/>
                <w:sz w:val="20"/>
                <w:szCs w:val="20"/>
              </w:rPr>
              <w:t>“Source A shows the President is the most powerful institution because the President is the head of state. The NCS and the Supreme People’s Court do the same job. Reliance on the Strait of Malacca only affects military security, not resource security.”</w:t>
            </w:r>
          </w:p>
        </w:tc>
      </w:tr>
    </w:tbl>
    <w:p w14:paraId="59A9F1AF" w14:textId="77777777" w:rsidR="001D0451" w:rsidRDefault="00000000">
      <w:pPr>
        <w:spacing w:before="60" w:after="40"/>
      </w:pPr>
      <w:r>
        <w:rPr>
          <w:b/>
          <w:bCs/>
          <w:color w:val="000000"/>
        </w:rPr>
        <w:t xml:space="preserve">(a) </w:t>
      </w:r>
      <w:r>
        <w:rPr>
          <w:color w:val="000000"/>
        </w:rPr>
        <w:t>Using Source A, explain the relationship between the NPC and the other six central state institutions, citing specific evidence. (3 marks)</w:t>
      </w:r>
    </w:p>
    <w:p w14:paraId="67A9B0BF" w14:textId="77777777" w:rsidR="001D0451" w:rsidRDefault="00000000">
      <w:pPr>
        <w:pBdr>
          <w:bottom w:val="single" w:sz="4" w:space="8" w:color="888888"/>
        </w:pBdr>
        <w:spacing w:after="160"/>
      </w:pPr>
      <w:r>
        <w:rPr>
          <w:color w:val="000000"/>
          <w:sz w:val="18"/>
          <w:szCs w:val="18"/>
        </w:rPr>
        <w:t xml:space="preserve"> </w:t>
      </w:r>
    </w:p>
    <w:p w14:paraId="73EE77FC" w14:textId="77777777" w:rsidR="001D0451" w:rsidRDefault="00000000">
      <w:pPr>
        <w:pBdr>
          <w:bottom w:val="single" w:sz="4" w:space="8" w:color="888888"/>
        </w:pBdr>
        <w:spacing w:after="160"/>
      </w:pPr>
      <w:r>
        <w:rPr>
          <w:color w:val="000000"/>
          <w:sz w:val="18"/>
          <w:szCs w:val="18"/>
        </w:rPr>
        <w:t xml:space="preserve"> </w:t>
      </w:r>
    </w:p>
    <w:p w14:paraId="1E7DEE44" w14:textId="77777777" w:rsidR="001D0451" w:rsidRDefault="00000000">
      <w:pPr>
        <w:pBdr>
          <w:bottom w:val="single" w:sz="4" w:space="8" w:color="888888"/>
        </w:pBdr>
        <w:spacing w:after="160"/>
      </w:pPr>
      <w:r>
        <w:rPr>
          <w:color w:val="000000"/>
          <w:sz w:val="18"/>
          <w:szCs w:val="18"/>
        </w:rPr>
        <w:t xml:space="preserve"> </w:t>
      </w:r>
    </w:p>
    <w:p w14:paraId="602A79F2" w14:textId="77777777" w:rsidR="001D0451" w:rsidRDefault="00000000">
      <w:pPr>
        <w:spacing w:before="40" w:after="40"/>
      </w:pPr>
      <w:r>
        <w:rPr>
          <w:b/>
          <w:bCs/>
          <w:color w:val="000000"/>
        </w:rPr>
        <w:t xml:space="preserve">(b) </w:t>
      </w:r>
      <w:r>
        <w:rPr>
          <w:color w:val="000000"/>
        </w:rPr>
        <w:t>Using Source B, identify the field of national security threatened by reliance on the Strait of Malacca, and explain how land corridors help. (3 marks)</w:t>
      </w:r>
    </w:p>
    <w:p w14:paraId="5895318C" w14:textId="77777777" w:rsidR="001D0451" w:rsidRDefault="00000000">
      <w:pPr>
        <w:pBdr>
          <w:bottom w:val="single" w:sz="4" w:space="8" w:color="888888"/>
        </w:pBdr>
        <w:spacing w:after="160"/>
      </w:pPr>
      <w:r>
        <w:rPr>
          <w:color w:val="000000"/>
          <w:sz w:val="18"/>
          <w:szCs w:val="18"/>
        </w:rPr>
        <w:t xml:space="preserve"> </w:t>
      </w:r>
    </w:p>
    <w:p w14:paraId="6E9AB2A1" w14:textId="77777777" w:rsidR="001D0451" w:rsidRDefault="00000000">
      <w:pPr>
        <w:pBdr>
          <w:bottom w:val="single" w:sz="4" w:space="8" w:color="888888"/>
        </w:pBdr>
        <w:spacing w:after="160"/>
      </w:pPr>
      <w:r>
        <w:rPr>
          <w:color w:val="000000"/>
          <w:sz w:val="18"/>
          <w:szCs w:val="18"/>
        </w:rPr>
        <w:t xml:space="preserve"> </w:t>
      </w:r>
    </w:p>
    <w:p w14:paraId="3FC3C479" w14:textId="77777777" w:rsidR="001D0451" w:rsidRDefault="00000000">
      <w:pPr>
        <w:pBdr>
          <w:bottom w:val="single" w:sz="4" w:space="8" w:color="888888"/>
        </w:pBdr>
        <w:spacing w:after="160"/>
      </w:pPr>
      <w:r>
        <w:rPr>
          <w:color w:val="000000"/>
          <w:sz w:val="18"/>
          <w:szCs w:val="18"/>
        </w:rPr>
        <w:t xml:space="preserve"> </w:t>
      </w:r>
    </w:p>
    <w:p w14:paraId="545524B5" w14:textId="77777777" w:rsidR="001D0451" w:rsidRDefault="00000000">
      <w:pPr>
        <w:pBdr>
          <w:bottom w:val="single" w:sz="4" w:space="8" w:color="888888"/>
        </w:pBdr>
        <w:spacing w:after="160"/>
      </w:pPr>
      <w:r>
        <w:rPr>
          <w:color w:val="000000"/>
          <w:sz w:val="18"/>
          <w:szCs w:val="18"/>
        </w:rPr>
        <w:t xml:space="preserve"> </w:t>
      </w:r>
    </w:p>
    <w:p w14:paraId="0A117944" w14:textId="77777777" w:rsidR="00610CBA" w:rsidRDefault="00610CBA">
      <w:pPr>
        <w:spacing w:before="40" w:after="40"/>
        <w:rPr>
          <w:b/>
          <w:bCs/>
          <w:color w:val="000000"/>
        </w:rPr>
      </w:pPr>
    </w:p>
    <w:p w14:paraId="6B528203" w14:textId="77777777" w:rsidR="00610CBA" w:rsidRDefault="00610CBA">
      <w:pPr>
        <w:spacing w:before="40" w:after="40"/>
        <w:rPr>
          <w:b/>
          <w:bCs/>
          <w:color w:val="000000"/>
        </w:rPr>
      </w:pPr>
    </w:p>
    <w:p w14:paraId="18959604" w14:textId="77777777" w:rsidR="00610CBA" w:rsidRDefault="00610CBA">
      <w:pPr>
        <w:spacing w:before="40" w:after="40"/>
        <w:rPr>
          <w:b/>
          <w:bCs/>
          <w:color w:val="000000"/>
        </w:rPr>
      </w:pPr>
    </w:p>
    <w:p w14:paraId="616E09EB" w14:textId="5752A520" w:rsidR="001D0451" w:rsidRDefault="00000000">
      <w:pPr>
        <w:spacing w:before="40" w:after="40"/>
      </w:pPr>
      <w:r>
        <w:rPr>
          <w:b/>
          <w:bCs/>
          <w:color w:val="000000"/>
        </w:rPr>
        <w:lastRenderedPageBreak/>
        <w:t xml:space="preserve">(c) </w:t>
      </w:r>
      <w:r>
        <w:rPr>
          <w:color w:val="000000"/>
        </w:rPr>
        <w:t>Using Source B, name the TWO fields of national security the Gulf of Aden missions strengthen, and quote ONE figure as evidence. (4 marks)</w:t>
      </w:r>
    </w:p>
    <w:p w14:paraId="557F783A" w14:textId="77777777" w:rsidR="001D0451" w:rsidRDefault="00000000">
      <w:pPr>
        <w:pBdr>
          <w:bottom w:val="single" w:sz="4" w:space="8" w:color="888888"/>
        </w:pBdr>
        <w:spacing w:after="160"/>
      </w:pPr>
      <w:r>
        <w:rPr>
          <w:color w:val="000000"/>
          <w:sz w:val="18"/>
          <w:szCs w:val="18"/>
        </w:rPr>
        <w:t xml:space="preserve"> </w:t>
      </w:r>
    </w:p>
    <w:p w14:paraId="16342C94" w14:textId="77777777" w:rsidR="001D0451" w:rsidRDefault="00000000">
      <w:pPr>
        <w:pBdr>
          <w:bottom w:val="single" w:sz="4" w:space="8" w:color="888888"/>
        </w:pBdr>
        <w:spacing w:after="160"/>
      </w:pPr>
      <w:r>
        <w:rPr>
          <w:color w:val="000000"/>
          <w:sz w:val="18"/>
          <w:szCs w:val="18"/>
        </w:rPr>
        <w:t xml:space="preserve"> </w:t>
      </w:r>
    </w:p>
    <w:p w14:paraId="6A9EE5A2" w14:textId="77777777" w:rsidR="001D0451" w:rsidRDefault="00000000">
      <w:pPr>
        <w:pBdr>
          <w:bottom w:val="single" w:sz="4" w:space="8" w:color="888888"/>
        </w:pBdr>
        <w:spacing w:after="160"/>
      </w:pPr>
      <w:r>
        <w:rPr>
          <w:color w:val="000000"/>
          <w:sz w:val="18"/>
          <w:szCs w:val="18"/>
        </w:rPr>
        <w:t xml:space="preserve"> </w:t>
      </w:r>
    </w:p>
    <w:p w14:paraId="6CDC56B5" w14:textId="77777777" w:rsidR="001D0451" w:rsidRDefault="00000000">
      <w:pPr>
        <w:pBdr>
          <w:bottom w:val="single" w:sz="4" w:space="8" w:color="888888"/>
        </w:pBdr>
        <w:spacing w:after="160"/>
      </w:pPr>
      <w:r>
        <w:rPr>
          <w:color w:val="000000"/>
          <w:sz w:val="18"/>
          <w:szCs w:val="18"/>
        </w:rPr>
        <w:t xml:space="preserve"> </w:t>
      </w:r>
    </w:p>
    <w:p w14:paraId="5BF75C4E" w14:textId="77777777" w:rsidR="001D0451" w:rsidRDefault="00000000">
      <w:pPr>
        <w:spacing w:before="40" w:after="40"/>
      </w:pPr>
      <w:r>
        <w:rPr>
          <w:b/>
          <w:bCs/>
          <w:color w:val="000000"/>
        </w:rPr>
        <w:t xml:space="preserve">(d) </w:t>
      </w:r>
      <w:r>
        <w:rPr>
          <w:color w:val="000000"/>
        </w:rPr>
        <w:t>Source C contains at least TWO errors. Identify EACH error and explain why it is incorrect using Sources A or B. (5 marks)</w:t>
      </w:r>
    </w:p>
    <w:p w14:paraId="3B9D1499" w14:textId="77777777" w:rsidR="001D0451" w:rsidRDefault="00000000">
      <w:pPr>
        <w:pBdr>
          <w:bottom w:val="single" w:sz="4" w:space="8" w:color="888888"/>
        </w:pBdr>
        <w:spacing w:after="160"/>
      </w:pPr>
      <w:r>
        <w:rPr>
          <w:color w:val="000000"/>
          <w:sz w:val="18"/>
          <w:szCs w:val="18"/>
        </w:rPr>
        <w:t xml:space="preserve"> </w:t>
      </w:r>
    </w:p>
    <w:p w14:paraId="142BF984" w14:textId="77777777" w:rsidR="001D0451" w:rsidRDefault="00000000">
      <w:pPr>
        <w:pBdr>
          <w:bottom w:val="single" w:sz="4" w:space="8" w:color="888888"/>
        </w:pBdr>
        <w:spacing w:after="160"/>
      </w:pPr>
      <w:r>
        <w:rPr>
          <w:color w:val="000000"/>
          <w:sz w:val="18"/>
          <w:szCs w:val="18"/>
        </w:rPr>
        <w:t xml:space="preserve"> </w:t>
      </w:r>
    </w:p>
    <w:p w14:paraId="760FFED0" w14:textId="77777777" w:rsidR="001D0451" w:rsidRDefault="00000000">
      <w:pPr>
        <w:pBdr>
          <w:bottom w:val="single" w:sz="4" w:space="8" w:color="888888"/>
        </w:pBdr>
        <w:spacing w:after="160"/>
      </w:pPr>
      <w:r>
        <w:rPr>
          <w:color w:val="000000"/>
          <w:sz w:val="18"/>
          <w:szCs w:val="18"/>
        </w:rPr>
        <w:t xml:space="preserve"> </w:t>
      </w:r>
    </w:p>
    <w:p w14:paraId="5EAF64CD" w14:textId="77777777" w:rsidR="001D0451" w:rsidRDefault="00000000">
      <w:pPr>
        <w:pBdr>
          <w:bottom w:val="single" w:sz="4" w:space="8" w:color="888888"/>
        </w:pBdr>
        <w:spacing w:after="160"/>
      </w:pPr>
      <w:r>
        <w:rPr>
          <w:color w:val="000000"/>
          <w:sz w:val="18"/>
          <w:szCs w:val="18"/>
        </w:rPr>
        <w:t xml:space="preserve"> </w:t>
      </w:r>
    </w:p>
    <w:p w14:paraId="09BAF441" w14:textId="77777777" w:rsidR="001D0451" w:rsidRDefault="00000000">
      <w:pPr>
        <w:pBdr>
          <w:bottom w:val="single" w:sz="4" w:space="8" w:color="888888"/>
        </w:pBdr>
        <w:spacing w:after="160"/>
      </w:pPr>
      <w:r>
        <w:rPr>
          <w:color w:val="000000"/>
          <w:sz w:val="18"/>
          <w:szCs w:val="18"/>
        </w:rPr>
        <w:t xml:space="preserve"> </w:t>
      </w:r>
    </w:p>
    <w:p w14:paraId="643904AE" w14:textId="77777777" w:rsidR="001D0451" w:rsidRDefault="00000000">
      <w:pPr>
        <w:pBdr>
          <w:bottom w:val="single" w:sz="4" w:space="8" w:color="888888"/>
        </w:pBdr>
        <w:spacing w:after="160"/>
      </w:pPr>
      <w:r>
        <w:rPr>
          <w:color w:val="000000"/>
          <w:sz w:val="18"/>
          <w:szCs w:val="18"/>
        </w:rPr>
        <w:t xml:space="preserve"> </w:t>
      </w:r>
    </w:p>
    <w:p w14:paraId="7A756159" w14:textId="77777777" w:rsidR="001D0451" w:rsidRDefault="00000000">
      <w:r>
        <w:br w:type="page"/>
      </w:r>
    </w:p>
    <w:p w14:paraId="042480E2" w14:textId="77777777" w:rsidR="001D0451" w:rsidRDefault="00000000">
      <w:pPr>
        <w:spacing w:before="200" w:after="40"/>
      </w:pPr>
      <w:r>
        <w:rPr>
          <w:b/>
          <w:bCs/>
          <w:color w:val="000000"/>
          <w:sz w:val="24"/>
          <w:szCs w:val="24"/>
        </w:rPr>
        <w:lastRenderedPageBreak/>
        <w:t xml:space="preserve">Section F: Data-Based Question 2 (15 </w:t>
      </w:r>
      <w:proofErr w:type="gramStart"/>
      <w:r>
        <w:rPr>
          <w:b/>
          <w:bCs/>
          <w:color w:val="000000"/>
          <w:sz w:val="24"/>
          <w:szCs w:val="24"/>
        </w:rPr>
        <w:t>marks)  [</w:t>
      </w:r>
      <w:proofErr w:type="gramEnd"/>
      <w:r>
        <w:rPr>
          <w:b/>
          <w:bCs/>
          <w:color w:val="000000"/>
          <w:sz w:val="24"/>
          <w:szCs w:val="24"/>
        </w:rPr>
        <w:t>DSE 5* Level]</w:t>
      </w:r>
    </w:p>
    <w:p w14:paraId="077100A6" w14:textId="77777777" w:rsidR="001D0451" w:rsidRDefault="00000000">
      <w:pPr>
        <w:spacing w:before="20" w:after="100"/>
      </w:pPr>
      <w:r>
        <w:rPr>
          <w:i/>
          <w:iCs/>
          <w:color w:val="000000"/>
          <w:sz w:val="21"/>
          <w:szCs w:val="21"/>
        </w:rPr>
        <w:t>Study ALL sources carefully. Some sources may contain misleading or incomplete information. Read critically and evaluate using evidence.</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360"/>
      </w:tblGrid>
      <w:tr w:rsidR="001D0451" w14:paraId="54BB65AA"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53289AB" w14:textId="77777777" w:rsidR="001D0451" w:rsidRDefault="00000000">
            <w:pPr>
              <w:spacing w:before="20" w:after="30"/>
            </w:pPr>
            <w:r>
              <w:rPr>
                <w:b/>
                <w:bCs/>
                <w:color w:val="000000"/>
                <w:sz w:val="20"/>
                <w:szCs w:val="20"/>
              </w:rPr>
              <w:t>Source 1 — China–BRI Trade &amp; Partnerships (2023 data)</w:t>
            </w:r>
          </w:p>
          <w:p w14:paraId="4ED822C9" w14:textId="77777777" w:rsidR="001D0451" w:rsidRDefault="00000000">
            <w:pPr>
              <w:spacing w:before="20" w:after="80"/>
            </w:pPr>
            <w:r>
              <w:rPr>
                <w:color w:val="000000"/>
                <w:sz w:val="20"/>
                <w:szCs w:val="20"/>
              </w:rPr>
              <w:t xml:space="preserve">Trade volume of goods between China and BRI participating countries reached RMB 19.5 trillion (+2.8%), accounting for 46.6% of China’s total foreign trade. As of August 2023, 152 countries and 32 international </w:t>
            </w:r>
            <w:proofErr w:type="spellStart"/>
            <w:r>
              <w:rPr>
                <w:color w:val="000000"/>
                <w:sz w:val="20"/>
                <w:szCs w:val="20"/>
              </w:rPr>
              <w:t>organisations</w:t>
            </w:r>
            <w:proofErr w:type="spellEnd"/>
            <w:r>
              <w:rPr>
                <w:color w:val="000000"/>
                <w:sz w:val="20"/>
                <w:szCs w:val="20"/>
              </w:rPr>
              <w:t xml:space="preserve"> had signed BRI cooperation agreements with China.</w:t>
            </w:r>
          </w:p>
        </w:tc>
      </w:tr>
    </w:tbl>
    <w:p w14:paraId="34381322" w14:textId="77777777" w:rsidR="001D0451" w:rsidRDefault="00000000">
      <w:pPr>
        <w:spacing w:before="20" w:after="10"/>
      </w:pPr>
      <w:r>
        <w:rPr>
          <w:color w:val="000000"/>
          <w:sz w:val="8"/>
          <w:szCs w:val="8"/>
        </w:rPr>
        <w:t xml:space="preserve"> </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650"/>
      </w:tblGrid>
      <w:tr w:rsidR="001D0451" w14:paraId="450F55C8"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6642DA2A" w14:textId="77777777" w:rsidR="001D0451" w:rsidRDefault="00000000">
            <w:pPr>
              <w:spacing w:before="20" w:after="30"/>
            </w:pPr>
            <w:r>
              <w:rPr>
                <w:b/>
                <w:bCs/>
                <w:color w:val="000000"/>
                <w:sz w:val="20"/>
                <w:szCs w:val="20"/>
              </w:rPr>
              <w:t>Source 2 — BRI Project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D0451" w14:paraId="2F154680" w14:textId="77777777">
              <w:tblPrEx>
                <w:tblCellMar>
                  <w:top w:w="0" w:type="dxa"/>
                  <w:bottom w:w="0" w:type="dxa"/>
                </w:tblCellMar>
              </w:tblPrEx>
              <w:trPr>
                <w:tblHeader/>
              </w:trPr>
              <w:tc>
                <w:tcPr>
                  <w:tcW w:w="3120" w:type="dxa"/>
                  <w:tcBorders>
                    <w:top w:val="single" w:sz="4" w:space="0" w:color="000000"/>
                    <w:left w:val="single" w:sz="4" w:space="0" w:color="000000"/>
                    <w:bottom w:val="single" w:sz="4" w:space="0" w:color="000000"/>
                    <w:right w:val="single" w:sz="4" w:space="0" w:color="000000"/>
                  </w:tcBorders>
                  <w:shd w:val="clear" w:color="auto" w:fill="D9D9D9"/>
                  <w:tcMar>
                    <w:top w:w="30" w:type="dxa"/>
                    <w:left w:w="80" w:type="dxa"/>
                    <w:bottom w:w="30" w:type="dxa"/>
                    <w:right w:w="80" w:type="dxa"/>
                  </w:tcMar>
                </w:tcPr>
                <w:p w14:paraId="2DB85CCB" w14:textId="77777777" w:rsidR="001D0451" w:rsidRDefault="00000000">
                  <w:pPr>
                    <w:spacing w:before="20" w:after="80"/>
                  </w:pPr>
                  <w:r>
                    <w:rPr>
                      <w:b/>
                      <w:bCs/>
                      <w:color w:val="000000"/>
                      <w:sz w:val="20"/>
                      <w:szCs w:val="20"/>
                    </w:rPr>
                    <w:t>Project</w:t>
                  </w:r>
                </w:p>
              </w:tc>
              <w:tc>
                <w:tcPr>
                  <w:tcW w:w="3120" w:type="dxa"/>
                  <w:tcBorders>
                    <w:top w:val="single" w:sz="4" w:space="0" w:color="000000"/>
                    <w:left w:val="single" w:sz="4" w:space="0" w:color="000000"/>
                    <w:bottom w:val="single" w:sz="4" w:space="0" w:color="000000"/>
                    <w:right w:val="single" w:sz="4" w:space="0" w:color="000000"/>
                  </w:tcBorders>
                  <w:shd w:val="clear" w:color="auto" w:fill="D9D9D9"/>
                  <w:tcMar>
                    <w:top w:w="30" w:type="dxa"/>
                    <w:left w:w="80" w:type="dxa"/>
                    <w:bottom w:w="30" w:type="dxa"/>
                    <w:right w:w="80" w:type="dxa"/>
                  </w:tcMar>
                </w:tcPr>
                <w:p w14:paraId="14CCA1EE" w14:textId="77777777" w:rsidR="001D0451" w:rsidRDefault="00000000">
                  <w:pPr>
                    <w:spacing w:before="20" w:after="80"/>
                  </w:pPr>
                  <w:r>
                    <w:rPr>
                      <w:b/>
                      <w:bCs/>
                      <w:color w:val="000000"/>
                      <w:sz w:val="20"/>
                      <w:szCs w:val="20"/>
                    </w:rPr>
                    <w:t>Detail</w:t>
                  </w:r>
                </w:p>
              </w:tc>
              <w:tc>
                <w:tcPr>
                  <w:tcW w:w="3120" w:type="dxa"/>
                  <w:tcBorders>
                    <w:top w:val="single" w:sz="4" w:space="0" w:color="000000"/>
                    <w:left w:val="single" w:sz="4" w:space="0" w:color="000000"/>
                    <w:bottom w:val="single" w:sz="4" w:space="0" w:color="000000"/>
                    <w:right w:val="single" w:sz="4" w:space="0" w:color="000000"/>
                  </w:tcBorders>
                  <w:shd w:val="clear" w:color="auto" w:fill="D9D9D9"/>
                  <w:tcMar>
                    <w:top w:w="30" w:type="dxa"/>
                    <w:left w:w="80" w:type="dxa"/>
                    <w:bottom w:w="30" w:type="dxa"/>
                    <w:right w:w="80" w:type="dxa"/>
                  </w:tcMar>
                </w:tcPr>
                <w:p w14:paraId="096CD432" w14:textId="77777777" w:rsidR="001D0451" w:rsidRDefault="00000000">
                  <w:pPr>
                    <w:spacing w:before="20" w:after="80"/>
                  </w:pPr>
                  <w:r>
                    <w:rPr>
                      <w:b/>
                      <w:bCs/>
                      <w:color w:val="000000"/>
                      <w:sz w:val="20"/>
                      <w:szCs w:val="20"/>
                    </w:rPr>
                    <w:t>Outcome</w:t>
                  </w:r>
                </w:p>
              </w:tc>
            </w:tr>
            <w:tr w:rsidR="001D0451" w14:paraId="53175F9D"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24" w:type="dxa"/>
                    <w:left w:w="80" w:type="dxa"/>
                    <w:bottom w:w="24" w:type="dxa"/>
                    <w:right w:w="80" w:type="dxa"/>
                  </w:tcMar>
                </w:tcPr>
                <w:p w14:paraId="5E3E6926" w14:textId="77777777" w:rsidR="001D0451" w:rsidRDefault="00000000">
                  <w:pPr>
                    <w:spacing w:before="20" w:after="80"/>
                  </w:pPr>
                  <w:r>
                    <w:rPr>
                      <w:color w:val="000000"/>
                      <w:sz w:val="20"/>
                      <w:szCs w:val="20"/>
                    </w:rPr>
                    <w:t>Jakarta–Bandung HSR (Indonesia)</w:t>
                  </w:r>
                </w:p>
              </w:tc>
              <w:tc>
                <w:tcPr>
                  <w:tcW w:w="3120" w:type="dxa"/>
                  <w:tcBorders>
                    <w:top w:val="single" w:sz="4" w:space="0" w:color="000000"/>
                    <w:left w:val="single" w:sz="4" w:space="0" w:color="000000"/>
                    <w:bottom w:val="single" w:sz="4" w:space="0" w:color="000000"/>
                    <w:right w:val="single" w:sz="4" w:space="0" w:color="000000"/>
                  </w:tcBorders>
                  <w:tcMar>
                    <w:top w:w="24" w:type="dxa"/>
                    <w:left w:w="80" w:type="dxa"/>
                    <w:bottom w:w="24" w:type="dxa"/>
                    <w:right w:w="80" w:type="dxa"/>
                  </w:tcMar>
                </w:tcPr>
                <w:p w14:paraId="1B54D00B" w14:textId="77777777" w:rsidR="001D0451" w:rsidRDefault="00000000">
                  <w:pPr>
                    <w:spacing w:before="20" w:after="80"/>
                  </w:pPr>
                  <w:r>
                    <w:rPr>
                      <w:color w:val="000000"/>
                      <w:sz w:val="20"/>
                      <w:szCs w:val="20"/>
                    </w:rPr>
                    <w:t>First HSR outside China using Chinese standards</w:t>
                  </w:r>
                </w:p>
              </w:tc>
              <w:tc>
                <w:tcPr>
                  <w:tcW w:w="3120" w:type="dxa"/>
                  <w:tcBorders>
                    <w:top w:val="single" w:sz="4" w:space="0" w:color="000000"/>
                    <w:left w:val="single" w:sz="4" w:space="0" w:color="000000"/>
                    <w:bottom w:val="single" w:sz="4" w:space="0" w:color="000000"/>
                    <w:right w:val="single" w:sz="4" w:space="0" w:color="000000"/>
                  </w:tcBorders>
                  <w:tcMar>
                    <w:top w:w="24" w:type="dxa"/>
                    <w:left w:w="80" w:type="dxa"/>
                    <w:bottom w:w="24" w:type="dxa"/>
                    <w:right w:w="80" w:type="dxa"/>
                  </w:tcMar>
                </w:tcPr>
                <w:p w14:paraId="1FBDE56E" w14:textId="77777777" w:rsidR="001D0451" w:rsidRDefault="00000000">
                  <w:pPr>
                    <w:spacing w:before="20" w:after="80"/>
                  </w:pPr>
                  <w:r>
                    <w:rPr>
                      <w:color w:val="000000"/>
                      <w:sz w:val="20"/>
                      <w:szCs w:val="20"/>
                    </w:rPr>
                    <w:t>Began operation Oct 2023</w:t>
                  </w:r>
                </w:p>
              </w:tc>
            </w:tr>
            <w:tr w:rsidR="001D0451" w14:paraId="5B4DD913"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24" w:type="dxa"/>
                    <w:left w:w="80" w:type="dxa"/>
                    <w:bottom w:w="24" w:type="dxa"/>
                    <w:right w:w="80" w:type="dxa"/>
                  </w:tcMar>
                </w:tcPr>
                <w:p w14:paraId="42BBDBC8" w14:textId="77777777" w:rsidR="001D0451" w:rsidRDefault="00000000">
                  <w:pPr>
                    <w:spacing w:before="20" w:after="80"/>
                  </w:pPr>
                  <w:r>
                    <w:rPr>
                      <w:color w:val="000000"/>
                      <w:sz w:val="20"/>
                      <w:szCs w:val="20"/>
                    </w:rPr>
                    <w:t>China–Europe Railway Express</w:t>
                  </w:r>
                </w:p>
              </w:tc>
              <w:tc>
                <w:tcPr>
                  <w:tcW w:w="3120" w:type="dxa"/>
                  <w:tcBorders>
                    <w:top w:val="single" w:sz="4" w:space="0" w:color="000000"/>
                    <w:left w:val="single" w:sz="4" w:space="0" w:color="000000"/>
                    <w:bottom w:val="single" w:sz="4" w:space="0" w:color="000000"/>
                    <w:right w:val="single" w:sz="4" w:space="0" w:color="000000"/>
                  </w:tcBorders>
                  <w:tcMar>
                    <w:top w:w="24" w:type="dxa"/>
                    <w:left w:w="80" w:type="dxa"/>
                    <w:bottom w:w="24" w:type="dxa"/>
                    <w:right w:w="80" w:type="dxa"/>
                  </w:tcMar>
                </w:tcPr>
                <w:p w14:paraId="3BEB6804" w14:textId="77777777" w:rsidR="001D0451" w:rsidRDefault="00000000">
                  <w:pPr>
                    <w:spacing w:before="20" w:after="80"/>
                  </w:pPr>
                  <w:r>
                    <w:rPr>
                      <w:color w:val="000000"/>
                      <w:sz w:val="20"/>
                      <w:szCs w:val="20"/>
                    </w:rPr>
                    <w:t>77,000+ trains; 217 cities; 25 countries; USD 340bn+ goods</w:t>
                  </w:r>
                </w:p>
              </w:tc>
              <w:tc>
                <w:tcPr>
                  <w:tcW w:w="3120" w:type="dxa"/>
                  <w:tcBorders>
                    <w:top w:val="single" w:sz="4" w:space="0" w:color="000000"/>
                    <w:left w:val="single" w:sz="4" w:space="0" w:color="000000"/>
                    <w:bottom w:val="single" w:sz="4" w:space="0" w:color="000000"/>
                    <w:right w:val="single" w:sz="4" w:space="0" w:color="000000"/>
                  </w:tcBorders>
                  <w:tcMar>
                    <w:top w:w="24" w:type="dxa"/>
                    <w:left w:w="80" w:type="dxa"/>
                    <w:bottom w:w="24" w:type="dxa"/>
                    <w:right w:w="80" w:type="dxa"/>
                  </w:tcMar>
                </w:tcPr>
                <w:p w14:paraId="51022B8E" w14:textId="77777777" w:rsidR="001D0451" w:rsidRDefault="00000000">
                  <w:pPr>
                    <w:spacing w:before="20" w:after="80"/>
                  </w:pPr>
                  <w:r>
                    <w:rPr>
                      <w:color w:val="000000"/>
                      <w:sz w:val="20"/>
                      <w:szCs w:val="20"/>
                    </w:rPr>
                    <w:t>Ensures supply-chain stability</w:t>
                  </w:r>
                </w:p>
              </w:tc>
            </w:tr>
            <w:tr w:rsidR="001D0451" w14:paraId="740F0B15"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24" w:type="dxa"/>
                    <w:left w:w="80" w:type="dxa"/>
                    <w:bottom w:w="24" w:type="dxa"/>
                    <w:right w:w="80" w:type="dxa"/>
                  </w:tcMar>
                </w:tcPr>
                <w:p w14:paraId="548D9CB8" w14:textId="77777777" w:rsidR="001D0451" w:rsidRDefault="00000000">
                  <w:pPr>
                    <w:spacing w:before="20" w:after="80"/>
                  </w:pPr>
                  <w:r>
                    <w:rPr>
                      <w:color w:val="000000"/>
                      <w:sz w:val="20"/>
                      <w:szCs w:val="20"/>
                    </w:rPr>
                    <w:t>Italy’s withdrawal (2023)</w:t>
                  </w:r>
                </w:p>
              </w:tc>
              <w:tc>
                <w:tcPr>
                  <w:tcW w:w="3120" w:type="dxa"/>
                  <w:tcBorders>
                    <w:top w:val="single" w:sz="4" w:space="0" w:color="000000"/>
                    <w:left w:val="single" w:sz="4" w:space="0" w:color="000000"/>
                    <w:bottom w:val="single" w:sz="4" w:space="0" w:color="000000"/>
                    <w:right w:val="single" w:sz="4" w:space="0" w:color="000000"/>
                  </w:tcBorders>
                  <w:tcMar>
                    <w:top w:w="24" w:type="dxa"/>
                    <w:left w:w="80" w:type="dxa"/>
                    <w:bottom w:w="24" w:type="dxa"/>
                    <w:right w:w="80" w:type="dxa"/>
                  </w:tcMar>
                </w:tcPr>
                <w:p w14:paraId="57C2317C" w14:textId="77777777" w:rsidR="001D0451" w:rsidRDefault="00000000">
                  <w:pPr>
                    <w:spacing w:before="20" w:after="80"/>
                  </w:pPr>
                  <w:r>
                    <w:rPr>
                      <w:color w:val="000000"/>
                      <w:sz w:val="20"/>
                      <w:szCs w:val="20"/>
                    </w:rPr>
                    <w:t>Trade deficit with China exceeded €40bn</w:t>
                  </w:r>
                </w:p>
              </w:tc>
              <w:tc>
                <w:tcPr>
                  <w:tcW w:w="3120" w:type="dxa"/>
                  <w:tcBorders>
                    <w:top w:val="single" w:sz="4" w:space="0" w:color="000000"/>
                    <w:left w:val="single" w:sz="4" w:space="0" w:color="000000"/>
                    <w:bottom w:val="single" w:sz="4" w:space="0" w:color="000000"/>
                    <w:right w:val="single" w:sz="4" w:space="0" w:color="000000"/>
                  </w:tcBorders>
                  <w:tcMar>
                    <w:top w:w="24" w:type="dxa"/>
                    <w:left w:w="80" w:type="dxa"/>
                    <w:bottom w:w="24" w:type="dxa"/>
                    <w:right w:w="80" w:type="dxa"/>
                  </w:tcMar>
                </w:tcPr>
                <w:p w14:paraId="4FF13870" w14:textId="77777777" w:rsidR="001D0451" w:rsidRDefault="00000000">
                  <w:pPr>
                    <w:spacing w:before="20" w:after="80"/>
                  </w:pPr>
                  <w:r>
                    <w:rPr>
                      <w:color w:val="000000"/>
                      <w:sz w:val="20"/>
                      <w:szCs w:val="20"/>
                    </w:rPr>
                    <w:t>Italy left the BRI; seeks good relations</w:t>
                  </w:r>
                </w:p>
              </w:tc>
            </w:tr>
          </w:tbl>
          <w:p w14:paraId="00292223" w14:textId="77777777" w:rsidR="001D0451" w:rsidRDefault="001D0451"/>
        </w:tc>
      </w:tr>
    </w:tbl>
    <w:p w14:paraId="785AB4EB" w14:textId="77777777" w:rsidR="001D0451" w:rsidRDefault="00000000">
      <w:pPr>
        <w:spacing w:before="20" w:after="10"/>
      </w:pPr>
      <w:r>
        <w:rPr>
          <w:color w:val="000000"/>
          <w:sz w:val="8"/>
          <w:szCs w:val="8"/>
        </w:rPr>
        <w:t xml:space="preserve"> </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360"/>
      </w:tblGrid>
      <w:tr w:rsidR="001D0451" w14:paraId="655733CF"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4ADB8CBD" w14:textId="77777777" w:rsidR="001D0451" w:rsidRDefault="00000000">
            <w:pPr>
              <w:spacing w:before="20" w:after="30"/>
            </w:pPr>
            <w:r>
              <w:rPr>
                <w:b/>
                <w:bCs/>
                <w:color w:val="000000"/>
                <w:sz w:val="20"/>
                <w:szCs w:val="20"/>
              </w:rPr>
              <w:t>Source 3 — BRI &amp; National Security</w:t>
            </w:r>
          </w:p>
          <w:p w14:paraId="63B301C1" w14:textId="77777777" w:rsidR="001D0451" w:rsidRDefault="00000000">
            <w:pPr>
              <w:spacing w:before="20" w:after="80"/>
            </w:pPr>
            <w:r>
              <w:rPr>
                <w:color w:val="000000"/>
                <w:sz w:val="20"/>
                <w:szCs w:val="20"/>
              </w:rPr>
              <w:t xml:space="preserve">Military security (Article 18, NSL): international military cooperation, UN </w:t>
            </w:r>
            <w:proofErr w:type="gramStart"/>
            <w:r>
              <w:rPr>
                <w:color w:val="000000"/>
                <w:sz w:val="20"/>
                <w:szCs w:val="20"/>
              </w:rPr>
              <w:t>peace-keeping</w:t>
            </w:r>
            <w:proofErr w:type="gramEnd"/>
            <w:r>
              <w:rPr>
                <w:color w:val="000000"/>
                <w:sz w:val="20"/>
                <w:szCs w:val="20"/>
              </w:rPr>
              <w:t xml:space="preserve">, maritime escort operations. Gulf of Aden escort missions since 26 December 2008 — as of 2023: 45 batches, 35,000+ personnel, 7,200+ vessels. Overseas </w:t>
            </w:r>
            <w:proofErr w:type="gramStart"/>
            <w:r>
              <w:rPr>
                <w:color w:val="000000"/>
                <w:sz w:val="20"/>
                <w:szCs w:val="20"/>
              </w:rPr>
              <w:t>interests</w:t>
            </w:r>
            <w:proofErr w:type="gramEnd"/>
            <w:r>
              <w:rPr>
                <w:color w:val="000000"/>
                <w:sz w:val="20"/>
                <w:szCs w:val="20"/>
              </w:rPr>
              <w:t xml:space="preserve"> security (Article 33, NSL): protects overseas Chinese citizens, energy/resources and strategic sea passageways.</w:t>
            </w:r>
          </w:p>
        </w:tc>
      </w:tr>
    </w:tbl>
    <w:p w14:paraId="5D6B7F36" w14:textId="77777777" w:rsidR="001D0451" w:rsidRDefault="00000000">
      <w:pPr>
        <w:spacing w:before="60" w:after="40"/>
      </w:pPr>
      <w:r>
        <w:rPr>
          <w:b/>
          <w:bCs/>
          <w:color w:val="000000"/>
        </w:rPr>
        <w:t xml:space="preserve">(a) </w:t>
      </w:r>
      <w:r>
        <w:rPr>
          <w:color w:val="000000"/>
        </w:rPr>
        <w:t>Using Source 1, state the trade volume between China and BRI countries in 2023 and its share of China’s total foreign trade. What does this suggest about the importance of the BRI? (3 marks)</w:t>
      </w:r>
    </w:p>
    <w:p w14:paraId="7FFC33D9" w14:textId="77777777" w:rsidR="001D0451" w:rsidRDefault="00000000">
      <w:pPr>
        <w:pBdr>
          <w:bottom w:val="single" w:sz="4" w:space="8" w:color="888888"/>
        </w:pBdr>
        <w:spacing w:after="160"/>
      </w:pPr>
      <w:r>
        <w:rPr>
          <w:color w:val="000000"/>
          <w:sz w:val="18"/>
          <w:szCs w:val="18"/>
        </w:rPr>
        <w:t xml:space="preserve"> </w:t>
      </w:r>
    </w:p>
    <w:p w14:paraId="095E07FE" w14:textId="77777777" w:rsidR="001D0451" w:rsidRDefault="00000000">
      <w:pPr>
        <w:pBdr>
          <w:bottom w:val="single" w:sz="4" w:space="8" w:color="888888"/>
        </w:pBdr>
        <w:spacing w:after="160"/>
      </w:pPr>
      <w:r>
        <w:rPr>
          <w:color w:val="000000"/>
          <w:sz w:val="18"/>
          <w:szCs w:val="18"/>
        </w:rPr>
        <w:t xml:space="preserve"> </w:t>
      </w:r>
    </w:p>
    <w:p w14:paraId="77654DFF" w14:textId="77777777" w:rsidR="001D0451" w:rsidRDefault="00000000">
      <w:pPr>
        <w:pBdr>
          <w:bottom w:val="single" w:sz="4" w:space="8" w:color="888888"/>
        </w:pBdr>
        <w:spacing w:after="160"/>
      </w:pPr>
      <w:r>
        <w:rPr>
          <w:color w:val="000000"/>
          <w:sz w:val="18"/>
          <w:szCs w:val="18"/>
        </w:rPr>
        <w:t xml:space="preserve"> </w:t>
      </w:r>
    </w:p>
    <w:p w14:paraId="046E2EB8" w14:textId="77777777" w:rsidR="001D0451" w:rsidRDefault="00000000">
      <w:pPr>
        <w:pBdr>
          <w:bottom w:val="single" w:sz="4" w:space="8" w:color="888888"/>
        </w:pBdr>
        <w:spacing w:after="160"/>
      </w:pPr>
      <w:r>
        <w:rPr>
          <w:color w:val="000000"/>
          <w:sz w:val="18"/>
          <w:szCs w:val="18"/>
        </w:rPr>
        <w:t xml:space="preserve"> </w:t>
      </w:r>
    </w:p>
    <w:p w14:paraId="1202FEB8" w14:textId="77777777" w:rsidR="001D0451" w:rsidRDefault="00000000">
      <w:pPr>
        <w:spacing w:before="40" w:after="40"/>
      </w:pPr>
      <w:r>
        <w:rPr>
          <w:b/>
          <w:bCs/>
          <w:color w:val="000000"/>
        </w:rPr>
        <w:t xml:space="preserve">(b) </w:t>
      </w:r>
      <w:r>
        <w:rPr>
          <w:color w:val="000000"/>
        </w:rPr>
        <w:t>Using Source 2, compare the Jakarta–Bandung HSR and the China–Europe Railway Express as opportunities, and identify ONE challenge. What do these cases together suggest about the BRI’s overall impact? (4 marks)</w:t>
      </w:r>
    </w:p>
    <w:p w14:paraId="17F2A353" w14:textId="77777777" w:rsidR="001D0451" w:rsidRDefault="00000000">
      <w:pPr>
        <w:pBdr>
          <w:bottom w:val="single" w:sz="4" w:space="8" w:color="888888"/>
        </w:pBdr>
        <w:spacing w:after="160"/>
      </w:pPr>
      <w:r>
        <w:rPr>
          <w:color w:val="000000"/>
          <w:sz w:val="18"/>
          <w:szCs w:val="18"/>
        </w:rPr>
        <w:t xml:space="preserve"> </w:t>
      </w:r>
    </w:p>
    <w:p w14:paraId="52706FC2" w14:textId="77777777" w:rsidR="001D0451" w:rsidRDefault="00000000">
      <w:pPr>
        <w:pBdr>
          <w:bottom w:val="single" w:sz="4" w:space="8" w:color="888888"/>
        </w:pBdr>
        <w:spacing w:after="160"/>
      </w:pPr>
      <w:r>
        <w:rPr>
          <w:color w:val="000000"/>
          <w:sz w:val="18"/>
          <w:szCs w:val="18"/>
        </w:rPr>
        <w:t xml:space="preserve"> </w:t>
      </w:r>
    </w:p>
    <w:p w14:paraId="3E7C3FB1" w14:textId="77777777" w:rsidR="001D0451" w:rsidRDefault="00000000">
      <w:pPr>
        <w:pBdr>
          <w:bottom w:val="single" w:sz="4" w:space="8" w:color="888888"/>
        </w:pBdr>
        <w:spacing w:after="160"/>
      </w:pPr>
      <w:r>
        <w:rPr>
          <w:color w:val="000000"/>
          <w:sz w:val="18"/>
          <w:szCs w:val="18"/>
        </w:rPr>
        <w:t xml:space="preserve"> </w:t>
      </w:r>
    </w:p>
    <w:p w14:paraId="3FA43774" w14:textId="77777777" w:rsidR="001D0451" w:rsidRDefault="00000000">
      <w:pPr>
        <w:pBdr>
          <w:bottom w:val="single" w:sz="4" w:space="8" w:color="888888"/>
        </w:pBdr>
        <w:spacing w:after="160"/>
      </w:pPr>
      <w:r>
        <w:rPr>
          <w:color w:val="000000"/>
          <w:sz w:val="18"/>
          <w:szCs w:val="18"/>
        </w:rPr>
        <w:t xml:space="preserve"> </w:t>
      </w:r>
    </w:p>
    <w:p w14:paraId="19F021ED" w14:textId="77777777" w:rsidR="001D0451" w:rsidRDefault="00000000">
      <w:pPr>
        <w:pBdr>
          <w:bottom w:val="single" w:sz="4" w:space="8" w:color="888888"/>
        </w:pBdr>
        <w:spacing w:after="160"/>
      </w:pPr>
      <w:r>
        <w:rPr>
          <w:color w:val="000000"/>
          <w:sz w:val="18"/>
          <w:szCs w:val="18"/>
        </w:rPr>
        <w:t xml:space="preserve"> </w:t>
      </w:r>
    </w:p>
    <w:p w14:paraId="393ACB12" w14:textId="77777777" w:rsidR="00610CBA" w:rsidRDefault="00610CBA">
      <w:pPr>
        <w:spacing w:before="40" w:after="40"/>
        <w:rPr>
          <w:b/>
          <w:bCs/>
          <w:color w:val="000000"/>
        </w:rPr>
      </w:pPr>
    </w:p>
    <w:p w14:paraId="07E578B2" w14:textId="77777777" w:rsidR="00610CBA" w:rsidRDefault="00610CBA">
      <w:pPr>
        <w:spacing w:before="40" w:after="40"/>
        <w:rPr>
          <w:b/>
          <w:bCs/>
          <w:color w:val="000000"/>
        </w:rPr>
      </w:pPr>
    </w:p>
    <w:p w14:paraId="2C525133" w14:textId="1F8D398C" w:rsidR="001D0451" w:rsidRDefault="00000000">
      <w:pPr>
        <w:spacing w:before="40" w:after="40"/>
      </w:pPr>
      <w:r>
        <w:rPr>
          <w:b/>
          <w:bCs/>
          <w:color w:val="000000"/>
        </w:rPr>
        <w:lastRenderedPageBreak/>
        <w:t xml:space="preserve">(c) </w:t>
      </w:r>
      <w:r>
        <w:rPr>
          <w:color w:val="000000"/>
        </w:rPr>
        <w:t xml:space="preserve">Using Sources 1, 2 and 3, evaluate whether the BRI strengthens China’s national security. In your answer: identify ONE piece of evidence of opportunity/security (Sources 1–2); name TWO security </w:t>
      </w:r>
      <w:proofErr w:type="gramStart"/>
      <w:r>
        <w:rPr>
          <w:color w:val="000000"/>
        </w:rPr>
        <w:t>types</w:t>
      </w:r>
      <w:proofErr w:type="gramEnd"/>
      <w:r>
        <w:rPr>
          <w:color w:val="000000"/>
        </w:rPr>
        <w:t xml:space="preserve"> the Gulf of Aden missions strengthen (Source 3); and reach a justified conclusion. (8 marks)</w:t>
      </w:r>
    </w:p>
    <w:p w14:paraId="6D01CBAB" w14:textId="77777777" w:rsidR="001D0451" w:rsidRDefault="00000000">
      <w:pPr>
        <w:pBdr>
          <w:bottom w:val="single" w:sz="4" w:space="8" w:color="888888"/>
        </w:pBdr>
        <w:spacing w:after="160"/>
      </w:pPr>
      <w:r>
        <w:rPr>
          <w:color w:val="000000"/>
          <w:sz w:val="18"/>
          <w:szCs w:val="18"/>
        </w:rPr>
        <w:t xml:space="preserve"> </w:t>
      </w:r>
    </w:p>
    <w:p w14:paraId="78EF5D86" w14:textId="77777777" w:rsidR="001D0451" w:rsidRDefault="00000000">
      <w:pPr>
        <w:pBdr>
          <w:bottom w:val="single" w:sz="4" w:space="8" w:color="888888"/>
        </w:pBdr>
        <w:spacing w:after="160"/>
      </w:pPr>
      <w:r>
        <w:rPr>
          <w:color w:val="000000"/>
          <w:sz w:val="18"/>
          <w:szCs w:val="18"/>
        </w:rPr>
        <w:t xml:space="preserve"> </w:t>
      </w:r>
    </w:p>
    <w:p w14:paraId="11E3C802" w14:textId="77777777" w:rsidR="001D0451" w:rsidRDefault="00000000">
      <w:pPr>
        <w:pBdr>
          <w:bottom w:val="single" w:sz="4" w:space="8" w:color="888888"/>
        </w:pBdr>
        <w:spacing w:after="160"/>
      </w:pPr>
      <w:r>
        <w:rPr>
          <w:color w:val="000000"/>
          <w:sz w:val="18"/>
          <w:szCs w:val="18"/>
        </w:rPr>
        <w:t xml:space="preserve"> </w:t>
      </w:r>
    </w:p>
    <w:p w14:paraId="6A7C9E9C" w14:textId="77777777" w:rsidR="001D0451" w:rsidRDefault="00000000">
      <w:pPr>
        <w:pBdr>
          <w:bottom w:val="single" w:sz="4" w:space="8" w:color="888888"/>
        </w:pBdr>
        <w:spacing w:after="160"/>
      </w:pPr>
      <w:r>
        <w:rPr>
          <w:color w:val="000000"/>
          <w:sz w:val="18"/>
          <w:szCs w:val="18"/>
        </w:rPr>
        <w:t xml:space="preserve"> </w:t>
      </w:r>
    </w:p>
    <w:p w14:paraId="49DDB51E" w14:textId="77777777" w:rsidR="001D0451" w:rsidRDefault="00000000">
      <w:pPr>
        <w:pBdr>
          <w:bottom w:val="single" w:sz="4" w:space="8" w:color="888888"/>
        </w:pBdr>
        <w:spacing w:after="160"/>
      </w:pPr>
      <w:r>
        <w:rPr>
          <w:color w:val="000000"/>
          <w:sz w:val="18"/>
          <w:szCs w:val="18"/>
        </w:rPr>
        <w:t xml:space="preserve"> </w:t>
      </w:r>
    </w:p>
    <w:p w14:paraId="597A0FB2" w14:textId="77777777" w:rsidR="001D0451" w:rsidRDefault="00000000">
      <w:pPr>
        <w:pBdr>
          <w:bottom w:val="single" w:sz="4" w:space="8" w:color="888888"/>
        </w:pBdr>
        <w:spacing w:after="160"/>
      </w:pPr>
      <w:r>
        <w:rPr>
          <w:color w:val="000000"/>
          <w:sz w:val="18"/>
          <w:szCs w:val="18"/>
        </w:rPr>
        <w:t xml:space="preserve"> </w:t>
      </w:r>
    </w:p>
    <w:p w14:paraId="3AB90AAA" w14:textId="77777777" w:rsidR="001D0451" w:rsidRDefault="00000000">
      <w:pPr>
        <w:pBdr>
          <w:bottom w:val="single" w:sz="4" w:space="8" w:color="888888"/>
        </w:pBdr>
        <w:spacing w:after="160"/>
      </w:pPr>
      <w:r>
        <w:rPr>
          <w:color w:val="000000"/>
          <w:sz w:val="18"/>
          <w:szCs w:val="18"/>
        </w:rPr>
        <w:t xml:space="preserve"> </w:t>
      </w:r>
    </w:p>
    <w:p w14:paraId="67DADDEB" w14:textId="77777777" w:rsidR="001D0451" w:rsidRDefault="00000000">
      <w:pPr>
        <w:pBdr>
          <w:bottom w:val="single" w:sz="4" w:space="8" w:color="888888"/>
        </w:pBdr>
        <w:spacing w:after="160"/>
      </w:pPr>
      <w:r>
        <w:rPr>
          <w:color w:val="000000"/>
          <w:sz w:val="18"/>
          <w:szCs w:val="18"/>
        </w:rPr>
        <w:t xml:space="preserve"> </w:t>
      </w:r>
    </w:p>
    <w:p w14:paraId="5280691F" w14:textId="77777777" w:rsidR="001D0451" w:rsidRDefault="00000000">
      <w:pPr>
        <w:pBdr>
          <w:bottom w:val="single" w:sz="4" w:space="8" w:color="888888"/>
        </w:pBdr>
        <w:spacing w:after="160"/>
      </w:pPr>
      <w:r>
        <w:rPr>
          <w:color w:val="000000"/>
          <w:sz w:val="18"/>
          <w:szCs w:val="18"/>
        </w:rPr>
        <w:t xml:space="preserve"> </w:t>
      </w:r>
    </w:p>
    <w:p w14:paraId="234DA18E" w14:textId="77777777" w:rsidR="001D0451" w:rsidRDefault="00000000">
      <w:pPr>
        <w:pBdr>
          <w:bottom w:val="single" w:sz="4" w:space="8" w:color="888888"/>
        </w:pBdr>
        <w:spacing w:after="160"/>
      </w:pPr>
      <w:r>
        <w:rPr>
          <w:color w:val="000000"/>
          <w:sz w:val="18"/>
          <w:szCs w:val="18"/>
        </w:rPr>
        <w:t xml:space="preserve"> </w:t>
      </w:r>
    </w:p>
    <w:p w14:paraId="743B8F83" w14:textId="77777777" w:rsidR="001D0451" w:rsidRDefault="00000000">
      <w:pPr>
        <w:spacing w:before="160" w:after="80"/>
        <w:jc w:val="center"/>
      </w:pPr>
      <w:r>
        <w:rPr>
          <w:b/>
          <w:bCs/>
          <w:color w:val="000000"/>
        </w:rPr>
        <w:t>End of Paper</w:t>
      </w:r>
    </w:p>
    <w:p w14:paraId="2BFD8702" w14:textId="77777777" w:rsidR="001D0451" w:rsidRDefault="00000000">
      <w:r>
        <w:br w:type="page"/>
      </w:r>
    </w:p>
    <w:p w14:paraId="3831194A" w14:textId="77777777" w:rsidR="001D0451" w:rsidRDefault="00000000">
      <w:pPr>
        <w:spacing w:before="20" w:after="40"/>
        <w:jc w:val="center"/>
      </w:pPr>
      <w:r>
        <w:rPr>
          <w:b/>
          <w:bCs/>
          <w:color w:val="000000"/>
          <w:sz w:val="26"/>
          <w:szCs w:val="26"/>
        </w:rPr>
        <w:lastRenderedPageBreak/>
        <w:t>St. Margaret’s Co-educational English Secondary and Primary School</w:t>
      </w:r>
    </w:p>
    <w:p w14:paraId="4EA40340" w14:textId="77777777" w:rsidR="001D0451" w:rsidRDefault="00000000">
      <w:pPr>
        <w:spacing w:before="20" w:after="40"/>
        <w:jc w:val="center"/>
      </w:pPr>
      <w:r>
        <w:rPr>
          <w:b/>
          <w:bCs/>
          <w:color w:val="000000"/>
        </w:rPr>
        <w:t>S.3 Mock Practice Paper, 2025–2026 — Citizenship and Social Development</w:t>
      </w:r>
    </w:p>
    <w:p w14:paraId="051D8027" w14:textId="77777777" w:rsidR="001D0451" w:rsidRDefault="00000000">
      <w:pPr>
        <w:spacing w:before="20" w:after="160"/>
        <w:jc w:val="center"/>
      </w:pPr>
      <w:r>
        <w:rPr>
          <w:b/>
          <w:bCs/>
          <w:color w:val="000000"/>
          <w:sz w:val="24"/>
          <w:szCs w:val="24"/>
        </w:rPr>
        <w:t>Marking Scheme</w:t>
      </w:r>
    </w:p>
    <w:p w14:paraId="57C9F9BC" w14:textId="77777777" w:rsidR="001D0451" w:rsidRDefault="00000000">
      <w:pPr>
        <w:spacing w:before="160" w:after="60"/>
      </w:pPr>
      <w:r>
        <w:rPr>
          <w:b/>
          <w:bCs/>
          <w:color w:val="000000"/>
        </w:rPr>
        <w:t>Section A: Multiple-Choice (20 marks, 2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1D0451" w14:paraId="26F87D5D" w14:textId="77777777">
        <w:tblPrEx>
          <w:tblCellMar>
            <w:top w:w="0" w:type="dxa"/>
            <w:bottom w:w="0" w:type="dxa"/>
          </w:tblCellMar>
        </w:tblPrEx>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60" w:type="dxa"/>
            </w:tcMar>
          </w:tcPr>
          <w:p w14:paraId="7A7E8985" w14:textId="77777777" w:rsidR="001D0451" w:rsidRDefault="00000000">
            <w:pPr>
              <w:spacing w:before="20" w:after="80"/>
            </w:pPr>
            <w:r>
              <w:rPr>
                <w:b/>
                <w:bCs/>
                <w:color w:val="000000"/>
              </w:rPr>
              <w:t>Q</w:t>
            </w:r>
          </w:p>
        </w:tc>
        <w:tc>
          <w:tcPr>
            <w:tcW w:w="82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80" w:type="dxa"/>
            </w:tcMar>
          </w:tcPr>
          <w:p w14:paraId="636EA68E" w14:textId="77777777" w:rsidR="001D0451" w:rsidRDefault="00000000">
            <w:pPr>
              <w:spacing w:before="20" w:after="80"/>
            </w:pPr>
            <w:r>
              <w:rPr>
                <w:b/>
                <w:bCs/>
                <w:color w:val="000000"/>
              </w:rPr>
              <w:t>Suggested answer / Marking points</w:t>
            </w:r>
          </w:p>
        </w:tc>
      </w:tr>
      <w:tr w:rsidR="001D0451" w14:paraId="085DD673"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25EE2238" w14:textId="77777777" w:rsidR="001D0451" w:rsidRDefault="00000000">
            <w:pPr>
              <w:spacing w:before="20" w:after="80"/>
            </w:pPr>
            <w:r>
              <w:rPr>
                <w:b/>
                <w:bCs/>
                <w:color w:val="000000"/>
                <w:sz w:val="20"/>
                <w:szCs w:val="20"/>
              </w:rPr>
              <w:t>1</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3BA3721F" w14:textId="77777777" w:rsidR="001D0451" w:rsidRDefault="00000000">
            <w:r>
              <w:rPr>
                <w:b/>
                <w:bCs/>
                <w:color w:val="000000"/>
                <w:sz w:val="20"/>
                <w:szCs w:val="20"/>
              </w:rPr>
              <w:t>C. The NPC — the highest state organ of power.</w:t>
            </w:r>
            <w:r>
              <w:rPr>
                <w:i/>
                <w:iCs/>
                <w:color w:val="000000"/>
                <w:sz w:val="19"/>
                <w:szCs w:val="19"/>
              </w:rPr>
              <w:t xml:space="preserve">  TRAP: A/B/D all use ‘highest’, but only the NPC is the highest STATE ORGAN OF POWER (A=admin; B=military; D=head of state).</w:t>
            </w:r>
          </w:p>
        </w:tc>
      </w:tr>
      <w:tr w:rsidR="001D0451" w14:paraId="015316A0"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12F89C53" w14:textId="77777777" w:rsidR="001D0451" w:rsidRDefault="00000000">
            <w:pPr>
              <w:spacing w:before="20" w:after="80"/>
            </w:pPr>
            <w:r>
              <w:rPr>
                <w:b/>
                <w:bCs/>
                <w:color w:val="000000"/>
                <w:sz w:val="20"/>
                <w:szCs w:val="20"/>
              </w:rPr>
              <w:t>2</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6691C583" w14:textId="77777777" w:rsidR="001D0451" w:rsidRDefault="00000000">
            <w:r>
              <w:rPr>
                <w:b/>
                <w:bCs/>
                <w:color w:val="000000"/>
                <w:sz w:val="20"/>
                <w:szCs w:val="20"/>
              </w:rPr>
              <w:t xml:space="preserve">A. </w:t>
            </w:r>
            <w:proofErr w:type="spellStart"/>
            <w:r>
              <w:rPr>
                <w:b/>
                <w:bCs/>
                <w:color w:val="000000"/>
                <w:sz w:val="20"/>
                <w:szCs w:val="20"/>
              </w:rPr>
              <w:t>i</w:t>
            </w:r>
            <w:proofErr w:type="spellEnd"/>
            <w:r>
              <w:rPr>
                <w:b/>
                <w:bCs/>
                <w:color w:val="000000"/>
                <w:sz w:val="20"/>
                <w:szCs w:val="20"/>
              </w:rPr>
              <w:t>, ii and iv only.</w:t>
            </w:r>
            <w:r>
              <w:rPr>
                <w:i/>
                <w:iCs/>
                <w:color w:val="000000"/>
                <w:sz w:val="19"/>
                <w:szCs w:val="19"/>
              </w:rPr>
              <w:t xml:space="preserve">  iii is WRONG — the CMC, not the NPC, commands the PLA.</w:t>
            </w:r>
          </w:p>
        </w:tc>
      </w:tr>
      <w:tr w:rsidR="001D0451" w14:paraId="65B710C9"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6B97980B" w14:textId="77777777" w:rsidR="001D0451" w:rsidRDefault="00000000">
            <w:pPr>
              <w:spacing w:before="20" w:after="80"/>
            </w:pPr>
            <w:r>
              <w:rPr>
                <w:b/>
                <w:bCs/>
                <w:color w:val="000000"/>
                <w:sz w:val="20"/>
                <w:szCs w:val="20"/>
              </w:rPr>
              <w:t>3</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31B0C660" w14:textId="77777777" w:rsidR="001D0451" w:rsidRDefault="00000000">
            <w:r>
              <w:rPr>
                <w:b/>
                <w:bCs/>
                <w:color w:val="000000"/>
                <w:sz w:val="20"/>
                <w:szCs w:val="20"/>
              </w:rPr>
              <w:t>B. When the NPC is not in session.</w:t>
            </w:r>
            <w:r>
              <w:rPr>
                <w:i/>
                <w:iCs/>
                <w:color w:val="000000"/>
                <w:sz w:val="19"/>
                <w:szCs w:val="19"/>
              </w:rPr>
              <w:t xml:space="preserve">  TRAP: A (President’s location) is plausible but wrong — it depends on session status.</w:t>
            </w:r>
          </w:p>
        </w:tc>
      </w:tr>
      <w:tr w:rsidR="001D0451" w14:paraId="3FD0A304"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3B0BECE6" w14:textId="77777777" w:rsidR="001D0451" w:rsidRDefault="00000000">
            <w:pPr>
              <w:spacing w:before="20" w:after="80"/>
            </w:pPr>
            <w:r>
              <w:rPr>
                <w:b/>
                <w:bCs/>
                <w:color w:val="000000"/>
                <w:sz w:val="20"/>
                <w:szCs w:val="20"/>
              </w:rPr>
              <w:t>4</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538C1363" w14:textId="77777777" w:rsidR="001D0451" w:rsidRDefault="00000000">
            <w:r>
              <w:rPr>
                <w:b/>
                <w:bCs/>
                <w:color w:val="000000"/>
                <w:sz w:val="20"/>
                <w:szCs w:val="20"/>
              </w:rPr>
              <w:t>C. National Commission of Supervision (NCS).</w:t>
            </w:r>
            <w:r>
              <w:rPr>
                <w:i/>
                <w:iCs/>
                <w:color w:val="000000"/>
                <w:sz w:val="19"/>
                <w:szCs w:val="19"/>
              </w:rPr>
              <w:t xml:space="preserve">  TRAP: B (Procuratorate) prosecutes; the NCS investigates duty-related violations first.</w:t>
            </w:r>
          </w:p>
        </w:tc>
      </w:tr>
      <w:tr w:rsidR="001D0451" w14:paraId="18722EAD"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420AB96E" w14:textId="77777777" w:rsidR="001D0451" w:rsidRDefault="00000000">
            <w:pPr>
              <w:spacing w:before="20" w:after="80"/>
            </w:pPr>
            <w:r>
              <w:rPr>
                <w:b/>
                <w:bCs/>
                <w:color w:val="000000"/>
                <w:sz w:val="20"/>
                <w:szCs w:val="20"/>
              </w:rPr>
              <w:t>5</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307876CC" w14:textId="77777777" w:rsidR="001D0451" w:rsidRDefault="00000000">
            <w:r>
              <w:rPr>
                <w:b/>
                <w:bCs/>
                <w:color w:val="000000"/>
                <w:sz w:val="20"/>
                <w:szCs w:val="20"/>
              </w:rPr>
              <w:t xml:space="preserve">B. Before decisions </w:t>
            </w:r>
            <w:proofErr w:type="gramStart"/>
            <w:r>
              <w:rPr>
                <w:b/>
                <w:bCs/>
                <w:color w:val="000000"/>
                <w:sz w:val="20"/>
                <w:szCs w:val="20"/>
              </w:rPr>
              <w:t>are</w:t>
            </w:r>
            <w:proofErr w:type="gramEnd"/>
            <w:r>
              <w:rPr>
                <w:b/>
                <w:bCs/>
                <w:color w:val="000000"/>
                <w:sz w:val="20"/>
                <w:szCs w:val="20"/>
              </w:rPr>
              <w:t xml:space="preserve"> made and before they are implemented.</w:t>
            </w:r>
            <w:r>
              <w:rPr>
                <w:i/>
                <w:iCs/>
                <w:color w:val="000000"/>
                <w:sz w:val="19"/>
                <w:szCs w:val="19"/>
              </w:rPr>
              <w:t xml:space="preserve">  TRAP: A (‘after a law is passed’) is close but wrong — consultation is PRE-decision.</w:t>
            </w:r>
          </w:p>
        </w:tc>
      </w:tr>
      <w:tr w:rsidR="001D0451" w14:paraId="40F57B9D"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6F757005" w14:textId="77777777" w:rsidR="001D0451" w:rsidRDefault="00000000">
            <w:pPr>
              <w:spacing w:before="20" w:after="80"/>
            </w:pPr>
            <w:r>
              <w:rPr>
                <w:b/>
                <w:bCs/>
                <w:color w:val="000000"/>
                <w:sz w:val="20"/>
                <w:szCs w:val="20"/>
              </w:rPr>
              <w:t>6</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07577378" w14:textId="77777777" w:rsidR="001D0451" w:rsidRDefault="00000000">
            <w:r>
              <w:rPr>
                <w:b/>
                <w:bCs/>
                <w:color w:val="000000"/>
                <w:sz w:val="20"/>
                <w:szCs w:val="20"/>
              </w:rPr>
              <w:t>B. Premier Zhou Enlai in 1953.</w:t>
            </w:r>
            <w:r>
              <w:rPr>
                <w:i/>
                <w:iCs/>
                <w:color w:val="000000"/>
                <w:sz w:val="19"/>
                <w:szCs w:val="19"/>
              </w:rPr>
              <w:t xml:space="preserve">  TRAP: D (2013) is the year the BRI was proposed — a date trap.</w:t>
            </w:r>
          </w:p>
        </w:tc>
      </w:tr>
      <w:tr w:rsidR="001D0451" w14:paraId="7C1BC8F4"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249418A5" w14:textId="77777777" w:rsidR="001D0451" w:rsidRDefault="00000000">
            <w:pPr>
              <w:spacing w:before="20" w:after="80"/>
            </w:pPr>
            <w:r>
              <w:rPr>
                <w:b/>
                <w:bCs/>
                <w:color w:val="000000"/>
                <w:sz w:val="20"/>
                <w:szCs w:val="20"/>
              </w:rPr>
              <w:t>7</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608226EA" w14:textId="77777777" w:rsidR="001D0451" w:rsidRDefault="00000000">
            <w:r>
              <w:rPr>
                <w:b/>
                <w:bCs/>
                <w:color w:val="000000"/>
                <w:sz w:val="20"/>
                <w:szCs w:val="20"/>
              </w:rPr>
              <w:t xml:space="preserve">A. </w:t>
            </w:r>
            <w:proofErr w:type="spellStart"/>
            <w:r>
              <w:rPr>
                <w:b/>
                <w:bCs/>
                <w:color w:val="000000"/>
                <w:sz w:val="20"/>
                <w:szCs w:val="20"/>
              </w:rPr>
              <w:t>i</w:t>
            </w:r>
            <w:proofErr w:type="spellEnd"/>
            <w:r>
              <w:rPr>
                <w:b/>
                <w:bCs/>
                <w:color w:val="000000"/>
                <w:sz w:val="20"/>
                <w:szCs w:val="20"/>
              </w:rPr>
              <w:t>, ii and iv only.</w:t>
            </w:r>
            <w:r>
              <w:rPr>
                <w:i/>
                <w:iCs/>
                <w:color w:val="000000"/>
                <w:sz w:val="19"/>
                <w:szCs w:val="19"/>
              </w:rPr>
              <w:t xml:space="preserve">  iii (military alliance) is WRONG — the BRI is economic cooperation, not a military bloc.</w:t>
            </w:r>
          </w:p>
        </w:tc>
      </w:tr>
      <w:tr w:rsidR="001D0451" w14:paraId="37169B4E"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50F932B3" w14:textId="77777777" w:rsidR="001D0451" w:rsidRDefault="00000000">
            <w:pPr>
              <w:spacing w:before="20" w:after="80"/>
            </w:pPr>
            <w:r>
              <w:rPr>
                <w:b/>
                <w:bCs/>
                <w:color w:val="000000"/>
                <w:sz w:val="20"/>
                <w:szCs w:val="20"/>
              </w:rPr>
              <w:t>8</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031AD2D3" w14:textId="77777777" w:rsidR="001D0451" w:rsidRDefault="00000000">
            <w:r>
              <w:rPr>
                <w:b/>
                <w:bCs/>
                <w:color w:val="000000"/>
                <w:sz w:val="20"/>
                <w:szCs w:val="20"/>
              </w:rPr>
              <w:t>B. Italy’s trade deficit with China exceeded €40 billion.</w:t>
            </w:r>
            <w:r>
              <w:rPr>
                <w:i/>
                <w:iCs/>
                <w:color w:val="000000"/>
                <w:sz w:val="19"/>
                <w:szCs w:val="19"/>
              </w:rPr>
              <w:t xml:space="preserve">  TRAP: A/D use ‘violation’ to distract; C (EU law) is fabricated.</w:t>
            </w:r>
          </w:p>
        </w:tc>
      </w:tr>
      <w:tr w:rsidR="001D0451" w14:paraId="2DF61663"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7950D115" w14:textId="77777777" w:rsidR="001D0451" w:rsidRDefault="00000000">
            <w:pPr>
              <w:spacing w:before="20" w:after="80"/>
            </w:pPr>
            <w:r>
              <w:rPr>
                <w:b/>
                <w:bCs/>
                <w:color w:val="000000"/>
                <w:sz w:val="20"/>
                <w:szCs w:val="20"/>
              </w:rPr>
              <w:t>9</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2C7209FE" w14:textId="77777777" w:rsidR="001D0451" w:rsidRDefault="00000000">
            <w:r>
              <w:rPr>
                <w:b/>
                <w:bCs/>
                <w:color w:val="000000"/>
                <w:sz w:val="20"/>
                <w:szCs w:val="20"/>
              </w:rPr>
              <w:t>C. A complete ban on importing specific goods.</w:t>
            </w:r>
            <w:r>
              <w:rPr>
                <w:i/>
                <w:iCs/>
                <w:color w:val="000000"/>
                <w:sz w:val="19"/>
                <w:szCs w:val="19"/>
              </w:rPr>
              <w:t xml:space="preserve">  TRAP: A=import duty/tariff; B=import quota; D=export subsidy.</w:t>
            </w:r>
          </w:p>
        </w:tc>
      </w:tr>
      <w:tr w:rsidR="001D0451" w14:paraId="01526C42"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54C5A7E2" w14:textId="77777777" w:rsidR="001D0451" w:rsidRDefault="00000000">
            <w:pPr>
              <w:spacing w:before="20" w:after="80"/>
            </w:pPr>
            <w:r>
              <w:rPr>
                <w:b/>
                <w:bCs/>
                <w:color w:val="000000"/>
                <w:sz w:val="20"/>
                <w:szCs w:val="20"/>
              </w:rPr>
              <w:t>10</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3DC673BA" w14:textId="77777777" w:rsidR="001D0451" w:rsidRDefault="00000000">
            <w:r>
              <w:rPr>
                <w:b/>
                <w:bCs/>
                <w:color w:val="000000"/>
                <w:sz w:val="20"/>
                <w:szCs w:val="20"/>
              </w:rPr>
              <w:t>B. A drop in trade volume and higher production costs.</w:t>
            </w:r>
            <w:r>
              <w:rPr>
                <w:i/>
                <w:iCs/>
                <w:color w:val="000000"/>
                <w:sz w:val="19"/>
                <w:szCs w:val="19"/>
              </w:rPr>
              <w:t xml:space="preserve">  TRAP: A/C/D describe positive/again-wrong outcomes; trade conflicts harm the economy.</w:t>
            </w:r>
          </w:p>
        </w:tc>
      </w:tr>
    </w:tbl>
    <w:p w14:paraId="520FD09B" w14:textId="77777777" w:rsidR="001D0451" w:rsidRDefault="00000000">
      <w:pPr>
        <w:spacing w:before="160" w:after="60"/>
      </w:pPr>
      <w:r>
        <w:rPr>
          <w:b/>
          <w:bCs/>
          <w:color w:val="000000"/>
        </w:rPr>
        <w:t>Section B: Matching (10 marks, 1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1D0451" w14:paraId="0AAEE161" w14:textId="77777777">
        <w:tblPrEx>
          <w:tblCellMar>
            <w:top w:w="0" w:type="dxa"/>
            <w:bottom w:w="0" w:type="dxa"/>
          </w:tblCellMar>
        </w:tblPrEx>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60" w:type="dxa"/>
            </w:tcMar>
          </w:tcPr>
          <w:p w14:paraId="43C29FBA" w14:textId="77777777" w:rsidR="001D0451" w:rsidRDefault="00000000">
            <w:pPr>
              <w:spacing w:before="20" w:after="80"/>
            </w:pPr>
            <w:r>
              <w:rPr>
                <w:b/>
                <w:bCs/>
                <w:color w:val="000000"/>
              </w:rPr>
              <w:t>Q</w:t>
            </w:r>
          </w:p>
        </w:tc>
        <w:tc>
          <w:tcPr>
            <w:tcW w:w="82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80" w:type="dxa"/>
            </w:tcMar>
          </w:tcPr>
          <w:p w14:paraId="1C768A93" w14:textId="77777777" w:rsidR="001D0451" w:rsidRDefault="00000000">
            <w:pPr>
              <w:spacing w:before="20" w:after="80"/>
            </w:pPr>
            <w:r>
              <w:rPr>
                <w:b/>
                <w:bCs/>
                <w:color w:val="000000"/>
              </w:rPr>
              <w:t>Suggested answer / Marking points</w:t>
            </w:r>
          </w:p>
        </w:tc>
      </w:tr>
      <w:tr w:rsidR="001D0451" w14:paraId="077D203D"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7208EDA6" w14:textId="77777777" w:rsidR="001D0451" w:rsidRDefault="00000000">
            <w:pPr>
              <w:spacing w:before="20" w:after="80"/>
            </w:pPr>
            <w:r>
              <w:rPr>
                <w:b/>
                <w:bCs/>
                <w:color w:val="000000"/>
                <w:sz w:val="20"/>
                <w:szCs w:val="20"/>
              </w:rPr>
              <w:t>1</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5B91E7F9" w14:textId="77777777" w:rsidR="001D0451" w:rsidRDefault="00000000">
            <w:proofErr w:type="gramStart"/>
            <w:r>
              <w:rPr>
                <w:b/>
                <w:bCs/>
                <w:color w:val="000000"/>
                <w:sz w:val="20"/>
                <w:szCs w:val="20"/>
              </w:rPr>
              <w:t>A</w:t>
            </w:r>
            <w:r>
              <w:rPr>
                <w:i/>
                <w:iCs/>
                <w:color w:val="000000"/>
                <w:sz w:val="19"/>
                <w:szCs w:val="19"/>
              </w:rPr>
              <w:t xml:space="preserve">  NPC</w:t>
            </w:r>
            <w:proofErr w:type="gramEnd"/>
            <w:r>
              <w:rPr>
                <w:i/>
                <w:iCs/>
                <w:color w:val="000000"/>
                <w:sz w:val="19"/>
                <w:szCs w:val="19"/>
              </w:rPr>
              <w:t xml:space="preserve"> = highest state organ of power.</w:t>
            </w:r>
          </w:p>
        </w:tc>
      </w:tr>
      <w:tr w:rsidR="001D0451" w14:paraId="336BC3B1"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664A8366" w14:textId="77777777" w:rsidR="001D0451" w:rsidRDefault="00000000">
            <w:pPr>
              <w:spacing w:before="20" w:after="80"/>
            </w:pPr>
            <w:r>
              <w:rPr>
                <w:b/>
                <w:bCs/>
                <w:color w:val="000000"/>
                <w:sz w:val="20"/>
                <w:szCs w:val="20"/>
              </w:rPr>
              <w:t>2</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539FC595" w14:textId="77777777" w:rsidR="001D0451" w:rsidRDefault="00000000">
            <w:proofErr w:type="gramStart"/>
            <w:r>
              <w:rPr>
                <w:b/>
                <w:bCs/>
                <w:color w:val="000000"/>
                <w:sz w:val="20"/>
                <w:szCs w:val="20"/>
              </w:rPr>
              <w:t>B</w:t>
            </w:r>
            <w:r>
              <w:rPr>
                <w:i/>
                <w:iCs/>
                <w:color w:val="000000"/>
                <w:sz w:val="19"/>
                <w:szCs w:val="19"/>
              </w:rPr>
              <w:t xml:space="preserve">  NCS</w:t>
            </w:r>
            <w:proofErr w:type="gramEnd"/>
            <w:r>
              <w:rPr>
                <w:i/>
                <w:iCs/>
                <w:color w:val="000000"/>
                <w:sz w:val="19"/>
                <w:szCs w:val="19"/>
              </w:rPr>
              <w:t xml:space="preserve"> = highest supervisory organ; anti-corruption.</w:t>
            </w:r>
          </w:p>
        </w:tc>
      </w:tr>
      <w:tr w:rsidR="001D0451" w14:paraId="5AA97338"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483F199E" w14:textId="77777777" w:rsidR="001D0451" w:rsidRDefault="00000000">
            <w:pPr>
              <w:spacing w:before="20" w:after="80"/>
            </w:pPr>
            <w:r>
              <w:rPr>
                <w:b/>
                <w:bCs/>
                <w:color w:val="000000"/>
                <w:sz w:val="20"/>
                <w:szCs w:val="20"/>
              </w:rPr>
              <w:t>3</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37C6A4B5" w14:textId="77777777" w:rsidR="001D0451" w:rsidRDefault="00000000">
            <w:proofErr w:type="gramStart"/>
            <w:r>
              <w:rPr>
                <w:b/>
                <w:bCs/>
                <w:color w:val="000000"/>
                <w:sz w:val="20"/>
                <w:szCs w:val="20"/>
              </w:rPr>
              <w:t>C</w:t>
            </w:r>
            <w:r>
              <w:rPr>
                <w:i/>
                <w:iCs/>
                <w:color w:val="000000"/>
                <w:sz w:val="19"/>
                <w:szCs w:val="19"/>
              </w:rPr>
              <w:t xml:space="preserve">  CPPCC</w:t>
            </w:r>
            <w:proofErr w:type="gramEnd"/>
            <w:r>
              <w:rPr>
                <w:i/>
                <w:iCs/>
                <w:color w:val="000000"/>
                <w:sz w:val="19"/>
                <w:szCs w:val="19"/>
              </w:rPr>
              <w:t xml:space="preserve"> = </w:t>
            </w:r>
            <w:proofErr w:type="spellStart"/>
            <w:r>
              <w:rPr>
                <w:i/>
                <w:iCs/>
                <w:color w:val="000000"/>
                <w:sz w:val="19"/>
                <w:szCs w:val="19"/>
              </w:rPr>
              <w:t>organisational</w:t>
            </w:r>
            <w:proofErr w:type="spellEnd"/>
            <w:r>
              <w:rPr>
                <w:i/>
                <w:iCs/>
                <w:color w:val="000000"/>
                <w:sz w:val="19"/>
                <w:szCs w:val="19"/>
              </w:rPr>
              <w:t xml:space="preserve"> form of political consultation.</w:t>
            </w:r>
          </w:p>
        </w:tc>
      </w:tr>
      <w:tr w:rsidR="001D0451" w14:paraId="5D757832"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31B5FF6A" w14:textId="77777777" w:rsidR="001D0451" w:rsidRDefault="00000000">
            <w:pPr>
              <w:spacing w:before="20" w:after="80"/>
            </w:pPr>
            <w:r>
              <w:rPr>
                <w:b/>
                <w:bCs/>
                <w:color w:val="000000"/>
                <w:sz w:val="20"/>
                <w:szCs w:val="20"/>
              </w:rPr>
              <w:t>4</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2E1457B5" w14:textId="77777777" w:rsidR="001D0451" w:rsidRDefault="00000000">
            <w:proofErr w:type="gramStart"/>
            <w:r>
              <w:rPr>
                <w:b/>
                <w:bCs/>
                <w:color w:val="000000"/>
                <w:sz w:val="20"/>
                <w:szCs w:val="20"/>
              </w:rPr>
              <w:t>G</w:t>
            </w:r>
            <w:r>
              <w:rPr>
                <w:i/>
                <w:iCs/>
                <w:color w:val="000000"/>
                <w:sz w:val="19"/>
                <w:szCs w:val="19"/>
              </w:rPr>
              <w:t xml:space="preserve">  CMC</w:t>
            </w:r>
            <w:proofErr w:type="gramEnd"/>
            <w:r>
              <w:rPr>
                <w:i/>
                <w:iCs/>
                <w:color w:val="000000"/>
                <w:sz w:val="19"/>
                <w:szCs w:val="19"/>
              </w:rPr>
              <w:t xml:space="preserve"> = highest military leadership.</w:t>
            </w:r>
          </w:p>
        </w:tc>
      </w:tr>
      <w:tr w:rsidR="001D0451" w14:paraId="3CDD25B9"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7E90EDE7" w14:textId="77777777" w:rsidR="001D0451" w:rsidRDefault="00000000">
            <w:pPr>
              <w:spacing w:before="20" w:after="80"/>
            </w:pPr>
            <w:r>
              <w:rPr>
                <w:b/>
                <w:bCs/>
                <w:color w:val="000000"/>
                <w:sz w:val="20"/>
                <w:szCs w:val="20"/>
              </w:rPr>
              <w:t>5</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1903ABA9" w14:textId="77777777" w:rsidR="001D0451" w:rsidRDefault="00000000">
            <w:proofErr w:type="gramStart"/>
            <w:r>
              <w:rPr>
                <w:b/>
                <w:bCs/>
                <w:color w:val="000000"/>
                <w:sz w:val="20"/>
                <w:szCs w:val="20"/>
              </w:rPr>
              <w:t>E</w:t>
            </w:r>
            <w:r>
              <w:rPr>
                <w:i/>
                <w:iCs/>
                <w:color w:val="000000"/>
                <w:sz w:val="19"/>
                <w:szCs w:val="19"/>
              </w:rPr>
              <w:t xml:space="preserve">  Five</w:t>
            </w:r>
            <w:proofErr w:type="gramEnd"/>
            <w:r>
              <w:rPr>
                <w:i/>
                <w:iCs/>
                <w:color w:val="000000"/>
                <w:sz w:val="19"/>
                <w:szCs w:val="19"/>
              </w:rPr>
              <w:t xml:space="preserve"> Principles of Peaceful Coexistence.</w:t>
            </w:r>
          </w:p>
        </w:tc>
      </w:tr>
      <w:tr w:rsidR="001D0451" w14:paraId="7049908C"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0AFCEDF2" w14:textId="77777777" w:rsidR="001D0451" w:rsidRDefault="00000000">
            <w:pPr>
              <w:spacing w:before="20" w:after="80"/>
            </w:pPr>
            <w:r>
              <w:rPr>
                <w:b/>
                <w:bCs/>
                <w:color w:val="000000"/>
                <w:sz w:val="20"/>
                <w:szCs w:val="20"/>
              </w:rPr>
              <w:t>6</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2441182F" w14:textId="77777777" w:rsidR="001D0451" w:rsidRDefault="00000000">
            <w:proofErr w:type="gramStart"/>
            <w:r>
              <w:rPr>
                <w:b/>
                <w:bCs/>
                <w:color w:val="000000"/>
                <w:sz w:val="20"/>
                <w:szCs w:val="20"/>
              </w:rPr>
              <w:t>F</w:t>
            </w:r>
            <w:r>
              <w:rPr>
                <w:i/>
                <w:iCs/>
                <w:color w:val="000000"/>
                <w:sz w:val="19"/>
                <w:szCs w:val="19"/>
              </w:rPr>
              <w:t xml:space="preserve">  Supreme</w:t>
            </w:r>
            <w:proofErr w:type="gramEnd"/>
            <w:r>
              <w:rPr>
                <w:i/>
                <w:iCs/>
                <w:color w:val="000000"/>
                <w:sz w:val="19"/>
                <w:szCs w:val="19"/>
              </w:rPr>
              <w:t xml:space="preserve"> People’s Procuratorate = highest </w:t>
            </w:r>
            <w:proofErr w:type="spellStart"/>
            <w:r>
              <w:rPr>
                <w:i/>
                <w:iCs/>
                <w:color w:val="000000"/>
                <w:sz w:val="19"/>
                <w:szCs w:val="19"/>
              </w:rPr>
              <w:t>procuratorial</w:t>
            </w:r>
            <w:proofErr w:type="spellEnd"/>
            <w:r>
              <w:rPr>
                <w:i/>
                <w:iCs/>
                <w:color w:val="000000"/>
                <w:sz w:val="19"/>
                <w:szCs w:val="19"/>
              </w:rPr>
              <w:t xml:space="preserve"> organ.</w:t>
            </w:r>
          </w:p>
        </w:tc>
      </w:tr>
      <w:tr w:rsidR="001D0451" w14:paraId="36E54A96"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513B4405" w14:textId="77777777" w:rsidR="001D0451" w:rsidRDefault="00000000">
            <w:pPr>
              <w:spacing w:before="20" w:after="80"/>
            </w:pPr>
            <w:r>
              <w:rPr>
                <w:b/>
                <w:bCs/>
                <w:color w:val="000000"/>
                <w:sz w:val="20"/>
                <w:szCs w:val="20"/>
              </w:rPr>
              <w:t>7</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69AD42B7" w14:textId="77777777" w:rsidR="001D0451" w:rsidRDefault="00000000">
            <w:proofErr w:type="gramStart"/>
            <w:r>
              <w:rPr>
                <w:b/>
                <w:bCs/>
                <w:color w:val="000000"/>
                <w:sz w:val="20"/>
                <w:szCs w:val="20"/>
              </w:rPr>
              <w:t>D</w:t>
            </w:r>
            <w:r>
              <w:rPr>
                <w:i/>
                <w:iCs/>
                <w:color w:val="000000"/>
                <w:sz w:val="19"/>
                <w:szCs w:val="19"/>
              </w:rPr>
              <w:t xml:space="preserve">  Five</w:t>
            </w:r>
            <w:proofErr w:type="gramEnd"/>
            <w:r>
              <w:rPr>
                <w:i/>
                <w:iCs/>
                <w:color w:val="000000"/>
                <w:sz w:val="19"/>
                <w:szCs w:val="19"/>
              </w:rPr>
              <w:t xml:space="preserve"> </w:t>
            </w:r>
            <w:proofErr w:type="spellStart"/>
            <w:r>
              <w:rPr>
                <w:i/>
                <w:iCs/>
                <w:color w:val="000000"/>
                <w:sz w:val="19"/>
                <w:szCs w:val="19"/>
              </w:rPr>
              <w:t>Connectivities</w:t>
            </w:r>
            <w:proofErr w:type="spellEnd"/>
            <w:r>
              <w:rPr>
                <w:i/>
                <w:iCs/>
                <w:color w:val="000000"/>
                <w:sz w:val="19"/>
                <w:szCs w:val="19"/>
              </w:rPr>
              <w:t xml:space="preserve"> = BRI key focuses.</w:t>
            </w:r>
          </w:p>
        </w:tc>
      </w:tr>
      <w:tr w:rsidR="001D0451" w14:paraId="225478FC"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156B29BF" w14:textId="77777777" w:rsidR="001D0451" w:rsidRDefault="00000000">
            <w:pPr>
              <w:spacing w:before="20" w:after="80"/>
            </w:pPr>
            <w:r>
              <w:rPr>
                <w:b/>
                <w:bCs/>
                <w:color w:val="000000"/>
                <w:sz w:val="20"/>
                <w:szCs w:val="20"/>
              </w:rPr>
              <w:t>8</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4B2D4247" w14:textId="77777777" w:rsidR="001D0451" w:rsidRDefault="00000000">
            <w:proofErr w:type="gramStart"/>
            <w:r>
              <w:rPr>
                <w:b/>
                <w:bCs/>
                <w:color w:val="000000"/>
                <w:sz w:val="20"/>
                <w:szCs w:val="20"/>
              </w:rPr>
              <w:t>H</w:t>
            </w:r>
            <w:r>
              <w:rPr>
                <w:i/>
                <w:iCs/>
                <w:color w:val="000000"/>
                <w:sz w:val="19"/>
                <w:szCs w:val="19"/>
              </w:rPr>
              <w:t xml:space="preserve">  Embargo</w:t>
            </w:r>
            <w:proofErr w:type="gramEnd"/>
            <w:r>
              <w:rPr>
                <w:i/>
                <w:iCs/>
                <w:color w:val="000000"/>
                <w:sz w:val="19"/>
                <w:szCs w:val="19"/>
              </w:rPr>
              <w:t xml:space="preserve"> = complete import ban.</w:t>
            </w:r>
          </w:p>
        </w:tc>
      </w:tr>
      <w:tr w:rsidR="001D0451" w14:paraId="6D2DC569"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1DB21133" w14:textId="77777777" w:rsidR="001D0451" w:rsidRDefault="00000000">
            <w:pPr>
              <w:spacing w:before="20" w:after="80"/>
            </w:pPr>
            <w:r>
              <w:rPr>
                <w:b/>
                <w:bCs/>
                <w:color w:val="000000"/>
                <w:sz w:val="20"/>
                <w:szCs w:val="20"/>
              </w:rPr>
              <w:t>9</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534A871A" w14:textId="77777777" w:rsidR="001D0451" w:rsidRDefault="00000000">
            <w:proofErr w:type="gramStart"/>
            <w:r>
              <w:rPr>
                <w:b/>
                <w:bCs/>
                <w:color w:val="000000"/>
                <w:sz w:val="20"/>
                <w:szCs w:val="20"/>
              </w:rPr>
              <w:t>I</w:t>
            </w:r>
            <w:r>
              <w:rPr>
                <w:i/>
                <w:iCs/>
                <w:color w:val="000000"/>
                <w:sz w:val="19"/>
                <w:szCs w:val="19"/>
              </w:rPr>
              <w:t xml:space="preserve">  De</w:t>
            </w:r>
            <w:proofErr w:type="gramEnd"/>
            <w:r>
              <w:rPr>
                <w:i/>
                <w:iCs/>
                <w:color w:val="000000"/>
                <w:sz w:val="19"/>
                <w:szCs w:val="19"/>
              </w:rPr>
              <w:t>-</w:t>
            </w:r>
            <w:proofErr w:type="spellStart"/>
            <w:r>
              <w:rPr>
                <w:i/>
                <w:iCs/>
                <w:color w:val="000000"/>
                <w:sz w:val="19"/>
                <w:szCs w:val="19"/>
              </w:rPr>
              <w:t>Chinaisation</w:t>
            </w:r>
            <w:proofErr w:type="spellEnd"/>
            <w:r>
              <w:rPr>
                <w:i/>
                <w:iCs/>
                <w:color w:val="000000"/>
                <w:sz w:val="19"/>
                <w:szCs w:val="19"/>
              </w:rPr>
              <w:t xml:space="preserve"> = factories moving out of China.</w:t>
            </w:r>
          </w:p>
        </w:tc>
      </w:tr>
      <w:tr w:rsidR="001D0451" w14:paraId="0DE8B9B8"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0FFB4C9A" w14:textId="77777777" w:rsidR="001D0451" w:rsidRDefault="00000000">
            <w:pPr>
              <w:spacing w:before="20" w:after="80"/>
            </w:pPr>
            <w:r>
              <w:rPr>
                <w:b/>
                <w:bCs/>
                <w:color w:val="000000"/>
                <w:sz w:val="20"/>
                <w:szCs w:val="20"/>
              </w:rPr>
              <w:t>10</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36B6625F" w14:textId="77777777" w:rsidR="001D0451" w:rsidRDefault="00000000">
            <w:proofErr w:type="gramStart"/>
            <w:r>
              <w:rPr>
                <w:b/>
                <w:bCs/>
                <w:color w:val="000000"/>
                <w:sz w:val="20"/>
                <w:szCs w:val="20"/>
              </w:rPr>
              <w:t>J</w:t>
            </w:r>
            <w:r>
              <w:rPr>
                <w:i/>
                <w:iCs/>
                <w:color w:val="000000"/>
                <w:sz w:val="19"/>
                <w:szCs w:val="19"/>
              </w:rPr>
              <w:t xml:space="preserve">  Entrepot</w:t>
            </w:r>
            <w:proofErr w:type="gramEnd"/>
            <w:r>
              <w:rPr>
                <w:i/>
                <w:iCs/>
                <w:color w:val="000000"/>
                <w:sz w:val="19"/>
                <w:szCs w:val="19"/>
              </w:rPr>
              <w:t xml:space="preserve"> = re-export hub (e.g. HK).</w:t>
            </w:r>
          </w:p>
        </w:tc>
      </w:tr>
    </w:tbl>
    <w:p w14:paraId="34298E34" w14:textId="77777777" w:rsidR="001D0451" w:rsidRDefault="00000000">
      <w:pPr>
        <w:spacing w:before="160" w:after="60"/>
      </w:pPr>
      <w:r>
        <w:rPr>
          <w:b/>
          <w:bCs/>
          <w:color w:val="000000"/>
        </w:rPr>
        <w:t>Section C: Fill in the Blanks (15 marks, 1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1D0451" w14:paraId="7F09A74C" w14:textId="77777777">
        <w:tblPrEx>
          <w:tblCellMar>
            <w:top w:w="0" w:type="dxa"/>
            <w:bottom w:w="0" w:type="dxa"/>
          </w:tblCellMar>
        </w:tblPrEx>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60" w:type="dxa"/>
            </w:tcMar>
          </w:tcPr>
          <w:p w14:paraId="394129DF" w14:textId="77777777" w:rsidR="001D0451" w:rsidRDefault="00000000">
            <w:pPr>
              <w:spacing w:before="20" w:after="80"/>
            </w:pPr>
            <w:r>
              <w:rPr>
                <w:b/>
                <w:bCs/>
                <w:color w:val="000000"/>
              </w:rPr>
              <w:t>Q</w:t>
            </w:r>
          </w:p>
        </w:tc>
        <w:tc>
          <w:tcPr>
            <w:tcW w:w="82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80" w:type="dxa"/>
            </w:tcMar>
          </w:tcPr>
          <w:p w14:paraId="13F026B5" w14:textId="77777777" w:rsidR="001D0451" w:rsidRDefault="00000000">
            <w:pPr>
              <w:spacing w:before="20" w:after="80"/>
            </w:pPr>
            <w:r>
              <w:rPr>
                <w:b/>
                <w:bCs/>
                <w:color w:val="000000"/>
              </w:rPr>
              <w:t>Suggested answer / Marking points</w:t>
            </w:r>
          </w:p>
        </w:tc>
      </w:tr>
      <w:tr w:rsidR="001D0451" w14:paraId="0A1CBA0D"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3063FBA2" w14:textId="77777777" w:rsidR="001D0451" w:rsidRDefault="00000000">
            <w:pPr>
              <w:spacing w:before="20" w:after="80"/>
            </w:pPr>
            <w:r>
              <w:rPr>
                <w:b/>
                <w:bCs/>
                <w:color w:val="000000"/>
                <w:sz w:val="20"/>
                <w:szCs w:val="20"/>
              </w:rPr>
              <w:t>C1</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06B9346C" w14:textId="77777777" w:rsidR="001D0451" w:rsidRDefault="00000000">
            <w:proofErr w:type="gramStart"/>
            <w:r>
              <w:rPr>
                <w:b/>
                <w:bCs/>
                <w:color w:val="000000"/>
                <w:sz w:val="20"/>
                <w:szCs w:val="20"/>
              </w:rPr>
              <w:t>Constitution</w:t>
            </w:r>
            <w:r>
              <w:rPr>
                <w:i/>
                <w:iCs/>
                <w:color w:val="000000"/>
                <w:sz w:val="19"/>
                <w:szCs w:val="19"/>
              </w:rPr>
              <w:t xml:space="preserve">  Fundamental</w:t>
            </w:r>
            <w:proofErr w:type="gramEnd"/>
            <w:r>
              <w:rPr>
                <w:i/>
                <w:iCs/>
                <w:color w:val="000000"/>
                <w:sz w:val="19"/>
                <w:szCs w:val="19"/>
              </w:rPr>
              <w:t xml:space="preserve"> law; highest legal effect.</w:t>
            </w:r>
          </w:p>
        </w:tc>
      </w:tr>
      <w:tr w:rsidR="001D0451" w14:paraId="269C5AE4"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0B1A3BA6" w14:textId="77777777" w:rsidR="001D0451" w:rsidRDefault="00000000">
            <w:pPr>
              <w:spacing w:before="20" w:after="80"/>
            </w:pPr>
            <w:r>
              <w:rPr>
                <w:b/>
                <w:bCs/>
                <w:color w:val="000000"/>
                <w:sz w:val="20"/>
                <w:szCs w:val="20"/>
              </w:rPr>
              <w:lastRenderedPageBreak/>
              <w:t>C2</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086F0841" w14:textId="77777777" w:rsidR="001D0451" w:rsidRDefault="00000000">
            <w:proofErr w:type="gramStart"/>
            <w:r>
              <w:rPr>
                <w:b/>
                <w:bCs/>
                <w:color w:val="000000"/>
                <w:sz w:val="20"/>
                <w:szCs w:val="20"/>
              </w:rPr>
              <w:t>Permanent</w:t>
            </w:r>
            <w:r>
              <w:rPr>
                <w:i/>
                <w:iCs/>
                <w:color w:val="000000"/>
                <w:sz w:val="19"/>
                <w:szCs w:val="19"/>
              </w:rPr>
              <w:t xml:space="preserve">  NPCSC</w:t>
            </w:r>
            <w:proofErr w:type="gramEnd"/>
            <w:r>
              <w:rPr>
                <w:i/>
                <w:iCs/>
                <w:color w:val="000000"/>
                <w:sz w:val="19"/>
                <w:szCs w:val="19"/>
              </w:rPr>
              <w:t xml:space="preserve"> = permanent organ. TRAP: ‘Supervisory’ is the NCS’s status.</w:t>
            </w:r>
          </w:p>
        </w:tc>
      </w:tr>
      <w:tr w:rsidR="001D0451" w14:paraId="0DF175EB"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575795EC" w14:textId="77777777" w:rsidR="001D0451" w:rsidRDefault="00000000">
            <w:pPr>
              <w:spacing w:before="20" w:after="80"/>
            </w:pPr>
            <w:r>
              <w:rPr>
                <w:b/>
                <w:bCs/>
                <w:color w:val="000000"/>
                <w:sz w:val="20"/>
                <w:szCs w:val="20"/>
              </w:rPr>
              <w:t>C3</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561F684F" w14:textId="77777777" w:rsidR="001D0451" w:rsidRDefault="00000000">
            <w:proofErr w:type="gramStart"/>
            <w:r>
              <w:rPr>
                <w:b/>
                <w:bCs/>
                <w:color w:val="000000"/>
                <w:sz w:val="20"/>
                <w:szCs w:val="20"/>
              </w:rPr>
              <w:t>Supervisory</w:t>
            </w:r>
            <w:r>
              <w:rPr>
                <w:i/>
                <w:iCs/>
                <w:color w:val="000000"/>
                <w:sz w:val="19"/>
                <w:szCs w:val="19"/>
              </w:rPr>
              <w:t xml:space="preserve">  NCS</w:t>
            </w:r>
            <w:proofErr w:type="gramEnd"/>
            <w:r>
              <w:rPr>
                <w:i/>
                <w:iCs/>
                <w:color w:val="000000"/>
                <w:sz w:val="19"/>
                <w:szCs w:val="19"/>
              </w:rPr>
              <w:t xml:space="preserve"> = highest supervisory organ.</w:t>
            </w:r>
          </w:p>
        </w:tc>
      </w:tr>
      <w:tr w:rsidR="001D0451" w14:paraId="205F6F34"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03457C56" w14:textId="77777777" w:rsidR="001D0451" w:rsidRDefault="00000000">
            <w:pPr>
              <w:spacing w:before="20" w:after="80"/>
            </w:pPr>
            <w:r>
              <w:rPr>
                <w:b/>
                <w:bCs/>
                <w:color w:val="000000"/>
                <w:sz w:val="20"/>
                <w:szCs w:val="20"/>
              </w:rPr>
              <w:t>C4</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1BBF990E" w14:textId="77777777" w:rsidR="001D0451" w:rsidRDefault="00000000">
            <w:proofErr w:type="gramStart"/>
            <w:r>
              <w:rPr>
                <w:b/>
                <w:bCs/>
                <w:color w:val="000000"/>
                <w:sz w:val="20"/>
                <w:szCs w:val="20"/>
              </w:rPr>
              <w:t>Participating</w:t>
            </w:r>
            <w:r>
              <w:rPr>
                <w:i/>
                <w:iCs/>
                <w:color w:val="000000"/>
                <w:sz w:val="19"/>
                <w:szCs w:val="19"/>
              </w:rPr>
              <w:t xml:space="preserve">  The</w:t>
            </w:r>
            <w:proofErr w:type="gramEnd"/>
            <w:r>
              <w:rPr>
                <w:i/>
                <w:iCs/>
                <w:color w:val="000000"/>
                <w:sz w:val="19"/>
                <w:szCs w:val="19"/>
              </w:rPr>
              <w:t xml:space="preserve"> 8 parties are participating, not opposition/governing.</w:t>
            </w:r>
          </w:p>
        </w:tc>
      </w:tr>
      <w:tr w:rsidR="001D0451" w14:paraId="3CA4A4C0"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0839E274" w14:textId="77777777" w:rsidR="001D0451" w:rsidRDefault="00000000">
            <w:pPr>
              <w:spacing w:before="20" w:after="80"/>
            </w:pPr>
            <w:r>
              <w:rPr>
                <w:b/>
                <w:bCs/>
                <w:color w:val="000000"/>
                <w:sz w:val="20"/>
                <w:szCs w:val="20"/>
              </w:rPr>
              <w:t>C5</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2FB13756" w14:textId="77777777" w:rsidR="001D0451" w:rsidRDefault="00000000">
            <w:proofErr w:type="gramStart"/>
            <w:r>
              <w:rPr>
                <w:b/>
                <w:bCs/>
                <w:color w:val="000000"/>
                <w:sz w:val="20"/>
                <w:szCs w:val="20"/>
              </w:rPr>
              <w:t>Coexistence</w:t>
            </w:r>
            <w:r>
              <w:rPr>
                <w:i/>
                <w:iCs/>
                <w:color w:val="000000"/>
                <w:sz w:val="19"/>
                <w:szCs w:val="19"/>
              </w:rPr>
              <w:t xml:space="preserve">  The</w:t>
            </w:r>
            <w:proofErr w:type="gramEnd"/>
            <w:r>
              <w:rPr>
                <w:i/>
                <w:iCs/>
                <w:color w:val="000000"/>
                <w:sz w:val="19"/>
                <w:szCs w:val="19"/>
              </w:rPr>
              <w:t xml:space="preserve"> last of the Five Principles is peaceful coexistence.</w:t>
            </w:r>
          </w:p>
        </w:tc>
      </w:tr>
      <w:tr w:rsidR="001D0451" w14:paraId="179B67B3"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135130AB" w14:textId="77777777" w:rsidR="001D0451" w:rsidRDefault="00000000">
            <w:pPr>
              <w:spacing w:before="20" w:after="80"/>
            </w:pPr>
            <w:r>
              <w:rPr>
                <w:b/>
                <w:bCs/>
                <w:color w:val="000000"/>
                <w:sz w:val="20"/>
                <w:szCs w:val="20"/>
              </w:rPr>
              <w:t>C6</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2CC4DE93" w14:textId="77777777" w:rsidR="001D0451" w:rsidRDefault="00000000">
            <w:proofErr w:type="gramStart"/>
            <w:r>
              <w:rPr>
                <w:b/>
                <w:bCs/>
                <w:color w:val="000000"/>
                <w:sz w:val="20"/>
                <w:szCs w:val="20"/>
              </w:rPr>
              <w:t>Connectivity</w:t>
            </w:r>
            <w:r>
              <w:rPr>
                <w:i/>
                <w:iCs/>
                <w:color w:val="000000"/>
                <w:sz w:val="19"/>
                <w:szCs w:val="19"/>
              </w:rPr>
              <w:t xml:space="preserve">  The</w:t>
            </w:r>
            <w:proofErr w:type="gramEnd"/>
            <w:r>
              <w:rPr>
                <w:i/>
                <w:iCs/>
                <w:color w:val="000000"/>
                <w:sz w:val="19"/>
                <w:szCs w:val="19"/>
              </w:rPr>
              <w:t xml:space="preserve"> Five </w:t>
            </w:r>
            <w:proofErr w:type="spellStart"/>
            <w:r>
              <w:rPr>
                <w:i/>
                <w:iCs/>
                <w:color w:val="000000"/>
                <w:sz w:val="19"/>
                <w:szCs w:val="19"/>
              </w:rPr>
              <w:t>Connectivities</w:t>
            </w:r>
            <w:proofErr w:type="spellEnd"/>
            <w:r>
              <w:rPr>
                <w:i/>
                <w:iCs/>
                <w:color w:val="000000"/>
                <w:sz w:val="19"/>
                <w:szCs w:val="19"/>
              </w:rPr>
              <w:t>. Accept ‘</w:t>
            </w:r>
            <w:proofErr w:type="spellStart"/>
            <w:r>
              <w:rPr>
                <w:i/>
                <w:iCs/>
                <w:color w:val="000000"/>
                <w:sz w:val="19"/>
                <w:szCs w:val="19"/>
              </w:rPr>
              <w:t>Connectivities</w:t>
            </w:r>
            <w:proofErr w:type="spellEnd"/>
            <w:r>
              <w:rPr>
                <w:i/>
                <w:iCs/>
                <w:color w:val="000000"/>
                <w:sz w:val="19"/>
                <w:szCs w:val="19"/>
              </w:rPr>
              <w:t>’.</w:t>
            </w:r>
          </w:p>
        </w:tc>
      </w:tr>
      <w:tr w:rsidR="001D0451" w14:paraId="41796A72"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3FE5FDA4" w14:textId="77777777" w:rsidR="001D0451" w:rsidRDefault="00000000">
            <w:pPr>
              <w:spacing w:before="20" w:after="80"/>
            </w:pPr>
            <w:r>
              <w:rPr>
                <w:b/>
                <w:bCs/>
                <w:color w:val="000000"/>
                <w:sz w:val="20"/>
                <w:szCs w:val="20"/>
              </w:rPr>
              <w:t>C7</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75405E95" w14:textId="77777777" w:rsidR="001D0451" w:rsidRDefault="00000000">
            <w:proofErr w:type="gramStart"/>
            <w:r>
              <w:rPr>
                <w:b/>
                <w:bCs/>
                <w:color w:val="000000"/>
                <w:sz w:val="20"/>
                <w:szCs w:val="20"/>
              </w:rPr>
              <w:t>Resource</w:t>
            </w:r>
            <w:r>
              <w:rPr>
                <w:i/>
                <w:iCs/>
                <w:color w:val="000000"/>
                <w:sz w:val="19"/>
                <w:szCs w:val="19"/>
              </w:rPr>
              <w:t xml:space="preserve">  Article</w:t>
            </w:r>
            <w:proofErr w:type="gramEnd"/>
            <w:r>
              <w:rPr>
                <w:i/>
                <w:iCs/>
                <w:color w:val="000000"/>
                <w:sz w:val="19"/>
                <w:szCs w:val="19"/>
              </w:rPr>
              <w:t xml:space="preserve"> 21, NSL — resource security.</w:t>
            </w:r>
          </w:p>
        </w:tc>
      </w:tr>
      <w:tr w:rsidR="001D0451" w14:paraId="0842062B"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69F57C0A" w14:textId="77777777" w:rsidR="001D0451" w:rsidRDefault="00000000">
            <w:pPr>
              <w:spacing w:before="20" w:after="80"/>
            </w:pPr>
            <w:r>
              <w:rPr>
                <w:b/>
                <w:bCs/>
                <w:color w:val="000000"/>
                <w:sz w:val="20"/>
                <w:szCs w:val="20"/>
              </w:rPr>
              <w:t>C8</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09A489AA" w14:textId="77777777" w:rsidR="001D0451" w:rsidRDefault="00000000">
            <w:proofErr w:type="gramStart"/>
            <w:r>
              <w:rPr>
                <w:b/>
                <w:bCs/>
                <w:color w:val="000000"/>
                <w:sz w:val="20"/>
                <w:szCs w:val="20"/>
              </w:rPr>
              <w:t>Embargo</w:t>
            </w:r>
            <w:r>
              <w:rPr>
                <w:i/>
                <w:iCs/>
                <w:color w:val="000000"/>
                <w:sz w:val="19"/>
                <w:szCs w:val="19"/>
              </w:rPr>
              <w:t xml:space="preserve">  Complete</w:t>
            </w:r>
            <w:proofErr w:type="gramEnd"/>
            <w:r>
              <w:rPr>
                <w:i/>
                <w:iCs/>
                <w:color w:val="000000"/>
                <w:sz w:val="19"/>
                <w:szCs w:val="19"/>
              </w:rPr>
              <w:t xml:space="preserve"> ban. TRAP: ‘quota’ is a quantity limit, not a ban.</w:t>
            </w:r>
          </w:p>
        </w:tc>
      </w:tr>
      <w:tr w:rsidR="001D0451" w14:paraId="69752CB5"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67F35711" w14:textId="77777777" w:rsidR="001D0451" w:rsidRDefault="00000000">
            <w:pPr>
              <w:spacing w:before="20" w:after="80"/>
            </w:pPr>
            <w:r>
              <w:rPr>
                <w:b/>
                <w:bCs/>
                <w:color w:val="000000"/>
                <w:sz w:val="20"/>
                <w:szCs w:val="20"/>
              </w:rPr>
              <w:t>C9</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7D6010E5" w14:textId="77777777" w:rsidR="001D0451" w:rsidRDefault="00000000">
            <w:proofErr w:type="gramStart"/>
            <w:r>
              <w:rPr>
                <w:b/>
                <w:bCs/>
                <w:color w:val="000000"/>
                <w:sz w:val="20"/>
                <w:szCs w:val="20"/>
              </w:rPr>
              <w:t>Entrepot</w:t>
            </w:r>
            <w:r>
              <w:rPr>
                <w:i/>
                <w:iCs/>
                <w:color w:val="000000"/>
                <w:sz w:val="19"/>
                <w:szCs w:val="19"/>
              </w:rPr>
              <w:t xml:space="preserve">  Re</w:t>
            </w:r>
            <w:proofErr w:type="gramEnd"/>
            <w:r>
              <w:rPr>
                <w:i/>
                <w:iCs/>
                <w:color w:val="000000"/>
                <w:sz w:val="19"/>
                <w:szCs w:val="19"/>
              </w:rPr>
              <w:t>-export hub. Accept ‘entrepôt’.</w:t>
            </w:r>
          </w:p>
        </w:tc>
      </w:tr>
      <w:tr w:rsidR="001D0451" w14:paraId="1BD01931"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4F40FDD6" w14:textId="77777777" w:rsidR="001D0451" w:rsidRDefault="00000000">
            <w:pPr>
              <w:spacing w:before="20" w:after="80"/>
            </w:pPr>
            <w:r>
              <w:rPr>
                <w:b/>
                <w:bCs/>
                <w:color w:val="000000"/>
                <w:sz w:val="20"/>
                <w:szCs w:val="20"/>
              </w:rPr>
              <w:t>C10</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0B56CBAB" w14:textId="77777777" w:rsidR="001D0451" w:rsidRDefault="00000000">
            <w:proofErr w:type="gramStart"/>
            <w:r>
              <w:rPr>
                <w:b/>
                <w:bCs/>
                <w:color w:val="000000"/>
                <w:sz w:val="20"/>
                <w:szCs w:val="20"/>
              </w:rPr>
              <w:t>Tertiary</w:t>
            </w:r>
            <w:r>
              <w:rPr>
                <w:i/>
                <w:iCs/>
                <w:color w:val="000000"/>
                <w:sz w:val="19"/>
                <w:szCs w:val="19"/>
              </w:rPr>
              <w:t xml:space="preserve">  Services</w:t>
            </w:r>
            <w:proofErr w:type="gramEnd"/>
            <w:r>
              <w:rPr>
                <w:i/>
                <w:iCs/>
                <w:color w:val="000000"/>
                <w:sz w:val="19"/>
                <w:szCs w:val="19"/>
              </w:rPr>
              <w:t xml:space="preserve"> share rises; primary &amp; secondary fall.</w:t>
            </w:r>
          </w:p>
        </w:tc>
      </w:tr>
      <w:tr w:rsidR="001D0451" w14:paraId="121BB26F"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19633DE0" w14:textId="77777777" w:rsidR="001D0451" w:rsidRDefault="00000000">
            <w:pPr>
              <w:spacing w:before="20" w:after="80"/>
            </w:pPr>
            <w:r>
              <w:rPr>
                <w:b/>
                <w:bCs/>
                <w:color w:val="000000"/>
                <w:sz w:val="20"/>
                <w:szCs w:val="20"/>
              </w:rPr>
              <w:t>C11</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0F498262" w14:textId="77777777" w:rsidR="001D0451" w:rsidRDefault="00000000">
            <w:proofErr w:type="gramStart"/>
            <w:r>
              <w:rPr>
                <w:b/>
                <w:bCs/>
                <w:color w:val="000000"/>
                <w:sz w:val="20"/>
                <w:szCs w:val="20"/>
              </w:rPr>
              <w:t>Sovereignty</w:t>
            </w:r>
            <w:r>
              <w:rPr>
                <w:i/>
                <w:iCs/>
                <w:color w:val="000000"/>
                <w:sz w:val="19"/>
                <w:szCs w:val="19"/>
              </w:rPr>
              <w:t xml:space="preserve">  Mutual</w:t>
            </w:r>
            <w:proofErr w:type="gramEnd"/>
            <w:r>
              <w:rPr>
                <w:i/>
                <w:iCs/>
                <w:color w:val="000000"/>
                <w:sz w:val="19"/>
                <w:szCs w:val="19"/>
              </w:rPr>
              <w:t xml:space="preserve"> respect for sovereignty &amp; territorial integrity.</w:t>
            </w:r>
          </w:p>
        </w:tc>
      </w:tr>
      <w:tr w:rsidR="001D0451" w14:paraId="56E036C7"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4B991514" w14:textId="77777777" w:rsidR="001D0451" w:rsidRDefault="00000000">
            <w:pPr>
              <w:spacing w:before="20" w:after="80"/>
            </w:pPr>
            <w:r>
              <w:rPr>
                <w:b/>
                <w:bCs/>
                <w:color w:val="000000"/>
                <w:sz w:val="20"/>
                <w:szCs w:val="20"/>
              </w:rPr>
              <w:t>C12</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4ACA886A" w14:textId="77777777" w:rsidR="001D0451" w:rsidRDefault="00000000">
            <w:proofErr w:type="gramStart"/>
            <w:r>
              <w:rPr>
                <w:b/>
                <w:bCs/>
                <w:color w:val="000000"/>
                <w:sz w:val="20"/>
                <w:szCs w:val="20"/>
              </w:rPr>
              <w:t>Premier</w:t>
            </w:r>
            <w:r>
              <w:rPr>
                <w:i/>
                <w:iCs/>
                <w:color w:val="000000"/>
                <w:sz w:val="19"/>
                <w:szCs w:val="19"/>
              </w:rPr>
              <w:t xml:space="preserve">  Nominated</w:t>
            </w:r>
            <w:proofErr w:type="gramEnd"/>
            <w:r>
              <w:rPr>
                <w:i/>
                <w:iCs/>
                <w:color w:val="000000"/>
                <w:sz w:val="19"/>
                <w:szCs w:val="19"/>
              </w:rPr>
              <w:t xml:space="preserve"> by the President, decided upon by the NPC.</w:t>
            </w:r>
          </w:p>
        </w:tc>
      </w:tr>
      <w:tr w:rsidR="001D0451" w14:paraId="71A38B4B"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72A25C30" w14:textId="77777777" w:rsidR="001D0451" w:rsidRDefault="00000000">
            <w:pPr>
              <w:spacing w:before="20" w:after="80"/>
            </w:pPr>
            <w:r>
              <w:rPr>
                <w:b/>
                <w:bCs/>
                <w:color w:val="000000"/>
                <w:sz w:val="20"/>
                <w:szCs w:val="20"/>
              </w:rPr>
              <w:t>C13</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59B78CDB" w14:textId="77777777" w:rsidR="001D0451" w:rsidRDefault="00000000">
            <w:proofErr w:type="gramStart"/>
            <w:r>
              <w:rPr>
                <w:b/>
                <w:bCs/>
                <w:color w:val="000000"/>
                <w:sz w:val="20"/>
                <w:szCs w:val="20"/>
              </w:rPr>
              <w:t>Quota</w:t>
            </w:r>
            <w:r>
              <w:rPr>
                <w:i/>
                <w:iCs/>
                <w:color w:val="000000"/>
                <w:sz w:val="19"/>
                <w:szCs w:val="19"/>
              </w:rPr>
              <w:t xml:space="preserve">  A</w:t>
            </w:r>
            <w:proofErr w:type="gramEnd"/>
            <w:r>
              <w:rPr>
                <w:i/>
                <w:iCs/>
                <w:color w:val="000000"/>
                <w:sz w:val="19"/>
                <w:szCs w:val="19"/>
              </w:rPr>
              <w:t xml:space="preserve"> quantity limit. TRAP: ‘tariff’ is a tax, not a quantity limit.</w:t>
            </w:r>
          </w:p>
        </w:tc>
      </w:tr>
      <w:tr w:rsidR="001D0451" w14:paraId="5CB8DB22"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2A239F01" w14:textId="77777777" w:rsidR="001D0451" w:rsidRDefault="00000000">
            <w:pPr>
              <w:spacing w:before="20" w:after="80"/>
            </w:pPr>
            <w:r>
              <w:rPr>
                <w:b/>
                <w:bCs/>
                <w:color w:val="000000"/>
                <w:sz w:val="20"/>
                <w:szCs w:val="20"/>
              </w:rPr>
              <w:t>C14</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3397AC46" w14:textId="77777777" w:rsidR="001D0451" w:rsidRDefault="00000000">
            <w:proofErr w:type="gramStart"/>
            <w:r>
              <w:rPr>
                <w:b/>
                <w:bCs/>
                <w:color w:val="000000"/>
                <w:sz w:val="20"/>
                <w:szCs w:val="20"/>
              </w:rPr>
              <w:t>Aden</w:t>
            </w:r>
            <w:r>
              <w:rPr>
                <w:i/>
                <w:iCs/>
                <w:color w:val="000000"/>
                <w:sz w:val="19"/>
                <w:szCs w:val="19"/>
              </w:rPr>
              <w:t xml:space="preserve">  Gulf</w:t>
            </w:r>
            <w:proofErr w:type="gramEnd"/>
            <w:r>
              <w:rPr>
                <w:i/>
                <w:iCs/>
                <w:color w:val="000000"/>
                <w:sz w:val="19"/>
                <w:szCs w:val="19"/>
              </w:rPr>
              <w:t xml:space="preserve"> of Aden escort missions since 2008.</w:t>
            </w:r>
          </w:p>
        </w:tc>
      </w:tr>
      <w:tr w:rsidR="001D0451" w14:paraId="4303293D"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3ABBA229" w14:textId="77777777" w:rsidR="001D0451" w:rsidRDefault="00000000">
            <w:pPr>
              <w:spacing w:before="20" w:after="80"/>
            </w:pPr>
            <w:r>
              <w:rPr>
                <w:b/>
                <w:bCs/>
                <w:color w:val="000000"/>
                <w:sz w:val="20"/>
                <w:szCs w:val="20"/>
              </w:rPr>
              <w:t>C15</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4B48CD92" w14:textId="77777777" w:rsidR="001D0451" w:rsidRDefault="00000000">
            <w:proofErr w:type="gramStart"/>
            <w:r>
              <w:rPr>
                <w:b/>
                <w:bCs/>
                <w:color w:val="000000"/>
                <w:sz w:val="20"/>
                <w:szCs w:val="20"/>
              </w:rPr>
              <w:t>Logistics</w:t>
            </w:r>
            <w:r>
              <w:rPr>
                <w:i/>
                <w:iCs/>
                <w:color w:val="000000"/>
                <w:sz w:val="19"/>
                <w:szCs w:val="19"/>
              </w:rPr>
              <w:t xml:space="preserve">  Trading</w:t>
            </w:r>
            <w:proofErr w:type="gramEnd"/>
            <w:r>
              <w:rPr>
                <w:i/>
                <w:iCs/>
                <w:color w:val="000000"/>
                <w:sz w:val="19"/>
                <w:szCs w:val="19"/>
              </w:rPr>
              <w:t xml:space="preserve"> and logistics = HK’s first economic pillar.</w:t>
            </w:r>
          </w:p>
        </w:tc>
      </w:tr>
    </w:tbl>
    <w:p w14:paraId="6B51E2C6" w14:textId="77777777" w:rsidR="001D0451" w:rsidRDefault="00000000">
      <w:pPr>
        <w:spacing w:before="160" w:after="60"/>
      </w:pPr>
      <w:r>
        <w:rPr>
          <w:b/>
          <w:bCs/>
          <w:color w:val="000000"/>
        </w:rPr>
        <w:t>Section D: Short Questions (20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1D0451" w14:paraId="773C99DC" w14:textId="77777777">
        <w:tblPrEx>
          <w:tblCellMar>
            <w:top w:w="0" w:type="dxa"/>
            <w:bottom w:w="0" w:type="dxa"/>
          </w:tblCellMar>
        </w:tblPrEx>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60" w:type="dxa"/>
            </w:tcMar>
          </w:tcPr>
          <w:p w14:paraId="3F75A90F" w14:textId="77777777" w:rsidR="001D0451" w:rsidRDefault="00000000">
            <w:pPr>
              <w:spacing w:before="20" w:after="80"/>
            </w:pPr>
            <w:r>
              <w:rPr>
                <w:b/>
                <w:bCs/>
                <w:color w:val="000000"/>
              </w:rPr>
              <w:t>Q</w:t>
            </w:r>
          </w:p>
        </w:tc>
        <w:tc>
          <w:tcPr>
            <w:tcW w:w="82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80" w:type="dxa"/>
            </w:tcMar>
          </w:tcPr>
          <w:p w14:paraId="1FE38A47" w14:textId="77777777" w:rsidR="001D0451" w:rsidRDefault="00000000">
            <w:pPr>
              <w:spacing w:before="20" w:after="80"/>
            </w:pPr>
            <w:r>
              <w:rPr>
                <w:b/>
                <w:bCs/>
                <w:color w:val="000000"/>
              </w:rPr>
              <w:t>Suggested answer / Marking points</w:t>
            </w:r>
          </w:p>
        </w:tc>
      </w:tr>
      <w:tr w:rsidR="001D0451" w14:paraId="4235524E"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6AE7857B" w14:textId="77777777" w:rsidR="001D0451" w:rsidRDefault="00000000">
            <w:pPr>
              <w:spacing w:before="20" w:after="80"/>
            </w:pPr>
            <w:r>
              <w:rPr>
                <w:b/>
                <w:bCs/>
                <w:color w:val="000000"/>
                <w:sz w:val="20"/>
                <w:szCs w:val="20"/>
              </w:rPr>
              <w:t>D1(a)</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4EF8A390" w14:textId="77777777" w:rsidR="001D0451" w:rsidRDefault="00000000">
            <w:r>
              <w:rPr>
                <w:b/>
                <w:bCs/>
                <w:color w:val="000000"/>
                <w:sz w:val="19"/>
                <w:szCs w:val="19"/>
              </w:rPr>
              <w:t xml:space="preserve">Suggested answer: </w:t>
            </w:r>
            <w:r>
              <w:rPr>
                <w:color w:val="000000"/>
                <w:sz w:val="19"/>
                <w:szCs w:val="19"/>
              </w:rPr>
              <w:t xml:space="preserve">National People’s Congress — the highest state organ of power; President of the PRC — the head of state; State Council — the highest state administrative organ; Central Military Commission — the highest military leadership; National Commission of Supervision — the highest supervisory organ; Supreme People’s Court — the highest adjudicatory organ; Supreme People’s Procuratorate — the highest </w:t>
            </w:r>
            <w:proofErr w:type="spellStart"/>
            <w:r>
              <w:rPr>
                <w:color w:val="000000"/>
                <w:sz w:val="19"/>
                <w:szCs w:val="19"/>
              </w:rPr>
              <w:t>procuratorial</w:t>
            </w:r>
            <w:proofErr w:type="spellEnd"/>
            <w:r>
              <w:rPr>
                <w:color w:val="000000"/>
                <w:sz w:val="19"/>
                <w:szCs w:val="19"/>
              </w:rPr>
              <w:t xml:space="preserve"> organ.</w:t>
            </w:r>
          </w:p>
          <w:p w14:paraId="33A7AA19" w14:textId="77777777" w:rsidR="001D0451" w:rsidRDefault="00000000">
            <w:pPr>
              <w:spacing w:before="60"/>
            </w:pPr>
            <w:r>
              <w:rPr>
                <w:b/>
                <w:bCs/>
                <w:i/>
                <w:iCs/>
                <w:color w:val="000000"/>
                <w:sz w:val="18"/>
                <w:szCs w:val="18"/>
              </w:rPr>
              <w:t xml:space="preserve">Marking points: </w:t>
            </w:r>
            <w:r>
              <w:rPr>
                <w:i/>
                <w:iCs/>
                <w:color w:val="000000"/>
                <w:sz w:val="18"/>
                <w:szCs w:val="18"/>
              </w:rPr>
              <w:t>1 mark per correct institution–status pair (7).</w:t>
            </w:r>
          </w:p>
        </w:tc>
      </w:tr>
      <w:tr w:rsidR="001D0451" w14:paraId="1EB7BDF0"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12A35048" w14:textId="77777777" w:rsidR="001D0451" w:rsidRDefault="00000000">
            <w:pPr>
              <w:spacing w:before="20" w:after="80"/>
            </w:pPr>
            <w:r>
              <w:rPr>
                <w:b/>
                <w:bCs/>
                <w:color w:val="000000"/>
                <w:sz w:val="20"/>
                <w:szCs w:val="20"/>
              </w:rPr>
              <w:t>D1(b)</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1E4B9ABF" w14:textId="77777777" w:rsidR="001D0451" w:rsidRDefault="00000000">
            <w:r>
              <w:rPr>
                <w:b/>
                <w:bCs/>
                <w:color w:val="000000"/>
                <w:sz w:val="19"/>
                <w:szCs w:val="19"/>
              </w:rPr>
              <w:t xml:space="preserve">Suggested answer: </w:t>
            </w:r>
            <w:r>
              <w:rPr>
                <w:color w:val="000000"/>
                <w:sz w:val="19"/>
                <w:szCs w:val="19"/>
              </w:rPr>
              <w:t>The three functions of the CPPCC are: (1) political consultation — it consults on major state policies and important issues before decisions are made; (2) democratic supervision — it offers opinions and criticism to supervise the implementation of the Constitution, laws and policies; and (3) participation in the deliberation and administration of state affairs — its members study state policies and put forward proposals.</w:t>
            </w:r>
          </w:p>
          <w:p w14:paraId="557C5AE4" w14:textId="77777777" w:rsidR="001D0451" w:rsidRDefault="00000000">
            <w:pPr>
              <w:spacing w:before="60"/>
            </w:pPr>
            <w:r>
              <w:rPr>
                <w:b/>
                <w:bCs/>
                <w:i/>
                <w:iCs/>
                <w:color w:val="000000"/>
                <w:sz w:val="18"/>
                <w:szCs w:val="18"/>
              </w:rPr>
              <w:t xml:space="preserve">Marking points: </w:t>
            </w:r>
            <w:r>
              <w:rPr>
                <w:i/>
                <w:iCs/>
                <w:color w:val="000000"/>
                <w:sz w:val="18"/>
                <w:szCs w:val="18"/>
              </w:rPr>
              <w:t>1 mark each; all three required for full marks (3).</w:t>
            </w:r>
          </w:p>
        </w:tc>
      </w:tr>
      <w:tr w:rsidR="001D0451" w14:paraId="54A0D82B"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09FE6340" w14:textId="77777777" w:rsidR="001D0451" w:rsidRDefault="00000000">
            <w:pPr>
              <w:spacing w:before="20" w:after="80"/>
            </w:pPr>
            <w:r>
              <w:rPr>
                <w:b/>
                <w:bCs/>
                <w:color w:val="000000"/>
                <w:sz w:val="20"/>
                <w:szCs w:val="20"/>
              </w:rPr>
              <w:t>D1(c)</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7F325787" w14:textId="77777777" w:rsidR="001D0451" w:rsidRDefault="00000000">
            <w:r>
              <w:rPr>
                <w:b/>
                <w:bCs/>
                <w:color w:val="000000"/>
                <w:sz w:val="19"/>
                <w:szCs w:val="19"/>
              </w:rPr>
              <w:t xml:space="preserve">Suggested answer: </w:t>
            </w:r>
            <w:r>
              <w:rPr>
                <w:color w:val="000000"/>
                <w:sz w:val="19"/>
                <w:szCs w:val="19"/>
              </w:rPr>
              <w:t>First, the CPC is the only governing party that holds and exercises state power, whereas the eight other parties are participating parties that take part in state affairs but do not hold power. Second, the eight parties cooperate with the CPC under its leadership and accept its leadership — they are not opposition parties and do not compete with the CPC for power.</w:t>
            </w:r>
          </w:p>
          <w:p w14:paraId="4954C89C" w14:textId="77777777" w:rsidR="001D0451" w:rsidRDefault="00000000">
            <w:pPr>
              <w:spacing w:before="60"/>
            </w:pPr>
            <w:r>
              <w:rPr>
                <w:b/>
                <w:bCs/>
                <w:i/>
                <w:iCs/>
                <w:color w:val="000000"/>
                <w:sz w:val="18"/>
                <w:szCs w:val="18"/>
              </w:rPr>
              <w:t xml:space="preserve">Marking points: </w:t>
            </w:r>
            <w:r>
              <w:rPr>
                <w:i/>
                <w:iCs/>
                <w:color w:val="000000"/>
                <w:sz w:val="18"/>
                <w:szCs w:val="18"/>
              </w:rPr>
              <w:t>1 mark per clearly stated difference (2). Reject ‘they are smaller’ type answers.</w:t>
            </w:r>
          </w:p>
        </w:tc>
      </w:tr>
      <w:tr w:rsidR="001D0451" w14:paraId="39FBD7BA"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3991DF1C" w14:textId="77777777" w:rsidR="001D0451" w:rsidRDefault="00000000">
            <w:pPr>
              <w:spacing w:before="20" w:after="80"/>
            </w:pPr>
            <w:r>
              <w:rPr>
                <w:b/>
                <w:bCs/>
                <w:color w:val="000000"/>
                <w:sz w:val="20"/>
                <w:szCs w:val="20"/>
              </w:rPr>
              <w:t>D2(a)</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2C2907D2" w14:textId="77777777" w:rsidR="001D0451" w:rsidRDefault="00000000">
            <w:r>
              <w:rPr>
                <w:b/>
                <w:bCs/>
                <w:color w:val="000000"/>
                <w:sz w:val="19"/>
                <w:szCs w:val="19"/>
              </w:rPr>
              <w:t xml:space="preserve">Suggested answer: </w:t>
            </w:r>
            <w:r>
              <w:rPr>
                <w:color w:val="000000"/>
                <w:sz w:val="19"/>
                <w:szCs w:val="19"/>
              </w:rPr>
              <w:t>(1) Mutual respect for sovereignty and territorial integrity; (2) mutual non-aggression; (3) non-interference in each other’s internal affairs; (4) equality and mutual benefit; (5) peaceful coexistence.</w:t>
            </w:r>
          </w:p>
          <w:p w14:paraId="3D1DC42D" w14:textId="77777777" w:rsidR="001D0451" w:rsidRDefault="00000000">
            <w:pPr>
              <w:spacing w:before="60"/>
            </w:pPr>
            <w:r>
              <w:rPr>
                <w:b/>
                <w:bCs/>
                <w:i/>
                <w:iCs/>
                <w:color w:val="000000"/>
                <w:sz w:val="18"/>
                <w:szCs w:val="18"/>
              </w:rPr>
              <w:t xml:space="preserve">Marking points: </w:t>
            </w:r>
            <w:r>
              <w:rPr>
                <w:i/>
                <w:iCs/>
                <w:color w:val="000000"/>
                <w:sz w:val="18"/>
                <w:szCs w:val="18"/>
              </w:rPr>
              <w:t>½ mark each (2.5).</w:t>
            </w:r>
          </w:p>
        </w:tc>
      </w:tr>
      <w:tr w:rsidR="001D0451" w14:paraId="60CEE0B5"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0D8FCB32" w14:textId="77777777" w:rsidR="001D0451" w:rsidRDefault="00000000">
            <w:pPr>
              <w:spacing w:before="20" w:after="80"/>
            </w:pPr>
            <w:r>
              <w:rPr>
                <w:b/>
                <w:bCs/>
                <w:color w:val="000000"/>
                <w:sz w:val="20"/>
                <w:szCs w:val="20"/>
              </w:rPr>
              <w:t>D2(b)</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607301B9" w14:textId="77777777" w:rsidR="001D0451" w:rsidRDefault="00000000">
            <w:r>
              <w:rPr>
                <w:b/>
                <w:bCs/>
                <w:color w:val="000000"/>
                <w:sz w:val="19"/>
                <w:szCs w:val="19"/>
              </w:rPr>
              <w:t xml:space="preserve">Suggested answer: </w:t>
            </w:r>
            <w:r>
              <w:rPr>
                <w:color w:val="000000"/>
                <w:sz w:val="19"/>
                <w:szCs w:val="19"/>
              </w:rPr>
              <w:t>(1) Policy coordination; (2) facilities connectivity; (3) unimpeded trade; (4) financial integration; (5) people-to-people bonds.</w:t>
            </w:r>
          </w:p>
          <w:p w14:paraId="3715F7C4" w14:textId="77777777" w:rsidR="001D0451" w:rsidRDefault="00000000">
            <w:pPr>
              <w:spacing w:before="60"/>
            </w:pPr>
            <w:r>
              <w:rPr>
                <w:b/>
                <w:bCs/>
                <w:i/>
                <w:iCs/>
                <w:color w:val="000000"/>
                <w:sz w:val="18"/>
                <w:szCs w:val="18"/>
              </w:rPr>
              <w:t xml:space="preserve">Marking points: </w:t>
            </w:r>
            <w:r>
              <w:rPr>
                <w:i/>
                <w:iCs/>
                <w:color w:val="000000"/>
                <w:sz w:val="18"/>
                <w:szCs w:val="18"/>
              </w:rPr>
              <w:t>½ mark each (2.5).</w:t>
            </w:r>
          </w:p>
        </w:tc>
      </w:tr>
      <w:tr w:rsidR="001D0451" w14:paraId="4E43CB59"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7B8F7D08" w14:textId="77777777" w:rsidR="001D0451" w:rsidRDefault="00000000">
            <w:pPr>
              <w:spacing w:before="20" w:after="80"/>
            </w:pPr>
            <w:r>
              <w:rPr>
                <w:b/>
                <w:bCs/>
                <w:color w:val="000000"/>
                <w:sz w:val="20"/>
                <w:szCs w:val="20"/>
              </w:rPr>
              <w:t>D3(a)</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4ABC90B8" w14:textId="77777777" w:rsidR="001D0451" w:rsidRDefault="00000000">
            <w:r>
              <w:rPr>
                <w:b/>
                <w:bCs/>
                <w:color w:val="000000"/>
                <w:sz w:val="19"/>
                <w:szCs w:val="19"/>
              </w:rPr>
              <w:t xml:space="preserve">Suggested answer: </w:t>
            </w:r>
            <w:r>
              <w:rPr>
                <w:color w:val="000000"/>
                <w:sz w:val="19"/>
                <w:szCs w:val="19"/>
              </w:rPr>
              <w:t>Any three of: import duties (tariffs); import quotas; export subsidies; import restrictions; embargo.</w:t>
            </w:r>
          </w:p>
          <w:p w14:paraId="3F08C394" w14:textId="77777777" w:rsidR="001D0451" w:rsidRDefault="00000000">
            <w:pPr>
              <w:spacing w:before="60"/>
            </w:pPr>
            <w:r>
              <w:rPr>
                <w:b/>
                <w:bCs/>
                <w:i/>
                <w:iCs/>
                <w:color w:val="000000"/>
                <w:sz w:val="18"/>
                <w:szCs w:val="18"/>
              </w:rPr>
              <w:lastRenderedPageBreak/>
              <w:t xml:space="preserve">Marking points: </w:t>
            </w:r>
            <w:r>
              <w:rPr>
                <w:i/>
                <w:iCs/>
                <w:color w:val="000000"/>
                <w:sz w:val="18"/>
                <w:szCs w:val="18"/>
              </w:rPr>
              <w:t>½ mark each (1.5).</w:t>
            </w:r>
          </w:p>
        </w:tc>
      </w:tr>
      <w:tr w:rsidR="001D0451" w14:paraId="55B53268"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19DCF338" w14:textId="77777777" w:rsidR="001D0451" w:rsidRDefault="00000000">
            <w:pPr>
              <w:spacing w:before="20" w:after="80"/>
            </w:pPr>
            <w:r>
              <w:rPr>
                <w:b/>
                <w:bCs/>
                <w:color w:val="000000"/>
                <w:sz w:val="20"/>
                <w:szCs w:val="20"/>
              </w:rPr>
              <w:lastRenderedPageBreak/>
              <w:t>D3(b)</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4C6B75AC" w14:textId="77777777" w:rsidR="001D0451" w:rsidRDefault="00000000">
            <w:r>
              <w:rPr>
                <w:b/>
                <w:bCs/>
                <w:color w:val="000000"/>
                <w:sz w:val="19"/>
                <w:szCs w:val="19"/>
              </w:rPr>
              <w:t xml:space="preserve">Suggested answer: </w:t>
            </w:r>
            <w:r>
              <w:rPr>
                <w:color w:val="000000"/>
                <w:sz w:val="19"/>
                <w:szCs w:val="19"/>
              </w:rPr>
              <w:t>Governments impose trade protection to: (1) protect local / infant industries from stronger foreign competition; (2) protect employment by safeguarding local jobs; and (3) impose or respond to economic sanctions for political reasons.</w:t>
            </w:r>
          </w:p>
          <w:p w14:paraId="518E2884" w14:textId="77777777" w:rsidR="001D0451" w:rsidRDefault="00000000">
            <w:pPr>
              <w:spacing w:before="60"/>
            </w:pPr>
            <w:r>
              <w:rPr>
                <w:b/>
                <w:bCs/>
                <w:i/>
                <w:iCs/>
                <w:color w:val="000000"/>
                <w:sz w:val="18"/>
                <w:szCs w:val="18"/>
              </w:rPr>
              <w:t xml:space="preserve">Marking points: </w:t>
            </w:r>
            <w:r>
              <w:rPr>
                <w:i/>
                <w:iCs/>
                <w:color w:val="000000"/>
                <w:sz w:val="18"/>
                <w:szCs w:val="18"/>
              </w:rPr>
              <w:t>½ mark each (1.5). Reject vague answers such as ‘to help the economy’.</w:t>
            </w:r>
          </w:p>
        </w:tc>
      </w:tr>
    </w:tbl>
    <w:p w14:paraId="235BB38C" w14:textId="77777777" w:rsidR="001D0451" w:rsidRDefault="00000000">
      <w:pPr>
        <w:spacing w:before="160" w:after="60"/>
      </w:pPr>
      <w:r>
        <w:rPr>
          <w:b/>
          <w:bCs/>
          <w:color w:val="000000"/>
        </w:rPr>
        <w:t>Section E: Data-Based Question 1 (15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1D0451" w14:paraId="1E2CD9DD" w14:textId="77777777">
        <w:tblPrEx>
          <w:tblCellMar>
            <w:top w:w="0" w:type="dxa"/>
            <w:bottom w:w="0" w:type="dxa"/>
          </w:tblCellMar>
        </w:tblPrEx>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60" w:type="dxa"/>
            </w:tcMar>
          </w:tcPr>
          <w:p w14:paraId="1003CDB1" w14:textId="77777777" w:rsidR="001D0451" w:rsidRDefault="00000000">
            <w:pPr>
              <w:spacing w:before="20" w:after="80"/>
            </w:pPr>
            <w:r>
              <w:rPr>
                <w:b/>
                <w:bCs/>
                <w:color w:val="000000"/>
              </w:rPr>
              <w:t>Q</w:t>
            </w:r>
          </w:p>
        </w:tc>
        <w:tc>
          <w:tcPr>
            <w:tcW w:w="82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80" w:type="dxa"/>
            </w:tcMar>
          </w:tcPr>
          <w:p w14:paraId="7CF6ABE1" w14:textId="77777777" w:rsidR="001D0451" w:rsidRDefault="00000000">
            <w:pPr>
              <w:spacing w:before="20" w:after="80"/>
            </w:pPr>
            <w:r>
              <w:rPr>
                <w:b/>
                <w:bCs/>
                <w:color w:val="000000"/>
              </w:rPr>
              <w:t>Suggested answer / Marking points</w:t>
            </w:r>
          </w:p>
        </w:tc>
      </w:tr>
      <w:tr w:rsidR="001D0451" w14:paraId="3E8B8FD8"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39AEC82E" w14:textId="77777777" w:rsidR="001D0451" w:rsidRDefault="00000000">
            <w:pPr>
              <w:spacing w:before="20" w:after="80"/>
            </w:pPr>
            <w:r>
              <w:rPr>
                <w:b/>
                <w:bCs/>
                <w:color w:val="000000"/>
                <w:sz w:val="20"/>
                <w:szCs w:val="20"/>
              </w:rPr>
              <w:t>(a)</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01425ED6" w14:textId="77777777" w:rsidR="001D0451" w:rsidRDefault="00000000">
            <w:r>
              <w:rPr>
                <w:b/>
                <w:bCs/>
                <w:color w:val="000000"/>
                <w:sz w:val="19"/>
                <w:szCs w:val="19"/>
              </w:rPr>
              <w:t xml:space="preserve">Suggested answer: </w:t>
            </w:r>
            <w:r>
              <w:rPr>
                <w:color w:val="000000"/>
                <w:sz w:val="19"/>
                <w:szCs w:val="19"/>
              </w:rPr>
              <w:t>Source A shows that the NPC is the highest state organ of power, while the other six institutions (President, State Council, CMC, NCS, Supreme People’s Court and Supreme People’s Procuratorate) are all listed as ‘created by / accountable to the NPC’. This shows the NPC holds a superior position: it forms the other institutions and supervises their work, while they must report to and answer to the NPC.</w:t>
            </w:r>
          </w:p>
          <w:p w14:paraId="6A3CEE36" w14:textId="77777777" w:rsidR="001D0451" w:rsidRDefault="00000000">
            <w:pPr>
              <w:spacing w:before="60"/>
            </w:pPr>
            <w:r>
              <w:rPr>
                <w:b/>
                <w:bCs/>
                <w:i/>
                <w:iCs/>
                <w:color w:val="000000"/>
                <w:sz w:val="18"/>
                <w:szCs w:val="18"/>
              </w:rPr>
              <w:t xml:space="preserve">Marking points: </w:t>
            </w:r>
            <w:r>
              <w:rPr>
                <w:i/>
                <w:iCs/>
                <w:color w:val="000000"/>
                <w:sz w:val="18"/>
                <w:szCs w:val="18"/>
              </w:rPr>
              <w:t>1 mark for stating NPC is supreme; 1 for ‘created by’; 1 for ‘accountable to / supervised by’ — must cite the table (3).</w:t>
            </w:r>
          </w:p>
        </w:tc>
      </w:tr>
      <w:tr w:rsidR="001D0451" w14:paraId="55253B21"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0B1A2AF0" w14:textId="77777777" w:rsidR="001D0451" w:rsidRDefault="00000000">
            <w:pPr>
              <w:spacing w:before="20" w:after="80"/>
            </w:pPr>
            <w:r>
              <w:rPr>
                <w:b/>
                <w:bCs/>
                <w:color w:val="000000"/>
                <w:sz w:val="20"/>
                <w:szCs w:val="20"/>
              </w:rPr>
              <w:t>(b)</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05EDE806" w14:textId="77777777" w:rsidR="001D0451" w:rsidRDefault="00000000">
            <w:r>
              <w:rPr>
                <w:b/>
                <w:bCs/>
                <w:color w:val="000000"/>
                <w:sz w:val="19"/>
                <w:szCs w:val="19"/>
              </w:rPr>
              <w:t xml:space="preserve">Suggested answer: </w:t>
            </w:r>
            <w:r>
              <w:rPr>
                <w:color w:val="000000"/>
                <w:sz w:val="19"/>
                <w:szCs w:val="19"/>
              </w:rPr>
              <w:t>The field threatened is resource (energy) security. According to Source B, China imports much of its crude oil through the narrow Strait of Hormuz and Strait of Malacca, which can be blocked — if blocked, China’s energy supply would be cut off. Land corridors under the BRI, such as the China–Pakistan Economic Corridor, provide alternative overland routes, so energy and goods can still reach China and over-dependence on maritime routes is reduced.</w:t>
            </w:r>
          </w:p>
          <w:p w14:paraId="12EACF73" w14:textId="77777777" w:rsidR="001D0451" w:rsidRDefault="00000000">
            <w:pPr>
              <w:spacing w:before="60"/>
            </w:pPr>
            <w:r>
              <w:rPr>
                <w:b/>
                <w:bCs/>
                <w:i/>
                <w:iCs/>
                <w:color w:val="000000"/>
                <w:sz w:val="18"/>
                <w:szCs w:val="18"/>
              </w:rPr>
              <w:t xml:space="preserve">Marking points: </w:t>
            </w:r>
            <w:r>
              <w:rPr>
                <w:i/>
                <w:iCs/>
                <w:color w:val="000000"/>
                <w:sz w:val="18"/>
                <w:szCs w:val="18"/>
              </w:rPr>
              <w:t>Resource security (1); explain the blockage risk to energy supply (1); explain how land corridors reduce maritime over-dependence (1) (3).</w:t>
            </w:r>
          </w:p>
        </w:tc>
      </w:tr>
      <w:tr w:rsidR="001D0451" w14:paraId="2DA4BB46"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105A3E5A" w14:textId="77777777" w:rsidR="001D0451" w:rsidRDefault="00000000">
            <w:pPr>
              <w:spacing w:before="20" w:after="80"/>
            </w:pPr>
            <w:r>
              <w:rPr>
                <w:b/>
                <w:bCs/>
                <w:color w:val="000000"/>
                <w:sz w:val="20"/>
                <w:szCs w:val="20"/>
              </w:rPr>
              <w:t>(c)</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7116C29B" w14:textId="77777777" w:rsidR="001D0451" w:rsidRDefault="00000000">
            <w:r>
              <w:rPr>
                <w:b/>
                <w:bCs/>
                <w:color w:val="000000"/>
                <w:sz w:val="19"/>
                <w:szCs w:val="19"/>
              </w:rPr>
              <w:t xml:space="preserve">Suggested answer: </w:t>
            </w:r>
            <w:r>
              <w:rPr>
                <w:color w:val="000000"/>
                <w:sz w:val="19"/>
                <w:szCs w:val="19"/>
              </w:rPr>
              <w:t>The Gulf of Aden missions strengthen (1) military security and (2) overseas interests security. Evidence from Source B: since the missions began on 26 December 2008, as of 2023 China had dispatched 45 batches of escort task forces, deployed over 35,000 personnel and escorted over 7,200 vessels — protecting both Chinese and foreign ships and Chinese citizens/enterprises abroad.</w:t>
            </w:r>
          </w:p>
          <w:p w14:paraId="1134B231" w14:textId="77777777" w:rsidR="001D0451" w:rsidRDefault="00000000">
            <w:pPr>
              <w:spacing w:before="60"/>
            </w:pPr>
            <w:r>
              <w:rPr>
                <w:b/>
                <w:bCs/>
                <w:i/>
                <w:iCs/>
                <w:color w:val="000000"/>
                <w:sz w:val="18"/>
                <w:szCs w:val="18"/>
              </w:rPr>
              <w:t xml:space="preserve">Marking points: </w:t>
            </w:r>
            <w:r>
              <w:rPr>
                <w:i/>
                <w:iCs/>
                <w:color w:val="000000"/>
                <w:sz w:val="18"/>
                <w:szCs w:val="18"/>
              </w:rPr>
              <w:t>Military security + overseas interests security (2); one correct figure quoted (1); link to protecting vessels/citizens (1) (4).</w:t>
            </w:r>
          </w:p>
        </w:tc>
      </w:tr>
      <w:tr w:rsidR="001D0451" w14:paraId="2F5F2C2F"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23B12C1F" w14:textId="77777777" w:rsidR="001D0451" w:rsidRDefault="00000000">
            <w:pPr>
              <w:spacing w:before="20" w:after="80"/>
            </w:pPr>
            <w:r>
              <w:rPr>
                <w:b/>
                <w:bCs/>
                <w:color w:val="000000"/>
                <w:sz w:val="20"/>
                <w:szCs w:val="20"/>
              </w:rPr>
              <w:t>(d)</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5EF663DF" w14:textId="77777777" w:rsidR="001D0451" w:rsidRDefault="00000000">
            <w:r>
              <w:rPr>
                <w:b/>
                <w:bCs/>
                <w:color w:val="000000"/>
                <w:sz w:val="19"/>
                <w:szCs w:val="19"/>
              </w:rPr>
              <w:t xml:space="preserve">Suggested answer: </w:t>
            </w:r>
            <w:r>
              <w:rPr>
                <w:color w:val="000000"/>
                <w:sz w:val="19"/>
                <w:szCs w:val="19"/>
              </w:rPr>
              <w:t>Error 1: “The President is the most powerful institution.” This is wrong — Source A shows the President is ‘created by / accountable to the NPC’, so the NPC, not the President, is the supreme organ of power. Error 2: “The NCS and the Supreme People’s Court do the same job.” This is wrong — Source A shows the NCS is the highest supervisory organ (it investigates duty-related violations) while the Court is the highest adjudicatory organ (it tries and decides cases); they have different roles. Error 3 (if used): “Reliance on the Strait of Malacca only affects military security.” This is wrong — Source B shows it mainly threatens resource (energy) security.</w:t>
            </w:r>
          </w:p>
          <w:p w14:paraId="2D624E36" w14:textId="77777777" w:rsidR="001D0451" w:rsidRDefault="00000000">
            <w:pPr>
              <w:spacing w:before="60"/>
            </w:pPr>
            <w:r>
              <w:rPr>
                <w:b/>
                <w:bCs/>
                <w:i/>
                <w:iCs/>
                <w:color w:val="000000"/>
                <w:sz w:val="18"/>
                <w:szCs w:val="18"/>
              </w:rPr>
              <w:t xml:space="preserve">Marking points: </w:t>
            </w:r>
            <w:r>
              <w:rPr>
                <w:i/>
                <w:iCs/>
                <w:color w:val="000000"/>
                <w:sz w:val="18"/>
                <w:szCs w:val="18"/>
              </w:rPr>
              <w:t xml:space="preserve">2 marks per error correctly identified and corrected with source evidence; max 5. Award only for errors </w:t>
            </w:r>
            <w:proofErr w:type="gramStart"/>
            <w:r>
              <w:rPr>
                <w:i/>
                <w:iCs/>
                <w:color w:val="000000"/>
                <w:sz w:val="18"/>
                <w:szCs w:val="18"/>
              </w:rPr>
              <w:t>actually contradicted</w:t>
            </w:r>
            <w:proofErr w:type="gramEnd"/>
            <w:r>
              <w:rPr>
                <w:i/>
                <w:iCs/>
                <w:color w:val="000000"/>
                <w:sz w:val="18"/>
                <w:szCs w:val="18"/>
              </w:rPr>
              <w:t xml:space="preserve"> by the sources.</w:t>
            </w:r>
          </w:p>
        </w:tc>
      </w:tr>
    </w:tbl>
    <w:p w14:paraId="712ED43F" w14:textId="77777777" w:rsidR="001D0451" w:rsidRDefault="00000000">
      <w:pPr>
        <w:spacing w:before="160" w:after="60"/>
      </w:pPr>
      <w:r>
        <w:rPr>
          <w:b/>
          <w:bCs/>
          <w:color w:val="000000"/>
        </w:rPr>
        <w:t xml:space="preserve">Section F: Data-Based Question 2 (15 </w:t>
      </w:r>
      <w:proofErr w:type="gramStart"/>
      <w:r>
        <w:rPr>
          <w:b/>
          <w:bCs/>
          <w:color w:val="000000"/>
        </w:rPr>
        <w:t>marks)  [</w:t>
      </w:r>
      <w:proofErr w:type="gramEnd"/>
      <w:r>
        <w:rPr>
          <w:b/>
          <w:bCs/>
          <w:color w:val="000000"/>
        </w:rPr>
        <w:t>DSE 5*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1D0451" w14:paraId="574E5DC6" w14:textId="77777777">
        <w:tblPrEx>
          <w:tblCellMar>
            <w:top w:w="0" w:type="dxa"/>
            <w:bottom w:w="0" w:type="dxa"/>
          </w:tblCellMar>
        </w:tblPrEx>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60" w:type="dxa"/>
            </w:tcMar>
          </w:tcPr>
          <w:p w14:paraId="2C91788A" w14:textId="77777777" w:rsidR="001D0451" w:rsidRDefault="00000000">
            <w:pPr>
              <w:spacing w:before="20" w:after="80"/>
            </w:pPr>
            <w:r>
              <w:rPr>
                <w:b/>
                <w:bCs/>
                <w:color w:val="000000"/>
              </w:rPr>
              <w:t>Q</w:t>
            </w:r>
          </w:p>
        </w:tc>
        <w:tc>
          <w:tcPr>
            <w:tcW w:w="82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80" w:type="dxa"/>
            </w:tcMar>
          </w:tcPr>
          <w:p w14:paraId="63C9FF27" w14:textId="77777777" w:rsidR="001D0451" w:rsidRDefault="00000000">
            <w:pPr>
              <w:spacing w:before="20" w:after="80"/>
            </w:pPr>
            <w:r>
              <w:rPr>
                <w:b/>
                <w:bCs/>
                <w:color w:val="000000"/>
              </w:rPr>
              <w:t>Suggested answer / Marking points</w:t>
            </w:r>
          </w:p>
        </w:tc>
      </w:tr>
      <w:tr w:rsidR="001D0451" w14:paraId="443DF181"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74705044" w14:textId="77777777" w:rsidR="001D0451" w:rsidRDefault="00000000">
            <w:pPr>
              <w:spacing w:before="20" w:after="80"/>
            </w:pPr>
            <w:r>
              <w:rPr>
                <w:b/>
                <w:bCs/>
                <w:color w:val="000000"/>
                <w:sz w:val="20"/>
                <w:szCs w:val="20"/>
              </w:rPr>
              <w:t>(a)</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0EFA0548" w14:textId="77777777" w:rsidR="00610CBA" w:rsidRDefault="00000000">
            <w:pPr>
              <w:rPr>
                <w:color w:val="000000"/>
                <w:sz w:val="19"/>
                <w:szCs w:val="19"/>
              </w:rPr>
            </w:pPr>
            <w:r>
              <w:rPr>
                <w:b/>
                <w:bCs/>
                <w:color w:val="000000"/>
                <w:sz w:val="19"/>
                <w:szCs w:val="19"/>
              </w:rPr>
              <w:t xml:space="preserve">Suggested answer: </w:t>
            </w:r>
            <w:r>
              <w:rPr>
                <w:color w:val="000000"/>
                <w:sz w:val="19"/>
                <w:szCs w:val="19"/>
              </w:rPr>
              <w:t xml:space="preserve">In 2023 the trade volume of goods between China and BRI participating countries reached RMB 19.5 trillion, which accounted for 46.6% of China’s total foreign trade (Source 1). </w:t>
            </w:r>
          </w:p>
          <w:p w14:paraId="0376A04D" w14:textId="77777777" w:rsidR="00610CBA" w:rsidRDefault="00610CBA">
            <w:pPr>
              <w:rPr>
                <w:color w:val="000000"/>
                <w:sz w:val="19"/>
                <w:szCs w:val="19"/>
              </w:rPr>
            </w:pPr>
          </w:p>
          <w:p w14:paraId="13C42AA8" w14:textId="28A956E0" w:rsidR="001D0451" w:rsidRDefault="00000000">
            <w:r>
              <w:rPr>
                <w:color w:val="000000"/>
                <w:sz w:val="19"/>
                <w:szCs w:val="19"/>
              </w:rPr>
              <w:t>This suggests the BRI is very important to China’s economy: it makes up nearly half of China’s foreign trade and helps China diversify its trading partners and reduce reliance on any single market.</w:t>
            </w:r>
          </w:p>
          <w:p w14:paraId="67A51C5C" w14:textId="77777777" w:rsidR="001D0451" w:rsidRDefault="00000000">
            <w:pPr>
              <w:spacing w:before="60"/>
            </w:pPr>
            <w:r>
              <w:rPr>
                <w:b/>
                <w:bCs/>
                <w:i/>
                <w:iCs/>
                <w:color w:val="000000"/>
                <w:sz w:val="18"/>
                <w:szCs w:val="18"/>
              </w:rPr>
              <w:t xml:space="preserve">Marking points: </w:t>
            </w:r>
            <w:r>
              <w:rPr>
                <w:i/>
                <w:iCs/>
                <w:color w:val="000000"/>
                <w:sz w:val="18"/>
                <w:szCs w:val="18"/>
              </w:rPr>
              <w:t>RMB 19.5 trillion (1); 46.6% (1); reasoned significance — central to trade / diversifies partners (1) (3).</w:t>
            </w:r>
          </w:p>
        </w:tc>
      </w:tr>
      <w:tr w:rsidR="001D0451" w14:paraId="5C2EF107"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1766B3EA" w14:textId="77777777" w:rsidR="001D0451" w:rsidRDefault="00000000">
            <w:pPr>
              <w:spacing w:before="20" w:after="80"/>
            </w:pPr>
            <w:r>
              <w:rPr>
                <w:b/>
                <w:bCs/>
                <w:color w:val="000000"/>
                <w:sz w:val="20"/>
                <w:szCs w:val="20"/>
              </w:rPr>
              <w:t>(b)</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5A10C783" w14:textId="77777777" w:rsidR="001D0451" w:rsidRDefault="00000000">
            <w:r>
              <w:rPr>
                <w:b/>
                <w:bCs/>
                <w:color w:val="000000"/>
                <w:sz w:val="19"/>
                <w:szCs w:val="19"/>
              </w:rPr>
              <w:t xml:space="preserve">Suggested answer: </w:t>
            </w:r>
            <w:r>
              <w:rPr>
                <w:color w:val="000000"/>
                <w:sz w:val="19"/>
                <w:szCs w:val="19"/>
              </w:rPr>
              <w:t xml:space="preserve">Both are opportunities. The Jakarta–Bandung HSR (Source 2) is the first high-speed railway outside China built to Chinese standards and began operation in October 2023, showing the BRI exports Chinese technology and standards. The China–Europe Railway Express has run over 77,000 trains carrying USD 340bn+ of goods to 217 cities, showing the BRI builds large-scale connectivity and ensures supply-chain stability. One challenge is Italy’s withdrawal in 2023 because its trade deficit with </w:t>
            </w:r>
            <w:r>
              <w:rPr>
                <w:color w:val="000000"/>
                <w:sz w:val="19"/>
                <w:szCs w:val="19"/>
              </w:rPr>
              <w:lastRenderedPageBreak/>
              <w:t>China exceeded €40bn. Together these cases suggest the BRI brings real, large-scale benefits, but its impact is uneven — not every country gains equally, so some may leave.</w:t>
            </w:r>
          </w:p>
          <w:p w14:paraId="50C2CC93" w14:textId="77777777" w:rsidR="001D0451" w:rsidRDefault="00000000">
            <w:pPr>
              <w:spacing w:before="60"/>
            </w:pPr>
            <w:r>
              <w:rPr>
                <w:b/>
                <w:bCs/>
                <w:i/>
                <w:iCs/>
                <w:color w:val="000000"/>
                <w:sz w:val="18"/>
                <w:szCs w:val="18"/>
              </w:rPr>
              <w:t xml:space="preserve">Marking points: </w:t>
            </w:r>
            <w:r>
              <w:rPr>
                <w:i/>
                <w:iCs/>
                <w:color w:val="000000"/>
                <w:sz w:val="18"/>
                <w:szCs w:val="18"/>
              </w:rPr>
              <w:t>Two opportunities with specific evidence (2); one challenge with evidence (1); overall judgement on uneven impact (1) (4).</w:t>
            </w:r>
          </w:p>
        </w:tc>
      </w:tr>
      <w:tr w:rsidR="001D0451" w14:paraId="28EBDF2C" w14:textId="77777777">
        <w:tblPrEx>
          <w:tblCellMar>
            <w:top w:w="0" w:type="dxa"/>
            <w:bottom w:w="0" w:type="dxa"/>
          </w:tblCellMar>
        </w:tblPrEx>
        <w:tc>
          <w:tcPr>
            <w:tcW w:w="110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60" w:type="dxa"/>
            </w:tcMar>
          </w:tcPr>
          <w:p w14:paraId="0FE17A47" w14:textId="77777777" w:rsidR="001D0451" w:rsidRDefault="00000000">
            <w:pPr>
              <w:spacing w:before="20" w:after="80"/>
            </w:pPr>
            <w:r>
              <w:rPr>
                <w:b/>
                <w:bCs/>
                <w:color w:val="000000"/>
                <w:sz w:val="20"/>
                <w:szCs w:val="20"/>
              </w:rPr>
              <w:lastRenderedPageBreak/>
              <w:t>(c)</w:t>
            </w:r>
          </w:p>
        </w:tc>
        <w:tc>
          <w:tcPr>
            <w:tcW w:w="8260" w:type="dxa"/>
            <w:tcBorders>
              <w:top w:val="single" w:sz="3" w:space="0" w:color="000000"/>
              <w:left w:val="single" w:sz="3" w:space="0" w:color="000000"/>
              <w:bottom w:val="single" w:sz="3" w:space="0" w:color="000000"/>
              <w:right w:val="single" w:sz="3" w:space="0" w:color="000000"/>
            </w:tcBorders>
            <w:tcMar>
              <w:top w:w="40" w:type="dxa"/>
              <w:left w:w="100" w:type="dxa"/>
              <w:bottom w:w="40" w:type="dxa"/>
              <w:right w:w="80" w:type="dxa"/>
            </w:tcMar>
          </w:tcPr>
          <w:p w14:paraId="0236530D" w14:textId="77777777" w:rsidR="00610CBA" w:rsidRDefault="00000000">
            <w:pPr>
              <w:rPr>
                <w:color w:val="000000"/>
                <w:sz w:val="19"/>
                <w:szCs w:val="19"/>
              </w:rPr>
            </w:pPr>
            <w:r>
              <w:rPr>
                <w:b/>
                <w:bCs/>
                <w:color w:val="000000"/>
                <w:sz w:val="19"/>
                <w:szCs w:val="19"/>
              </w:rPr>
              <w:t xml:space="preserve">Suggested answer: </w:t>
            </w:r>
            <w:r>
              <w:rPr>
                <w:color w:val="000000"/>
                <w:sz w:val="19"/>
                <w:szCs w:val="19"/>
              </w:rPr>
              <w:t xml:space="preserve">Model answer (Level 4): </w:t>
            </w:r>
          </w:p>
          <w:p w14:paraId="6379F25C" w14:textId="77777777" w:rsidR="00610CBA" w:rsidRDefault="00000000">
            <w:pPr>
              <w:rPr>
                <w:color w:val="000000"/>
                <w:sz w:val="19"/>
                <w:szCs w:val="19"/>
              </w:rPr>
            </w:pPr>
            <w:r>
              <w:rPr>
                <w:color w:val="000000"/>
                <w:sz w:val="19"/>
                <w:szCs w:val="19"/>
              </w:rPr>
              <w:t xml:space="preserve">The BRI strengthens China’s national security in several connected ways. </w:t>
            </w:r>
          </w:p>
          <w:p w14:paraId="5C4E2F9B" w14:textId="77777777" w:rsidR="00610CBA" w:rsidRDefault="00610CBA">
            <w:pPr>
              <w:rPr>
                <w:color w:val="000000"/>
                <w:sz w:val="19"/>
                <w:szCs w:val="19"/>
              </w:rPr>
            </w:pPr>
          </w:p>
          <w:p w14:paraId="1C026B1D" w14:textId="77777777" w:rsidR="00610CBA" w:rsidRDefault="00000000">
            <w:pPr>
              <w:rPr>
                <w:color w:val="000000"/>
                <w:sz w:val="19"/>
                <w:szCs w:val="19"/>
              </w:rPr>
            </w:pPr>
            <w:r>
              <w:rPr>
                <w:color w:val="000000"/>
                <w:sz w:val="19"/>
                <w:szCs w:val="19"/>
              </w:rPr>
              <w:t xml:space="preserve">First, it strengthens economic and resource security: Source 1 shows RMB 19.5 trillion of trade (46.6% of China’s total foreign trade) with BRI countries, and Source 2 shows land connectivity such as the China–Europe Railway Express (77,000+ trains) which diversifies trade routes and reduces over-dependence on vulnerable sea lanes, supporting stable energy and resource supply. </w:t>
            </w:r>
          </w:p>
          <w:p w14:paraId="14F9D79C" w14:textId="77777777" w:rsidR="00610CBA" w:rsidRDefault="00610CBA">
            <w:pPr>
              <w:rPr>
                <w:color w:val="000000"/>
                <w:sz w:val="19"/>
                <w:szCs w:val="19"/>
              </w:rPr>
            </w:pPr>
          </w:p>
          <w:p w14:paraId="26699DB8" w14:textId="77777777" w:rsidR="00610CBA" w:rsidRDefault="00000000">
            <w:pPr>
              <w:rPr>
                <w:color w:val="000000"/>
                <w:sz w:val="19"/>
                <w:szCs w:val="19"/>
              </w:rPr>
            </w:pPr>
            <w:r>
              <w:rPr>
                <w:color w:val="000000"/>
                <w:sz w:val="19"/>
                <w:szCs w:val="19"/>
              </w:rPr>
              <w:t xml:space="preserve">Second, it strengthens military security and overseas </w:t>
            </w:r>
            <w:proofErr w:type="gramStart"/>
            <w:r>
              <w:rPr>
                <w:color w:val="000000"/>
                <w:sz w:val="19"/>
                <w:szCs w:val="19"/>
              </w:rPr>
              <w:t>interests</w:t>
            </w:r>
            <w:proofErr w:type="gramEnd"/>
            <w:r>
              <w:rPr>
                <w:color w:val="000000"/>
                <w:sz w:val="19"/>
                <w:szCs w:val="19"/>
              </w:rPr>
              <w:t xml:space="preserve"> security: Source 3 shows the Gulf of Aden escort missions (since 26 Dec 2008; 45 batches, 35,000+ personnel, 7,200+ vessels) protect Chinese citizens, enterprises and strategic sea passageways abroad. </w:t>
            </w:r>
          </w:p>
          <w:p w14:paraId="3DB94BFD" w14:textId="77777777" w:rsidR="00610CBA" w:rsidRDefault="00610CBA">
            <w:pPr>
              <w:rPr>
                <w:color w:val="000000"/>
                <w:sz w:val="19"/>
                <w:szCs w:val="19"/>
              </w:rPr>
            </w:pPr>
          </w:p>
          <w:p w14:paraId="3C19E06D" w14:textId="77777777" w:rsidR="00610CBA" w:rsidRDefault="00000000">
            <w:pPr>
              <w:rPr>
                <w:color w:val="000000"/>
                <w:sz w:val="19"/>
                <w:szCs w:val="19"/>
              </w:rPr>
            </w:pPr>
            <w:r>
              <w:rPr>
                <w:color w:val="000000"/>
                <w:sz w:val="19"/>
                <w:szCs w:val="19"/>
              </w:rPr>
              <w:t xml:space="preserve">However, there are limits: Source 2 shows Italy withdrew over a €40bn deficit, so the BRI does not benefit every partner equally and creates some diplomatic and financial risks. </w:t>
            </w:r>
          </w:p>
          <w:p w14:paraId="3137F1D5" w14:textId="77777777" w:rsidR="00610CBA" w:rsidRDefault="00610CBA">
            <w:pPr>
              <w:rPr>
                <w:color w:val="000000"/>
                <w:sz w:val="19"/>
                <w:szCs w:val="19"/>
              </w:rPr>
            </w:pPr>
          </w:p>
          <w:p w14:paraId="581CBC60" w14:textId="47C37A4F" w:rsidR="001D0451" w:rsidRDefault="00000000">
            <w:pPr>
              <w:rPr>
                <w:color w:val="000000"/>
                <w:sz w:val="19"/>
                <w:szCs w:val="19"/>
              </w:rPr>
            </w:pPr>
            <w:r>
              <w:rPr>
                <w:color w:val="000000"/>
                <w:sz w:val="19"/>
                <w:szCs w:val="19"/>
              </w:rPr>
              <w:t>On balance, the BRI clearly strengthens China’s national security overall — through trade diversification, land routes and maritime protection — even though challenges remain and the benefits are uneven.</w:t>
            </w:r>
          </w:p>
          <w:p w14:paraId="18384C14" w14:textId="77777777" w:rsidR="00610CBA" w:rsidRDefault="00610CBA"/>
          <w:p w14:paraId="61738CC2" w14:textId="77777777" w:rsidR="001D0451" w:rsidRDefault="00000000">
            <w:pPr>
              <w:spacing w:before="60"/>
            </w:pPr>
            <w:r>
              <w:rPr>
                <w:b/>
                <w:bCs/>
                <w:i/>
                <w:iCs/>
                <w:color w:val="000000"/>
                <w:sz w:val="18"/>
                <w:szCs w:val="18"/>
              </w:rPr>
              <w:t xml:space="preserve">Marking points: </w:t>
            </w:r>
            <w:r>
              <w:rPr>
                <w:i/>
                <w:iCs/>
                <w:color w:val="000000"/>
                <w:sz w:val="18"/>
                <w:szCs w:val="18"/>
              </w:rPr>
              <w:t>L4 (7–8): uses all 3 sources; links trade (S1) to economic/resource security; names BOTH military &amp; overseas interests security with Gulf of Aden data (S3); notes a challenge (S2); balanced, justified conclusion. L3 (5–6): 2+ sources, one security type. L2 (3–4): describes sources without evaluation. L1 (1–2): restates the question.</w:t>
            </w:r>
          </w:p>
        </w:tc>
      </w:tr>
    </w:tbl>
    <w:p w14:paraId="7BDD55A6" w14:textId="77777777" w:rsidR="001D0451" w:rsidRDefault="00000000">
      <w:pPr>
        <w:spacing w:before="120" w:after="40"/>
      </w:pPr>
      <w:r>
        <w:rPr>
          <w:i/>
          <w:iCs/>
          <w:sz w:val="19"/>
          <w:szCs w:val="19"/>
        </w:rPr>
        <w:t>All questions may have more than one acceptable answer. Other reasonable answers should be considered at the teacher’s discretion.</w:t>
      </w:r>
    </w:p>
    <w:p w14:paraId="752BCA1F" w14:textId="77777777" w:rsidR="001D0451" w:rsidRDefault="00000000">
      <w:pPr>
        <w:spacing w:before="80" w:after="80"/>
        <w:jc w:val="center"/>
      </w:pPr>
      <w:r>
        <w:rPr>
          <w:b/>
          <w:bCs/>
          <w:color w:val="000000"/>
        </w:rPr>
        <w:t>End of Marking Scheme</w:t>
      </w:r>
    </w:p>
    <w:sectPr w:rsidR="001D0451">
      <w:footerReference w:type="default" r:id="rId7"/>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33E17" w14:textId="77777777" w:rsidR="00C95B3F" w:rsidRDefault="00C95B3F">
      <w:r>
        <w:separator/>
      </w:r>
    </w:p>
  </w:endnote>
  <w:endnote w:type="continuationSeparator" w:id="0">
    <w:p w14:paraId="64C73217" w14:textId="77777777" w:rsidR="00C95B3F" w:rsidRDefault="00C95B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1F0A8" w14:textId="77777777" w:rsidR="001D0451"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610CB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7D77F" w14:textId="77777777" w:rsidR="00C95B3F" w:rsidRDefault="00C95B3F">
      <w:r>
        <w:separator/>
      </w:r>
    </w:p>
  </w:footnote>
  <w:footnote w:type="continuationSeparator" w:id="0">
    <w:p w14:paraId="7733BDAC" w14:textId="77777777" w:rsidR="00C95B3F" w:rsidRDefault="00C95B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1C03E9"/>
    <w:multiLevelType w:val="hybridMultilevel"/>
    <w:tmpl w:val="3E56DC7A"/>
    <w:lvl w:ilvl="0" w:tplc="C524684C">
      <w:start w:val="1"/>
      <w:numFmt w:val="bullet"/>
      <w:lvlText w:val="●"/>
      <w:lvlJc w:val="left"/>
      <w:pPr>
        <w:ind w:left="720" w:hanging="360"/>
      </w:pPr>
    </w:lvl>
    <w:lvl w:ilvl="1" w:tplc="C1D6E4AE">
      <w:start w:val="1"/>
      <w:numFmt w:val="bullet"/>
      <w:lvlText w:val="○"/>
      <w:lvlJc w:val="left"/>
      <w:pPr>
        <w:ind w:left="1440" w:hanging="360"/>
      </w:pPr>
    </w:lvl>
    <w:lvl w:ilvl="2" w:tplc="8DC08AEE">
      <w:start w:val="1"/>
      <w:numFmt w:val="bullet"/>
      <w:lvlText w:val="■"/>
      <w:lvlJc w:val="left"/>
      <w:pPr>
        <w:ind w:left="2160" w:hanging="360"/>
      </w:pPr>
    </w:lvl>
    <w:lvl w:ilvl="3" w:tplc="64848360">
      <w:start w:val="1"/>
      <w:numFmt w:val="bullet"/>
      <w:lvlText w:val="●"/>
      <w:lvlJc w:val="left"/>
      <w:pPr>
        <w:ind w:left="2880" w:hanging="360"/>
      </w:pPr>
    </w:lvl>
    <w:lvl w:ilvl="4" w:tplc="711CBD52">
      <w:start w:val="1"/>
      <w:numFmt w:val="bullet"/>
      <w:lvlText w:val="○"/>
      <w:lvlJc w:val="left"/>
      <w:pPr>
        <w:ind w:left="3600" w:hanging="360"/>
      </w:pPr>
    </w:lvl>
    <w:lvl w:ilvl="5" w:tplc="7528DD66">
      <w:start w:val="1"/>
      <w:numFmt w:val="bullet"/>
      <w:lvlText w:val="■"/>
      <w:lvlJc w:val="left"/>
      <w:pPr>
        <w:ind w:left="4320" w:hanging="360"/>
      </w:pPr>
    </w:lvl>
    <w:lvl w:ilvl="6" w:tplc="0F4635A2">
      <w:start w:val="1"/>
      <w:numFmt w:val="bullet"/>
      <w:lvlText w:val="●"/>
      <w:lvlJc w:val="left"/>
      <w:pPr>
        <w:ind w:left="5040" w:hanging="360"/>
      </w:pPr>
    </w:lvl>
    <w:lvl w:ilvl="7" w:tplc="F0CA149A">
      <w:start w:val="1"/>
      <w:numFmt w:val="bullet"/>
      <w:lvlText w:val="●"/>
      <w:lvlJc w:val="left"/>
      <w:pPr>
        <w:ind w:left="5760" w:hanging="360"/>
      </w:pPr>
    </w:lvl>
    <w:lvl w:ilvl="8" w:tplc="E040A02E">
      <w:start w:val="1"/>
      <w:numFmt w:val="bullet"/>
      <w:lvlText w:val="●"/>
      <w:lvlJc w:val="left"/>
      <w:pPr>
        <w:ind w:left="6480" w:hanging="360"/>
      </w:pPr>
    </w:lvl>
  </w:abstractNum>
  <w:num w:numId="1" w16cid:durableId="12040572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451"/>
    <w:rsid w:val="001D0451"/>
    <w:rsid w:val="00610CBA"/>
    <w:rsid w:val="00827FED"/>
    <w:rsid w:val="00C95B3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2F08D310"/>
  <w15:docId w15:val="{EC666905-9B7C-0847-9201-95C7096A5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3634</Words>
  <Characters>20718</Characters>
  <Application>Microsoft Office Word</Application>
  <DocSecurity>0</DocSecurity>
  <Lines>172</Lines>
  <Paragraphs>48</Paragraphs>
  <ScaleCrop>false</ScaleCrop>
  <Company/>
  <LinksUpToDate>false</LinksUpToDate>
  <CharactersWithSpaces>24304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Kingsley Sham</cp:lastModifiedBy>
  <cp:revision>2</cp:revision>
  <dcterms:created xsi:type="dcterms:W3CDTF">2026-05-31T12:42:00Z</dcterms:created>
  <dcterms:modified xsi:type="dcterms:W3CDTF">2026-05-31T12:42:00Z</dcterms:modified>
</cp:coreProperties>
</file>