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1BEC" w:rsidRDefault="00780A9E">
      <w:pPr>
        <w:keepNext/>
        <w:keepLines/>
        <w:tabs>
          <w:tab w:val="left" w:pos="0"/>
        </w:tabs>
        <w:spacing w:before="360" w:after="240" w:line="640" w:lineRule="auto"/>
        <w:ind w:right="-540"/>
        <w:jc w:val="center"/>
        <w:rPr>
          <w:rFonts w:ascii="Arial Black" w:eastAsia="Arial Black" w:hAnsi="Arial Black" w:cs="Arial Black"/>
          <w:sz w:val="72"/>
          <w:szCs w:val="72"/>
        </w:rPr>
      </w:pPr>
      <w:proofErr w:type="spellStart"/>
      <w:r>
        <w:rPr>
          <w:rFonts w:ascii="Arial Black" w:eastAsia="Arial Black" w:hAnsi="Arial Black" w:cs="Arial Black"/>
          <w:sz w:val="72"/>
          <w:szCs w:val="72"/>
        </w:rPr>
        <w:t>Escopo</w:t>
      </w:r>
      <w:proofErr w:type="spellEnd"/>
      <w:r>
        <w:rPr>
          <w:rFonts w:ascii="Arial Black" w:eastAsia="Arial Black" w:hAnsi="Arial Black" w:cs="Arial Black"/>
          <w:sz w:val="72"/>
          <w:szCs w:val="72"/>
        </w:rPr>
        <w:t xml:space="preserve"> do </w:t>
      </w:r>
      <w:proofErr w:type="spellStart"/>
      <w:r>
        <w:rPr>
          <w:rFonts w:ascii="Arial Black" w:eastAsia="Arial Black" w:hAnsi="Arial Black" w:cs="Arial Black"/>
          <w:sz w:val="72"/>
          <w:szCs w:val="72"/>
        </w:rPr>
        <w:t>Projeto</w:t>
      </w:r>
      <w:proofErr w:type="spellEnd"/>
    </w:p>
    <w:p w:rsidR="00B91BEC" w:rsidRDefault="00B91BEC">
      <w:pPr>
        <w:spacing w:before="120"/>
        <w:jc w:val="right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"/>
        <w:tblW w:w="970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B91BEC">
        <w:trPr>
          <w:trHeight w:val="840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B91BEC" w:rsidRDefault="00780A9E">
            <w:pPr>
              <w:spacing w:before="120"/>
              <w:jc w:val="right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91BEC" w:rsidRDefault="00B91BEC">
            <w:pPr>
              <w:spacing w:before="12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B91BEC" w:rsidRDefault="00780A9E">
            <w:pPr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B91BEC" w:rsidRDefault="00B91BEC">
      <w:pPr>
        <w:spacing w:before="120"/>
        <w:jc w:val="right"/>
        <w:rPr>
          <w:rFonts w:ascii="Arial" w:eastAsia="Arial" w:hAnsi="Arial" w:cs="Arial"/>
          <w:b/>
          <w:sz w:val="36"/>
          <w:szCs w:val="36"/>
        </w:rPr>
      </w:pPr>
      <w:bookmarkStart w:id="0" w:name="_gjdgxs" w:colFirst="0" w:colLast="0"/>
      <w:bookmarkEnd w:id="0"/>
    </w:p>
    <w:p w:rsidR="00B91BEC" w:rsidRDefault="00B91BEC">
      <w:pPr>
        <w:spacing w:before="120"/>
        <w:jc w:val="right"/>
        <w:rPr>
          <w:rFonts w:ascii="Arial" w:eastAsia="Arial" w:hAnsi="Arial" w:cs="Arial"/>
          <w:b/>
          <w:sz w:val="36"/>
          <w:szCs w:val="36"/>
        </w:rPr>
      </w:pPr>
    </w:p>
    <w:p w:rsidR="00B91BEC" w:rsidRDefault="00B91BEC">
      <w:pPr>
        <w:spacing w:before="0" w:after="0"/>
        <w:jc w:val="right"/>
        <w:rPr>
          <w:rFonts w:ascii="Arial" w:eastAsia="Arial" w:hAnsi="Arial" w:cs="Arial"/>
          <w:b/>
          <w:sz w:val="28"/>
          <w:szCs w:val="28"/>
        </w:rPr>
      </w:pPr>
    </w:p>
    <w:p w:rsidR="00B91BEC" w:rsidRDefault="00B91BEC"/>
    <w:p w:rsidR="00B91BEC" w:rsidRDefault="00780A9E">
      <w:pPr>
        <w:jc w:val="right"/>
        <w:rPr>
          <w:rFonts w:ascii="Arial" w:eastAsia="Arial" w:hAnsi="Arial" w:cs="Arial"/>
          <w:b/>
          <w:i/>
          <w:color w:val="0000FF"/>
          <w:sz w:val="40"/>
          <w:szCs w:val="40"/>
        </w:rPr>
      </w:pPr>
      <w:r>
        <w:rPr>
          <w:rFonts w:ascii="Arial" w:eastAsia="Arial" w:hAnsi="Arial" w:cs="Arial"/>
          <w:b/>
          <w:i/>
          <w:color w:val="0000FF"/>
          <w:sz w:val="40"/>
          <w:szCs w:val="40"/>
        </w:rPr>
        <w:t xml:space="preserve"> </w:t>
      </w:r>
    </w:p>
    <w:p w:rsidR="00B91BEC" w:rsidRDefault="00780A9E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</w:t>
      </w:r>
    </w:p>
    <w:p w:rsidR="00B91BEC" w:rsidRPr="00D85CCF" w:rsidRDefault="00780A9E">
      <w:pPr>
        <w:spacing w:before="0" w:after="240"/>
        <w:jc w:val="right"/>
        <w:rPr>
          <w:rFonts w:ascii="Arial" w:eastAsia="Arial" w:hAnsi="Arial" w:cs="Arial"/>
          <w:b/>
          <w:i/>
          <w:color w:val="0000FF"/>
          <w:sz w:val="36"/>
          <w:szCs w:val="36"/>
          <w:lang w:val="pt-PT"/>
        </w:rPr>
      </w:pPr>
      <w:r w:rsidRPr="00D85CCF">
        <w:rPr>
          <w:rFonts w:ascii="Arial" w:eastAsia="Arial" w:hAnsi="Arial" w:cs="Arial"/>
          <w:b/>
          <w:i/>
          <w:sz w:val="36"/>
          <w:szCs w:val="36"/>
          <w:lang w:val="pt-PT"/>
        </w:rPr>
        <w:t>Projeto:</w:t>
      </w:r>
      <w:r w:rsidRPr="00D85CCF">
        <w:rPr>
          <w:rFonts w:ascii="Arial" w:eastAsia="Arial" w:hAnsi="Arial" w:cs="Arial"/>
          <w:b/>
          <w:i/>
          <w:color w:val="0000FF"/>
          <w:sz w:val="36"/>
          <w:szCs w:val="36"/>
          <w:lang w:val="pt-PT"/>
        </w:rPr>
        <w:t xml:space="preserve"> &lt;</w:t>
      </w:r>
      <w:r w:rsidR="001B1605">
        <w:rPr>
          <w:rFonts w:ascii="Arial" w:eastAsia="Arial" w:hAnsi="Arial" w:cs="Arial"/>
          <w:b/>
          <w:i/>
          <w:color w:val="0000FF"/>
          <w:sz w:val="36"/>
          <w:szCs w:val="36"/>
          <w:lang w:val="pt-PT"/>
        </w:rPr>
        <w:t xml:space="preserve">Sistema de Gestão </w:t>
      </w:r>
      <w:r w:rsidR="0039171B">
        <w:rPr>
          <w:rFonts w:ascii="Arial" w:eastAsia="Arial" w:hAnsi="Arial" w:cs="Arial"/>
          <w:b/>
          <w:i/>
          <w:color w:val="0000FF"/>
          <w:sz w:val="36"/>
          <w:szCs w:val="36"/>
          <w:lang w:val="pt-PT"/>
        </w:rPr>
        <w:t>Cadernetas Academicas</w:t>
      </w:r>
      <w:r w:rsidRPr="00D85CCF">
        <w:rPr>
          <w:rFonts w:ascii="Arial" w:eastAsia="Arial" w:hAnsi="Arial" w:cs="Arial"/>
          <w:b/>
          <w:i/>
          <w:color w:val="0000FF"/>
          <w:sz w:val="36"/>
          <w:szCs w:val="36"/>
          <w:lang w:val="pt-PT"/>
        </w:rPr>
        <w:t>&gt;</w:t>
      </w:r>
    </w:p>
    <w:p w:rsidR="00B91BEC" w:rsidRDefault="00780A9E">
      <w:pPr>
        <w:spacing w:before="0" w:after="0"/>
        <w:jc w:val="right"/>
        <w:rPr>
          <w:rFonts w:ascii="Arial" w:eastAsia="Arial" w:hAnsi="Arial" w:cs="Arial"/>
          <w:b/>
          <w:i/>
          <w:color w:val="0000FF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Versão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>:</w:t>
      </w:r>
      <w:r>
        <w:rPr>
          <w:rFonts w:ascii="Arial" w:eastAsia="Arial" w:hAnsi="Arial" w:cs="Arial"/>
          <w:b/>
          <w:i/>
          <w:color w:val="0000FF"/>
          <w:sz w:val="28"/>
          <w:szCs w:val="28"/>
        </w:rPr>
        <w:t xml:space="preserve"> &lt;</w:t>
      </w:r>
      <w:r w:rsidR="00D43B5B">
        <w:rPr>
          <w:rFonts w:ascii="Arial" w:eastAsia="Arial" w:hAnsi="Arial" w:cs="Arial"/>
          <w:b/>
          <w:i/>
          <w:color w:val="0000FF"/>
          <w:sz w:val="28"/>
          <w:szCs w:val="28"/>
        </w:rPr>
        <w:t>2.0</w:t>
      </w:r>
      <w:r>
        <w:rPr>
          <w:rFonts w:ascii="Arial" w:eastAsia="Arial" w:hAnsi="Arial" w:cs="Arial"/>
          <w:b/>
          <w:i/>
          <w:color w:val="0000FF"/>
          <w:sz w:val="28"/>
          <w:szCs w:val="28"/>
        </w:rPr>
        <w:t>&gt;</w:t>
      </w:r>
    </w:p>
    <w:p w:rsidR="00B91BEC" w:rsidRDefault="00B91BEC"/>
    <w:p w:rsidR="00B91BEC" w:rsidRDefault="00B91BEC"/>
    <w:p w:rsidR="00B91BEC" w:rsidRDefault="00780A9E">
      <w:r>
        <w:br w:type="page"/>
      </w:r>
    </w:p>
    <w:p w:rsidR="00B91BEC" w:rsidRDefault="00B91BEC">
      <w:pPr>
        <w:spacing w:before="0" w:after="0" w:line="276" w:lineRule="auto"/>
        <w:jc w:val="left"/>
        <w:sectPr w:rsidR="00B91BEC">
          <w:headerReference w:type="default" r:id="rId7"/>
          <w:footerReference w:type="default" r:id="rId8"/>
          <w:pgSz w:w="11906" w:h="16838"/>
          <w:pgMar w:top="1418" w:right="1418" w:bottom="1418" w:left="1418" w:header="0" w:footer="720" w:gutter="0"/>
          <w:pgNumType w:start="1"/>
          <w:cols w:space="720"/>
        </w:sectPr>
      </w:pPr>
    </w:p>
    <w:p w:rsidR="00B91BEC" w:rsidRDefault="00780A9E" w:rsidP="001B1605">
      <w:pPr>
        <w:keepLines/>
        <w:jc w:val="left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Alterações</w:t>
      </w:r>
      <w:proofErr w:type="spellEnd"/>
    </w:p>
    <w:tbl>
      <w:tblPr>
        <w:tblStyle w:val="a0"/>
        <w:tblW w:w="939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4380"/>
        <w:gridCol w:w="2460"/>
      </w:tblGrid>
      <w:tr w:rsidR="00B91BEC">
        <w:tc>
          <w:tcPr>
            <w:tcW w:w="1275" w:type="dxa"/>
            <w:shd w:val="clear" w:color="auto" w:fill="DFDFDF"/>
          </w:tcPr>
          <w:p w:rsidR="00B91BEC" w:rsidRDefault="00780A9E">
            <w:pPr>
              <w:keepLines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275" w:type="dxa"/>
            <w:shd w:val="clear" w:color="auto" w:fill="DFDFDF"/>
          </w:tcPr>
          <w:p w:rsidR="00B91BEC" w:rsidRDefault="00780A9E">
            <w:pPr>
              <w:keepLines/>
              <w:ind w:left="34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  <w:proofErr w:type="spellEnd"/>
          </w:p>
        </w:tc>
        <w:tc>
          <w:tcPr>
            <w:tcW w:w="4380" w:type="dxa"/>
            <w:shd w:val="clear" w:color="auto" w:fill="DFDFDF"/>
          </w:tcPr>
          <w:p w:rsidR="00B91BEC" w:rsidRDefault="00780A9E">
            <w:pPr>
              <w:keepLines/>
              <w:ind w:left="34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2460" w:type="dxa"/>
            <w:shd w:val="clear" w:color="auto" w:fill="DFDFDF"/>
          </w:tcPr>
          <w:p w:rsidR="00B91BEC" w:rsidRDefault="00780A9E">
            <w:pPr>
              <w:keepLines/>
              <w:ind w:left="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_</w:t>
            </w:r>
          </w:p>
        </w:tc>
      </w:tr>
      <w:tr w:rsidR="00B91BEC">
        <w:tc>
          <w:tcPr>
            <w:tcW w:w="1275" w:type="dxa"/>
          </w:tcPr>
          <w:p w:rsidR="00B91BEC" w:rsidRDefault="00D43B5B">
            <w:pPr>
              <w:keepLines/>
              <w:jc w:val="left"/>
              <w:rPr>
                <w:rFonts w:ascii="Arial" w:eastAsia="Arial" w:hAnsi="Arial" w:cs="Arial"/>
              </w:rPr>
            </w:pPr>
            <w:r>
              <w:rPr>
                <w:rFonts w:ascii="Times" w:eastAsia="Times" w:hAnsi="Times" w:cs="Times"/>
                <w:color w:val="0000FF"/>
              </w:rPr>
              <w:t>6</w:t>
            </w:r>
            <w:r w:rsidR="00072CB1">
              <w:rPr>
                <w:rFonts w:ascii="Times" w:eastAsia="Times" w:hAnsi="Times" w:cs="Times"/>
                <w:color w:val="0000FF"/>
              </w:rPr>
              <w:t>/3/2018</w:t>
            </w:r>
          </w:p>
        </w:tc>
        <w:tc>
          <w:tcPr>
            <w:tcW w:w="1275" w:type="dxa"/>
          </w:tcPr>
          <w:p w:rsidR="00B91BEC" w:rsidRDefault="00780A9E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  <w:r>
              <w:rPr>
                <w:rFonts w:ascii="Times" w:eastAsia="Times" w:hAnsi="Times" w:cs="Times"/>
                <w:color w:val="0000FF"/>
              </w:rPr>
              <w:t>1.0</w:t>
            </w:r>
          </w:p>
        </w:tc>
        <w:tc>
          <w:tcPr>
            <w:tcW w:w="4380" w:type="dxa"/>
          </w:tcPr>
          <w:p w:rsidR="00B91BEC" w:rsidRDefault="00780A9E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imes" w:eastAsia="Times" w:hAnsi="Times" w:cs="Times"/>
                <w:color w:val="0000FF"/>
              </w:rPr>
              <w:t>Criação</w:t>
            </w:r>
            <w:proofErr w:type="spellEnd"/>
            <w:r>
              <w:rPr>
                <w:rFonts w:ascii="Times" w:eastAsia="Times" w:hAnsi="Times" w:cs="Times"/>
                <w:color w:val="0000FF"/>
              </w:rPr>
              <w:t xml:space="preserve"> do </w:t>
            </w:r>
            <w:proofErr w:type="spellStart"/>
            <w:r>
              <w:rPr>
                <w:rFonts w:ascii="Times" w:eastAsia="Times" w:hAnsi="Times" w:cs="Times"/>
                <w:color w:val="0000FF"/>
              </w:rPr>
              <w:t>documento</w:t>
            </w:r>
            <w:proofErr w:type="spellEnd"/>
          </w:p>
        </w:tc>
        <w:tc>
          <w:tcPr>
            <w:tcW w:w="2460" w:type="dxa"/>
          </w:tcPr>
          <w:p w:rsidR="00B91BEC" w:rsidRDefault="001B1605">
            <w:pPr>
              <w:keepLines/>
              <w:ind w:left="30"/>
              <w:jc w:val="left"/>
              <w:rPr>
                <w:rFonts w:ascii="Arial" w:eastAsia="Arial" w:hAnsi="Arial" w:cs="Arial"/>
              </w:rPr>
            </w:pPr>
            <w:r w:rsidRPr="001B1605">
              <w:rPr>
                <w:rFonts w:ascii="Arial" w:eastAsia="Arial" w:hAnsi="Arial" w:cs="Arial"/>
                <w:color w:val="0000FF"/>
              </w:rPr>
              <w:t>Kingsley Tiago Nhangumele</w:t>
            </w:r>
          </w:p>
        </w:tc>
      </w:tr>
      <w:tr w:rsidR="00B91BEC" w:rsidTr="001B1605">
        <w:trPr>
          <w:trHeight w:val="169"/>
        </w:trPr>
        <w:tc>
          <w:tcPr>
            <w:tcW w:w="1275" w:type="dxa"/>
          </w:tcPr>
          <w:p w:rsidR="00B91BEC" w:rsidRDefault="00B91BEC">
            <w:pPr>
              <w:keepLines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B91BEC" w:rsidRDefault="00B91BEC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4380" w:type="dxa"/>
          </w:tcPr>
          <w:p w:rsidR="00B91BEC" w:rsidRDefault="00B91BEC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60" w:type="dxa"/>
          </w:tcPr>
          <w:p w:rsidR="00B91BEC" w:rsidRDefault="00D43B5B">
            <w:pPr>
              <w:keepLines/>
              <w:jc w:val="left"/>
              <w:rPr>
                <w:rFonts w:ascii="Arial" w:eastAsia="Arial" w:hAnsi="Arial" w:cs="Arial"/>
                <w:color w:val="0000FF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</w:rPr>
              <w:t>Baloi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Issaque</w:t>
            </w:r>
            <w:proofErr w:type="spellEnd"/>
          </w:p>
        </w:tc>
      </w:tr>
      <w:tr w:rsidR="001B1605">
        <w:tc>
          <w:tcPr>
            <w:tcW w:w="1275" w:type="dxa"/>
          </w:tcPr>
          <w:p w:rsidR="001B1605" w:rsidRDefault="001B1605" w:rsidP="001B1605">
            <w:pPr>
              <w:keepLines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4380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60" w:type="dxa"/>
          </w:tcPr>
          <w:p w:rsidR="001B1605" w:rsidRPr="00567BA8" w:rsidRDefault="001B1605" w:rsidP="00567BA8">
            <w:pPr>
              <w:keepLines/>
              <w:jc w:val="left"/>
              <w:rPr>
                <w:rFonts w:ascii="Arial" w:eastAsia="Arial" w:hAnsi="Arial" w:cs="Arial"/>
                <w:color w:val="0000FF"/>
              </w:rPr>
            </w:pPr>
          </w:p>
        </w:tc>
      </w:tr>
      <w:tr w:rsidR="001B1605">
        <w:tc>
          <w:tcPr>
            <w:tcW w:w="1275" w:type="dxa"/>
          </w:tcPr>
          <w:p w:rsidR="001B1605" w:rsidRDefault="001B1605" w:rsidP="001B1605">
            <w:pPr>
              <w:keepLines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4380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60" w:type="dxa"/>
          </w:tcPr>
          <w:p w:rsidR="001B1605" w:rsidRDefault="001B1605" w:rsidP="001B1605">
            <w:pPr>
              <w:keepLines/>
              <w:ind w:left="30"/>
              <w:jc w:val="left"/>
              <w:rPr>
                <w:rFonts w:ascii="Arial" w:eastAsia="Arial" w:hAnsi="Arial" w:cs="Arial"/>
                <w:color w:val="0000FF"/>
              </w:rPr>
            </w:pPr>
          </w:p>
        </w:tc>
      </w:tr>
      <w:tr w:rsidR="001B1605">
        <w:tc>
          <w:tcPr>
            <w:tcW w:w="1275" w:type="dxa"/>
          </w:tcPr>
          <w:p w:rsidR="001B1605" w:rsidRDefault="001B1605" w:rsidP="001B1605">
            <w:pPr>
              <w:keepLines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4380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60" w:type="dxa"/>
          </w:tcPr>
          <w:p w:rsidR="001B1605" w:rsidRDefault="001B1605" w:rsidP="001B1605">
            <w:pPr>
              <w:keepLines/>
              <w:ind w:left="30"/>
              <w:jc w:val="left"/>
              <w:rPr>
                <w:rFonts w:ascii="Arial" w:eastAsia="Arial" w:hAnsi="Arial" w:cs="Arial"/>
                <w:color w:val="0000FF"/>
              </w:rPr>
            </w:pPr>
          </w:p>
        </w:tc>
      </w:tr>
      <w:tr w:rsidR="001B1605">
        <w:tc>
          <w:tcPr>
            <w:tcW w:w="1275" w:type="dxa"/>
          </w:tcPr>
          <w:p w:rsidR="001B1605" w:rsidRDefault="001B1605" w:rsidP="001B1605">
            <w:pPr>
              <w:keepLines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4380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60" w:type="dxa"/>
          </w:tcPr>
          <w:p w:rsidR="001B1605" w:rsidRDefault="001B1605" w:rsidP="001B1605">
            <w:pPr>
              <w:keepLines/>
              <w:ind w:left="30"/>
              <w:jc w:val="left"/>
              <w:rPr>
                <w:rFonts w:ascii="Arial" w:eastAsia="Arial" w:hAnsi="Arial" w:cs="Arial"/>
                <w:color w:val="0000FF"/>
              </w:rPr>
            </w:pPr>
          </w:p>
        </w:tc>
      </w:tr>
      <w:tr w:rsidR="001B1605">
        <w:tc>
          <w:tcPr>
            <w:tcW w:w="1275" w:type="dxa"/>
          </w:tcPr>
          <w:p w:rsidR="001B1605" w:rsidRDefault="001B1605" w:rsidP="001B1605">
            <w:pPr>
              <w:keepLines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4380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60" w:type="dxa"/>
          </w:tcPr>
          <w:p w:rsidR="001B1605" w:rsidRDefault="001B1605" w:rsidP="001B1605">
            <w:pPr>
              <w:keepLines/>
              <w:jc w:val="left"/>
              <w:rPr>
                <w:rFonts w:ascii="Arial" w:eastAsia="Arial" w:hAnsi="Arial" w:cs="Arial"/>
                <w:color w:val="0000FF"/>
              </w:rPr>
            </w:pPr>
          </w:p>
        </w:tc>
      </w:tr>
      <w:tr w:rsidR="001B1605">
        <w:tc>
          <w:tcPr>
            <w:tcW w:w="1275" w:type="dxa"/>
          </w:tcPr>
          <w:p w:rsidR="001B1605" w:rsidRDefault="001B1605" w:rsidP="001B1605">
            <w:pPr>
              <w:keepLines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4380" w:type="dxa"/>
          </w:tcPr>
          <w:p w:rsidR="001B1605" w:rsidRDefault="001B1605" w:rsidP="001B1605">
            <w:pPr>
              <w:keepLines/>
              <w:ind w:left="34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60" w:type="dxa"/>
          </w:tcPr>
          <w:p w:rsidR="001B1605" w:rsidRDefault="001B1605" w:rsidP="001B1605">
            <w:pPr>
              <w:keepLines/>
              <w:jc w:val="left"/>
              <w:rPr>
                <w:rFonts w:ascii="Arial" w:eastAsia="Arial" w:hAnsi="Arial" w:cs="Arial"/>
                <w:color w:val="0000FF"/>
              </w:rPr>
            </w:pPr>
          </w:p>
        </w:tc>
      </w:tr>
    </w:tbl>
    <w:p w:rsidR="00B91BEC" w:rsidRDefault="00B91BEC"/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</w:pPr>
    </w:p>
    <w:p w:rsidR="00B91BEC" w:rsidRDefault="00B91BEC">
      <w:pPr>
        <w:spacing w:before="0" w:after="0" w:line="276" w:lineRule="auto"/>
        <w:jc w:val="left"/>
        <w:sectPr w:rsidR="00B91BEC">
          <w:type w:val="continuous"/>
          <w:pgSz w:w="11906" w:h="16838"/>
          <w:pgMar w:top="1418" w:right="1418" w:bottom="1418" w:left="1418" w:header="0" w:footer="720" w:gutter="0"/>
          <w:cols w:space="720"/>
        </w:sectPr>
      </w:pPr>
    </w:p>
    <w:p w:rsidR="00B91BEC" w:rsidRDefault="00B91B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1BEC" w:rsidRDefault="00780A9E">
      <w:pPr>
        <w:pStyle w:val="Heading1"/>
        <w:tabs>
          <w:tab w:val="left" w:pos="426"/>
          <w:tab w:val="left" w:pos="567"/>
          <w:tab w:val="right" w:pos="9060"/>
        </w:tabs>
        <w:spacing w:before="120"/>
        <w:jc w:val="left"/>
        <w:rPr>
          <w:rFonts w:ascii="Times New Roman" w:eastAsia="Times New Roman" w:hAnsi="Times New Roman" w:cs="Times New Roman"/>
        </w:rPr>
      </w:pPr>
      <w:bookmarkStart w:id="1" w:name="_816lldkc0syo" w:colFirst="0" w:colLast="0"/>
      <w:bookmarkEnd w:id="1"/>
      <w:proofErr w:type="spellStart"/>
      <w:r>
        <w:rPr>
          <w:rFonts w:ascii="Times New Roman" w:eastAsia="Times New Roman" w:hAnsi="Times New Roman" w:cs="Times New Roman"/>
        </w:rPr>
        <w:t>Glossario</w:t>
      </w:r>
      <w:proofErr w:type="spellEnd"/>
    </w:p>
    <w:p w:rsidR="00B91BEC" w:rsidRDefault="00B91BEC">
      <w:pPr>
        <w:tabs>
          <w:tab w:val="left" w:pos="426"/>
          <w:tab w:val="left" w:pos="567"/>
          <w:tab w:val="right" w:pos="9060"/>
        </w:tabs>
      </w:pPr>
    </w:p>
    <w:p w:rsidR="00B91BEC" w:rsidRDefault="00B91BEC">
      <w:pPr>
        <w:tabs>
          <w:tab w:val="left" w:pos="426"/>
          <w:tab w:val="left" w:pos="567"/>
          <w:tab w:val="right" w:pos="9060"/>
        </w:tabs>
      </w:pPr>
    </w:p>
    <w:p w:rsidR="00B91BEC" w:rsidRPr="00D85CCF" w:rsidRDefault="00780A9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color w:val="1C1C1C"/>
          <w:sz w:val="24"/>
          <w:szCs w:val="24"/>
          <w:highlight w:val="white"/>
          <w:lang w:val="pt-PT"/>
        </w:rPr>
      </w:pPr>
      <w:r w:rsidRPr="00D85CCF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 xml:space="preserve">USSD - </w:t>
      </w:r>
      <w:r w:rsidRPr="00D85CCF">
        <w:rPr>
          <w:rFonts w:ascii="Times New Roman" w:eastAsia="Times New Roman" w:hAnsi="Times New Roman" w:cs="Times New Roman"/>
          <w:color w:val="1C1C1C"/>
          <w:sz w:val="24"/>
          <w:szCs w:val="24"/>
          <w:highlight w:val="white"/>
          <w:lang w:val="pt-PT"/>
        </w:rPr>
        <w:t>(Unstructured Supplementary ou Service Data) é um protocolo de comunicação disponível em cada dispositivo móvel.</w:t>
      </w:r>
    </w:p>
    <w:p w:rsidR="00B91BEC" w:rsidRPr="00D85CCF" w:rsidRDefault="00780A9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color w:val="1C1C1C"/>
          <w:sz w:val="24"/>
          <w:szCs w:val="24"/>
          <w:highlight w:val="white"/>
          <w:lang w:val="pt-PT"/>
        </w:rPr>
      </w:pPr>
      <w:r w:rsidRPr="00D85CCF">
        <w:rPr>
          <w:rFonts w:ascii="Times New Roman" w:eastAsia="Times New Roman" w:hAnsi="Times New Roman" w:cs="Times New Roman"/>
          <w:b/>
          <w:color w:val="1C1C1C"/>
          <w:sz w:val="24"/>
          <w:szCs w:val="24"/>
          <w:highlight w:val="white"/>
          <w:lang w:val="pt-PT"/>
        </w:rPr>
        <w:t xml:space="preserve">WEB - </w:t>
      </w:r>
      <w:r w:rsidRPr="00D85CCF">
        <w:rPr>
          <w:rFonts w:ascii="Times New Roman" w:eastAsia="Times New Roman" w:hAnsi="Times New Roman" w:cs="Times New Roman"/>
          <w:color w:val="1C1C1C"/>
          <w:sz w:val="24"/>
          <w:szCs w:val="24"/>
          <w:highlight w:val="white"/>
          <w:lang w:val="pt-PT"/>
        </w:rPr>
        <w:t>Sistema de documentos que são interligados e executados na internet.</w:t>
      </w:r>
    </w:p>
    <w:p w:rsidR="00B91BEC" w:rsidRPr="00D85CCF" w:rsidRDefault="00780A9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color w:val="1C1C1C"/>
          <w:sz w:val="24"/>
          <w:szCs w:val="24"/>
          <w:highlight w:val="white"/>
          <w:lang w:val="pt-PT"/>
        </w:rPr>
      </w:pPr>
      <w:r w:rsidRPr="00D85CCF">
        <w:rPr>
          <w:rFonts w:ascii="Times New Roman" w:eastAsia="Times New Roman" w:hAnsi="Times New Roman" w:cs="Times New Roman"/>
          <w:b/>
          <w:color w:val="1C1C1C"/>
          <w:sz w:val="24"/>
          <w:szCs w:val="24"/>
          <w:highlight w:val="white"/>
          <w:lang w:val="pt-PT"/>
        </w:rPr>
        <w:t xml:space="preserve">GUI - </w:t>
      </w:r>
      <w:r w:rsidRPr="00D85CCF">
        <w:rPr>
          <w:rFonts w:ascii="Times New Roman" w:eastAsia="Times New Roman" w:hAnsi="Times New Roman" w:cs="Times New Roman"/>
          <w:color w:val="1C1C1C"/>
          <w:sz w:val="24"/>
          <w:szCs w:val="24"/>
          <w:highlight w:val="white"/>
          <w:lang w:val="pt-PT"/>
        </w:rPr>
        <w:t>(Graphical User Interface) interface gráfica do utilizador são as telas contendo os formulários do sistema.</w:t>
      </w:r>
    </w:p>
    <w:p w:rsidR="00B91BEC" w:rsidRPr="00D85CCF" w:rsidRDefault="00780A9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color w:val="1C1C1C"/>
          <w:sz w:val="24"/>
          <w:szCs w:val="24"/>
          <w:highlight w:val="white"/>
          <w:lang w:val="pt-PT"/>
        </w:rPr>
      </w:pPr>
      <w:r w:rsidRPr="00D85CCF">
        <w:rPr>
          <w:rFonts w:ascii="Times New Roman" w:eastAsia="Times New Roman" w:hAnsi="Times New Roman" w:cs="Times New Roman"/>
          <w:b/>
          <w:color w:val="1C1C1C"/>
          <w:sz w:val="24"/>
          <w:szCs w:val="24"/>
          <w:highlight w:val="white"/>
          <w:lang w:val="pt-PT"/>
        </w:rPr>
        <w:t xml:space="preserve">INCM - </w:t>
      </w:r>
      <w:r w:rsidRPr="00D85CCF">
        <w:rPr>
          <w:rFonts w:ascii="Times New Roman" w:eastAsia="Times New Roman" w:hAnsi="Times New Roman" w:cs="Times New Roman"/>
          <w:color w:val="1C1C1C"/>
          <w:sz w:val="24"/>
          <w:szCs w:val="24"/>
          <w:highlight w:val="white"/>
          <w:lang w:val="pt-PT"/>
        </w:rPr>
        <w:t>(Instituto Nacional das Comunicações de Moçambique) entidade reguladora e fiscalizadora dos sectores postal e de telecomunicações.</w:t>
      </w:r>
    </w:p>
    <w:p w:rsidR="001A32CE" w:rsidRDefault="001A32CE" w:rsidP="001A32C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sz w:val="24"/>
          <w:szCs w:val="24"/>
          <w:lang w:val="pt-PT"/>
        </w:rPr>
      </w:pPr>
      <w:bookmarkStart w:id="2" w:name="_r68eocnsjoyz" w:colFirst="0" w:colLast="0"/>
      <w:bookmarkStart w:id="3" w:name="_osprk5ll909v" w:colFirst="0" w:colLast="0"/>
      <w:bookmarkStart w:id="4" w:name="_3znysh7" w:colFirst="0" w:colLast="0"/>
      <w:bookmarkEnd w:id="2"/>
      <w:bookmarkEnd w:id="3"/>
      <w:bookmarkEnd w:id="4"/>
    </w:p>
    <w:p w:rsidR="0007763A" w:rsidRDefault="0007763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br w:type="page"/>
      </w:r>
    </w:p>
    <w:p w:rsidR="0007763A" w:rsidRDefault="0007763A" w:rsidP="001A32C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sz w:val="24"/>
          <w:szCs w:val="24"/>
          <w:lang w:val="pt-PT"/>
        </w:rPr>
      </w:pPr>
      <w:bookmarkStart w:id="5" w:name="_GoBack"/>
      <w:bookmarkEnd w:id="5"/>
    </w:p>
    <w:p w:rsidR="001A32CE" w:rsidRPr="00D85CCF" w:rsidRDefault="001A32CE" w:rsidP="001A32C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A32CE" w:rsidRPr="00D85CCF" w:rsidRDefault="00247B30" w:rsidP="001A32CE">
      <w:pPr>
        <w:pStyle w:val="Heading1"/>
        <w:tabs>
          <w:tab w:val="left" w:pos="426"/>
          <w:tab w:val="left" w:pos="567"/>
          <w:tab w:val="right" w:pos="9060"/>
        </w:tabs>
        <w:spacing w:before="120"/>
        <w:jc w:val="left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hyperlink w:anchor="_30j0zll">
        <w:r w:rsidR="001A32CE" w:rsidRPr="00D85CCF">
          <w:rPr>
            <w:rFonts w:ascii="Times New Roman" w:eastAsia="Times New Roman" w:hAnsi="Times New Roman" w:cs="Times New Roman"/>
            <w:lang w:val="pt-PT"/>
          </w:rPr>
          <w:t>Descrição do projeto</w:t>
        </w:r>
      </w:hyperlink>
    </w:p>
    <w:p w:rsidR="001A32CE" w:rsidRPr="00D85CCF" w:rsidRDefault="001A32CE" w:rsidP="001A32C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D43B5B" w:rsidRDefault="001A32CE" w:rsidP="001A32C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ab/>
      </w:r>
      <w:r w:rsidRPr="00D85CC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>O presente projecto enquadra-se  no da modernização e informatiz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ação dos serviços prestados nas </w:t>
      </w:r>
      <w:r w:rsidR="00D43B5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>escolas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 </w:t>
      </w:r>
      <w:r w:rsidR="00D43B5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secundárias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>no registro de processos</w:t>
      </w:r>
      <w:r w:rsidR="00D43B5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 academicos</w:t>
      </w:r>
      <w:r w:rsidRPr="00D85CC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. O projecto será  executado ao todo em </w:t>
      </w:r>
      <w:r w:rsidR="00D43B5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 </w:t>
      </w:r>
      <w:r w:rsidR="00D43B5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>escolas privadas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 de Maputo</w:t>
      </w:r>
      <w:r w:rsidR="00D43B5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 ainda por escolher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 numa fase inicial, </w:t>
      </w:r>
      <w:r w:rsidRPr="00D85CC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dado que os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>produtores</w:t>
      </w:r>
      <w:r w:rsidR="00D43B5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 dos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 </w:t>
      </w:r>
      <w:r w:rsidRPr="00D85CC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serviços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>informáticos</w:t>
      </w:r>
      <w:r w:rsidRPr="00D85CC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 xml:space="preserve"> estão todos localizados nesta cidade. Contudo  o sistema a ser desen</w:t>
      </w:r>
      <w:r w:rsidR="00D43B5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pt-PT"/>
        </w:rPr>
        <w:t>volvido será de uso nacional nas escolas que farão parte do project.</w:t>
      </w:r>
    </w:p>
    <w:p w:rsidR="001A32CE" w:rsidRPr="00D85CCF" w:rsidRDefault="001A32CE" w:rsidP="001A32C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="00D43B5B">
        <w:rPr>
          <w:rFonts w:ascii="Times New Roman" w:eastAsia="Times New Roman" w:hAnsi="Times New Roman" w:cs="Times New Roman"/>
          <w:sz w:val="24"/>
          <w:szCs w:val="24"/>
          <w:lang w:val="pt-PT"/>
        </w:rPr>
        <w:t>Actualmente, não são conhecidos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sistema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s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que faz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em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 gestão de registo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processos </w:t>
      </w:r>
      <w:r w:rsidR="00D43B5B">
        <w:rPr>
          <w:rFonts w:ascii="Times New Roman" w:eastAsia="Times New Roman" w:hAnsi="Times New Roman" w:cs="Times New Roman"/>
          <w:sz w:val="24"/>
          <w:szCs w:val="24"/>
          <w:lang w:val="pt-PT"/>
        </w:rPr>
        <w:t>academicos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,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havendo necessidade de desenvolver um sistema que vai responder ao actual problema que resulta em demoras na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crição e administação de processos</w:t>
      </w:r>
      <w:r w:rsidR="005F4FF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academicos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 redundância nos documentos em caso de deslexo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culminando com a desnecessária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alglumeração </w:t>
      </w:r>
      <w:r w:rsidR="005F4FF8">
        <w:rPr>
          <w:rFonts w:ascii="Times New Roman" w:eastAsia="Times New Roman" w:hAnsi="Times New Roman" w:cs="Times New Roman"/>
          <w:sz w:val="24"/>
          <w:szCs w:val="24"/>
          <w:lang w:val="pt-PT"/>
        </w:rPr>
        <w:t>de documentos em formato fisíco, e dificil acesso as cadernetas pelas partes interessadas, tanto alunos, encarregados, professores e directores.</w:t>
      </w:r>
    </w:p>
    <w:p w:rsidR="001A32CE" w:rsidRPr="00D85CCF" w:rsidRDefault="001A32CE" w:rsidP="001A32C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Pa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ra se alcancar 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os objectivos do projecto, o desenvolvimento do sistema será inserido num ciclo de gestão de projecto, que compreende as seguintes fases:</w:t>
      </w:r>
    </w:p>
    <w:p w:rsidR="001A32CE" w:rsidRPr="00D85CCF" w:rsidRDefault="001A32CE" w:rsidP="001A32C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A32CE" w:rsidRPr="00D85CCF" w:rsidRDefault="001A32CE" w:rsidP="001A32CE">
      <w:pPr>
        <w:numPr>
          <w:ilvl w:val="0"/>
          <w:numId w:val="9"/>
        </w:numPr>
        <w:tabs>
          <w:tab w:val="left" w:pos="426"/>
          <w:tab w:val="left" w:pos="567"/>
          <w:tab w:val="right" w:pos="90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Elaboração do plano de escopo;</w:t>
      </w:r>
    </w:p>
    <w:p w:rsidR="001A32CE" w:rsidRDefault="001A32CE" w:rsidP="001A32CE">
      <w:pPr>
        <w:numPr>
          <w:ilvl w:val="0"/>
          <w:numId w:val="9"/>
        </w:numPr>
        <w:tabs>
          <w:tab w:val="left" w:pos="426"/>
          <w:tab w:val="left" w:pos="567"/>
          <w:tab w:val="right" w:pos="90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Planificação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32CE" w:rsidRDefault="001A32CE" w:rsidP="001A32CE">
      <w:pPr>
        <w:numPr>
          <w:ilvl w:val="0"/>
          <w:numId w:val="9"/>
        </w:numPr>
        <w:tabs>
          <w:tab w:val="left" w:pos="426"/>
          <w:tab w:val="left" w:pos="567"/>
          <w:tab w:val="right" w:pos="90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32CE" w:rsidRDefault="001A32CE" w:rsidP="001A32CE">
      <w:pPr>
        <w:numPr>
          <w:ilvl w:val="0"/>
          <w:numId w:val="9"/>
        </w:numPr>
        <w:tabs>
          <w:tab w:val="left" w:pos="426"/>
          <w:tab w:val="left" w:pos="567"/>
          <w:tab w:val="right" w:pos="90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32CE" w:rsidRDefault="001A32CE" w:rsidP="001A32CE">
      <w:pPr>
        <w:numPr>
          <w:ilvl w:val="0"/>
          <w:numId w:val="9"/>
        </w:numPr>
        <w:tabs>
          <w:tab w:val="left" w:pos="426"/>
          <w:tab w:val="left" w:pos="567"/>
          <w:tab w:val="right" w:pos="90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Finalização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32CE" w:rsidRDefault="001A32CE" w:rsidP="001A32C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A32CE" w:rsidRPr="00D85CCF" w:rsidRDefault="001A32CE" w:rsidP="001A32CE">
      <w:pPr>
        <w:tabs>
          <w:tab w:val="left" w:pos="426"/>
          <w:tab w:val="left" w:pos="567"/>
          <w:tab w:val="right" w:pos="9060"/>
        </w:tabs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Sendo que para cada fase serão definidos os marcos que visam medir o grau de cumprimento dos objectivos de cada fase e ditar progresso para fase subsequente.</w:t>
      </w:r>
    </w:p>
    <w:p w:rsidR="001A32CE" w:rsidRPr="00D85CCF" w:rsidRDefault="001A32CE" w:rsidP="001A32CE">
      <w:pPr>
        <w:pStyle w:val="Heading1"/>
        <w:rPr>
          <w:lang w:val="pt-PT"/>
        </w:rPr>
      </w:pPr>
      <w:bookmarkStart w:id="6" w:name="_70klorjofodb" w:colFirst="0" w:colLast="0"/>
      <w:bookmarkEnd w:id="6"/>
    </w:p>
    <w:p w:rsidR="001A32CE" w:rsidRPr="00D85CCF" w:rsidRDefault="001A32CE" w:rsidP="001A32CE">
      <w:pPr>
        <w:rPr>
          <w:lang w:val="pt-PT"/>
        </w:rPr>
      </w:pPr>
      <w:r w:rsidRPr="00D85CCF"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Descrição do produto</w:t>
      </w:r>
      <w:r w:rsidRPr="00D85CCF">
        <w:rPr>
          <w:lang w:val="pt-PT"/>
        </w:rPr>
        <w:t xml:space="preserve"> </w:t>
      </w:r>
    </w:p>
    <w:p w:rsidR="001A32CE" w:rsidRPr="00D85CCF" w:rsidRDefault="001A32CE" w:rsidP="001A32CE">
      <w:pPr>
        <w:rPr>
          <w:lang w:val="pt-PT"/>
        </w:rPr>
      </w:pPr>
    </w:p>
    <w:p w:rsidR="001A32CE" w:rsidRDefault="001A32CE" w:rsidP="001A32CE">
      <w:pPr>
        <w:ind w:firstLine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O sistema a ser desenvolvido deverá em primeiro lugar cobrir as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regras de negócio que regem o 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processos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registro de processos </w:t>
      </w:r>
      <w:r w:rsidR="004D64E2">
        <w:rPr>
          <w:rFonts w:ascii="Times New Roman" w:eastAsia="Times New Roman" w:hAnsi="Times New Roman" w:cs="Times New Roman"/>
          <w:sz w:val="24"/>
          <w:szCs w:val="24"/>
          <w:lang w:val="pt-PT"/>
        </w:rPr>
        <w:t>academicos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, sem colocar por fora ques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tões ligadas à segurança, isto é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, o acesso ao sistema quer interno ou externo deverá ser previamente autorizado. Embora o acesso tenha sido autorizado os utilizadores só poderão executar opções inerentes às suas funções.</w:t>
      </w:r>
    </w:p>
    <w:p w:rsidR="001A32CE" w:rsidRDefault="001A32CE" w:rsidP="001A32CE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  <w:t xml:space="preserve">Os </w:t>
      </w:r>
      <w:r w:rsidR="0080117A">
        <w:rPr>
          <w:rFonts w:ascii="Times New Roman" w:eastAsia="Times New Roman" w:hAnsi="Times New Roman" w:cs="Times New Roman"/>
          <w:sz w:val="24"/>
          <w:szCs w:val="24"/>
          <w:lang w:val="pt-PT"/>
        </w:rPr>
        <w:t>professores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teram total controle do sistema devido a sua natureza de trabalh</w:t>
      </w:r>
      <w:r w:rsidR="0080117A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os, podemos executar desde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consultas a actualização dos dados.</w:t>
      </w:r>
    </w:p>
    <w:p w:rsidR="0080117A" w:rsidRDefault="0080117A" w:rsidP="001A32CE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  <w:t>Somente o administrador poderá fazer cadastros.</w:t>
      </w:r>
    </w:p>
    <w:p w:rsidR="001A32CE" w:rsidRDefault="001A32CE" w:rsidP="001A32CE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  <w:t>O sistema devera poder criar relatórios sobres as actividades diar</w:t>
      </w:r>
      <w:r w:rsidR="0080117A">
        <w:rPr>
          <w:rFonts w:ascii="Times New Roman" w:eastAsia="Times New Roman" w:hAnsi="Times New Roman" w:cs="Times New Roman"/>
          <w:sz w:val="24"/>
          <w:szCs w:val="24"/>
          <w:lang w:val="pt-PT"/>
        </w:rPr>
        <w:t>ia, semanais, mensais ou anuais, assim com estatísticas que poderam ajudar na análise de performance dos alunos.</w:t>
      </w:r>
    </w:p>
    <w:p w:rsidR="001A32CE" w:rsidRPr="00D85CCF" w:rsidRDefault="001A32CE" w:rsidP="001A32CE">
      <w:pPr>
        <w:ind w:firstLine="720"/>
        <w:rPr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Acesso externo: este se</w:t>
      </w:r>
      <w:r w:rsidR="004D64E2">
        <w:rPr>
          <w:rFonts w:ascii="Times New Roman" w:eastAsia="Times New Roman" w:hAnsi="Times New Roman" w:cs="Times New Roman"/>
          <w:sz w:val="24"/>
          <w:szCs w:val="24"/>
          <w:lang w:val="pt-PT"/>
        </w:rPr>
        <w:t>rá um meio de interação entre o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cliente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o sistema onde os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clientes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podem fazer consultas de estado em tempo real e receber as respostas imediatamente, 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por outro lado o sistema pode gerar notificações a informar sobre o estado do processo. Este acesso será suportado pelas tecnologias USSD/WEB.</w:t>
      </w:r>
    </w:p>
    <w:p w:rsidR="00B91BEC" w:rsidRPr="00D85CCF" w:rsidRDefault="00780A9E">
      <w:pPr>
        <w:pStyle w:val="Heading1"/>
        <w:rPr>
          <w:rFonts w:ascii="Times New Roman" w:eastAsia="Times New Roman" w:hAnsi="Times New Roman" w:cs="Times New Roman"/>
          <w:lang w:val="pt-PT"/>
        </w:rPr>
      </w:pPr>
      <w:r w:rsidRPr="00D85CCF">
        <w:rPr>
          <w:rFonts w:ascii="Times New Roman" w:eastAsia="Times New Roman" w:hAnsi="Times New Roman" w:cs="Times New Roman"/>
          <w:lang w:val="pt-PT"/>
        </w:rPr>
        <w:t>Entregas</w:t>
      </w:r>
    </w:p>
    <w:p w:rsidR="00B91BEC" w:rsidRPr="00D85CCF" w:rsidRDefault="00780A9E">
      <w:pPr>
        <w:pStyle w:val="Heading2"/>
        <w:spacing w:line="360" w:lineRule="auto"/>
        <w:rPr>
          <w:rFonts w:ascii="Times New Roman" w:eastAsia="Times New Roman" w:hAnsi="Times New Roman" w:cs="Times New Roman"/>
          <w:lang w:val="pt-PT"/>
        </w:rPr>
      </w:pPr>
      <w:bookmarkStart w:id="7" w:name="_xvepl3aarjhi" w:colFirst="0" w:colLast="0"/>
      <w:bookmarkEnd w:id="7"/>
      <w:r w:rsidRPr="00D85CCF">
        <w:rPr>
          <w:rFonts w:ascii="Times New Roman" w:eastAsia="Times New Roman" w:hAnsi="Times New Roman" w:cs="Times New Roman"/>
          <w:lang w:val="pt-PT"/>
        </w:rPr>
        <w:t>Entrega 1 Proposta de Projecto</w:t>
      </w:r>
    </w:p>
    <w:p w:rsidR="00B91BEC" w:rsidRPr="00D85CCF" w:rsidRDefault="00780A9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Dentro de duas semanas será entregue um documento que descreve detalhadamente:</w:t>
      </w:r>
    </w:p>
    <w:p w:rsidR="00B91BEC" w:rsidRPr="00D85CCF" w:rsidRDefault="00780A9E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A Viabilidade do projecto indicando o seu impacto social, este documento será apresentada ao conselho administrativo que irá aprovar ou não a continuidade do projecto;</w:t>
      </w:r>
    </w:p>
    <w:p w:rsidR="00B91BEC" w:rsidRPr="00D85CCF" w:rsidRDefault="00780A9E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Apresentação da arquitectura que será usada incluindo as suas vantagens ;</w:t>
      </w:r>
    </w:p>
    <w:p w:rsidR="00B91BEC" w:rsidRDefault="004D64E2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fronteiras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1BEC" w:rsidRPr="00D85CCF" w:rsidRDefault="00780A9E">
      <w:pPr>
        <w:pStyle w:val="Heading2"/>
        <w:spacing w:line="360" w:lineRule="auto"/>
        <w:rPr>
          <w:rFonts w:ascii="Times New Roman" w:eastAsia="Times New Roman" w:hAnsi="Times New Roman" w:cs="Times New Roman"/>
          <w:lang w:val="pt-PT"/>
        </w:rPr>
      </w:pPr>
      <w:bookmarkStart w:id="8" w:name="_tyjcwt" w:colFirst="0" w:colLast="0"/>
      <w:bookmarkEnd w:id="8"/>
      <w:r w:rsidRPr="00D85CCF">
        <w:rPr>
          <w:rFonts w:ascii="Times New Roman" w:eastAsia="Times New Roman" w:hAnsi="Times New Roman" w:cs="Times New Roman"/>
          <w:lang w:val="pt-PT"/>
        </w:rPr>
        <w:t>Entrega 2 Documento de Análise do sistema</w:t>
      </w:r>
    </w:p>
    <w:p w:rsidR="00B91BEC" w:rsidRPr="00D85CCF" w:rsidRDefault="00780A9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4 Semanas depois da primeira entrega será entregue um documento contendo:</w:t>
      </w:r>
    </w:p>
    <w:p w:rsidR="00B91BEC" w:rsidRPr="00D85CCF" w:rsidRDefault="00780A9E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Diagramas de casos de usos e especificação de cada caso de uso;</w:t>
      </w:r>
    </w:p>
    <w:p w:rsidR="00B91BEC" w:rsidRDefault="00780A9E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1BEC" w:rsidRDefault="00780A9E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actividades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1BEC" w:rsidRPr="00D85CCF" w:rsidRDefault="00780A9E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Diagrama de base de dados;</w:t>
      </w:r>
    </w:p>
    <w:p w:rsidR="00B91BEC" w:rsidRDefault="00780A9E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sequências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1BEC" w:rsidRDefault="00780A9E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 interfaces.</w:t>
      </w:r>
    </w:p>
    <w:p w:rsidR="00B91BEC" w:rsidRDefault="00780A9E">
      <w:pPr>
        <w:pStyle w:val="Heading2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Entrega</w:t>
      </w:r>
      <w:proofErr w:type="spellEnd"/>
      <w:r>
        <w:rPr>
          <w:rFonts w:ascii="Times New Roman" w:eastAsia="Times New Roman" w:hAnsi="Times New Roman" w:cs="Times New Roman"/>
        </w:rPr>
        <w:t xml:space="preserve"> 3</w:t>
      </w:r>
    </w:p>
    <w:p w:rsidR="00B91BEC" w:rsidRPr="00D85CCF" w:rsidRDefault="00780A9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4 Semanas depois da segunda entrega será entregue seguintes elementos:</w:t>
      </w:r>
    </w:p>
    <w:p w:rsidR="00B91BEC" w:rsidRPr="00D85CCF" w:rsidRDefault="00780A9E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Implantação de sistema e teste de aceitação;</w:t>
      </w:r>
    </w:p>
    <w:p w:rsidR="00B91BEC" w:rsidRDefault="00780A9E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software</w:t>
      </w:r>
    </w:p>
    <w:p w:rsidR="00B91BEC" w:rsidRDefault="00780A9E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Manual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utilizador</w:t>
      </w:r>
      <w:proofErr w:type="spellEnd"/>
    </w:p>
    <w:p w:rsidR="00B91BEC" w:rsidRPr="00D85CCF" w:rsidRDefault="00780A9E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Documento do plano de continuidade contendo os termos de referência das responsabilidade e restrições para ambos os lados.</w:t>
      </w:r>
    </w:p>
    <w:p w:rsidR="00B91BEC" w:rsidRPr="00D85CCF" w:rsidRDefault="00B91BE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B91BEC" w:rsidRPr="00D85CCF" w:rsidRDefault="00B91BE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B91BEC" w:rsidRPr="00D85CCF" w:rsidRDefault="00B91BE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B91BEC" w:rsidRPr="00D85CCF" w:rsidRDefault="00B91BE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B91BEC" w:rsidRPr="00D85CCF" w:rsidRDefault="00780A9E">
      <w:pPr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 w:rsidRPr="00D85CCF"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Plano de Aceitação</w:t>
      </w:r>
    </w:p>
    <w:p w:rsidR="00B91BEC" w:rsidRPr="00D85CCF" w:rsidRDefault="00780A9E">
      <w:pPr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 w:rsidRPr="00D85CCF"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Critérios de Aceitação</w:t>
      </w:r>
    </w:p>
    <w:p w:rsidR="00B91BEC" w:rsidRPr="00D85CCF" w:rsidRDefault="00B91BEC">
      <w:pPr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B91BEC" w:rsidRPr="00D85CCF" w:rsidRDefault="00780A9E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O projeto será concluído com sucesso caso os seguintes critérios estejam satisfeitos:</w:t>
      </w:r>
    </w:p>
    <w:p w:rsidR="00B91BEC" w:rsidRPr="00D85CCF" w:rsidRDefault="00B91BEC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B91BEC" w:rsidRPr="00D85CCF" w:rsidRDefault="00780A9E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Os deliverables descritos no documento de visão sejam entregues:</w:t>
      </w:r>
    </w:p>
    <w:p w:rsidR="00B91BEC" w:rsidRPr="00D85CCF" w:rsidRDefault="00780A9E">
      <w:pPr>
        <w:spacing w:after="0"/>
        <w:ind w:left="1080" w:hanging="36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1.      Software contemplando os requisitos exigidos;</w:t>
      </w:r>
    </w:p>
    <w:p w:rsidR="00B91BEC" w:rsidRDefault="00780A9E">
      <w:pPr>
        <w:spacing w:after="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   Manual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1BEC" w:rsidRDefault="00780A9E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aceitação da solução será realizada de forma gradativa, à medida que as funcionalidades forem sendo desenvolvidas.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Existirá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1BEC" w:rsidRPr="00D85CCF" w:rsidRDefault="00780A9E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Aprovação das definições funcionais: As funcionalidades a serem desenvolvidas devem ser descritas, com protótipo de GUI, para que o cliente possa aprova o seu desenvolvimento;</w:t>
      </w:r>
    </w:p>
    <w:p w:rsidR="00B91BEC" w:rsidRPr="00D85CCF" w:rsidRDefault="00780A9E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Aprovação do software desenvolvido no ambiente de testes pelo cliente;</w:t>
      </w:r>
    </w:p>
    <w:p w:rsidR="00B91BEC" w:rsidRPr="00D85CCF" w:rsidRDefault="00780A9E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Aprovação do software desenvolvido no ambiente de produção pelo cliente;</w:t>
      </w:r>
    </w:p>
    <w:p w:rsidR="00B91BEC" w:rsidRPr="00D85CCF" w:rsidRDefault="00780A9E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aceitação do trabalho realizado deve ser comprovado através da aceitação dos relatórios de status, que descreverão o trabalho realizado e já homologado pelo </w:t>
      </w:r>
      <w:r w:rsidRPr="00D85CCF">
        <w:rPr>
          <w:lang w:val="pt-PT"/>
        </w:rPr>
        <w:t>cliente.</w:t>
      </w:r>
    </w:p>
    <w:p w:rsidR="00B91BEC" w:rsidRPr="00D85CCF" w:rsidRDefault="00B91BEC">
      <w:pPr>
        <w:rPr>
          <w:lang w:val="pt-PT"/>
        </w:rPr>
      </w:pPr>
    </w:p>
    <w:p w:rsidR="00B91BEC" w:rsidRDefault="00780A9E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t1t1busnlx" w:colFirst="0" w:colLast="0"/>
      <w:bookmarkEnd w:id="9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Status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Aceitação</w:t>
      </w:r>
      <w:proofErr w:type="spellEnd"/>
    </w:p>
    <w:p w:rsidR="00B91BEC" w:rsidRDefault="00B91BEC">
      <w:pPr>
        <w:ind w:left="720"/>
      </w:pPr>
    </w:p>
    <w:tbl>
      <w:tblPr>
        <w:tblStyle w:val="a1"/>
        <w:tblW w:w="928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1"/>
        <w:gridCol w:w="2757"/>
        <w:gridCol w:w="3058"/>
      </w:tblGrid>
      <w:tr w:rsidR="00B91BEC">
        <w:tc>
          <w:tcPr>
            <w:tcW w:w="3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780A9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2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780A9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30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780A9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B91BEC">
        <w:tc>
          <w:tcPr>
            <w:tcW w:w="34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B91BE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B91BE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B91BE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EC">
        <w:tc>
          <w:tcPr>
            <w:tcW w:w="34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B91BE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B91BE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B91BE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EC">
        <w:tc>
          <w:tcPr>
            <w:tcW w:w="3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B91BE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B91BE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BEC" w:rsidRDefault="00B91BE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1BEC" w:rsidRDefault="00B91BEC">
      <w:pPr>
        <w:pStyle w:val="Heading1"/>
      </w:pPr>
      <w:bookmarkStart w:id="10" w:name="_5nntpugyvovs" w:colFirst="0" w:colLast="0"/>
      <w:bookmarkEnd w:id="10"/>
    </w:p>
    <w:p w:rsidR="00B91BEC" w:rsidRDefault="00B91BEC"/>
    <w:p w:rsidR="00B91BEC" w:rsidRDefault="00B91BEC"/>
    <w:p w:rsidR="00B91BEC" w:rsidRDefault="00B91BEC"/>
    <w:p w:rsidR="00B91BEC" w:rsidRDefault="00B91BEC"/>
    <w:p w:rsidR="00B91BEC" w:rsidRDefault="00B91BEC"/>
    <w:p w:rsidR="00B91BEC" w:rsidRDefault="00B91BEC"/>
    <w:p w:rsidR="00F8083B" w:rsidRDefault="00F8083B"/>
    <w:p w:rsidR="00F8083B" w:rsidRDefault="00F8083B"/>
    <w:p w:rsidR="00B91BEC" w:rsidRDefault="00B91BEC"/>
    <w:p w:rsidR="00B91BEC" w:rsidRDefault="00780A9E">
      <w:pPr>
        <w:pStyle w:val="Heading1"/>
      </w:pPr>
      <w:bookmarkStart w:id="11" w:name="_ykeb0wvj7qcv" w:colFirst="0" w:colLast="0"/>
      <w:bookmarkEnd w:id="11"/>
      <w:proofErr w:type="spellStart"/>
      <w:r>
        <w:rPr>
          <w:rFonts w:ascii="Times New Roman" w:eastAsia="Times New Roman" w:hAnsi="Times New Roman" w:cs="Times New Roman"/>
        </w:rPr>
        <w:lastRenderedPageBreak/>
        <w:t>Exclusões</w:t>
      </w:r>
      <w:proofErr w:type="spellEnd"/>
    </w:p>
    <w:p w:rsidR="00B91BEC" w:rsidRPr="00D85CCF" w:rsidRDefault="00780A9E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Não faz parte do projeto:</w:t>
      </w:r>
    </w:p>
    <w:p w:rsidR="00B91BEC" w:rsidRPr="00D85CCF" w:rsidRDefault="00B91BEC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B91BEC" w:rsidRPr="00D85CCF" w:rsidRDefault="00780A9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Aquisição de servidores onde a aplicação irá correr;</w:t>
      </w:r>
    </w:p>
    <w:p w:rsidR="00B91BEC" w:rsidRDefault="00780A9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Manutenção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1BEC" w:rsidRPr="00D85CCF" w:rsidRDefault="00780A9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O desenvolvimento da aplicação cliente a ser usado no âmbito de integração com o banco ou qualquer outra entidade que oferece formas de pagamento;</w:t>
      </w:r>
    </w:p>
    <w:p w:rsidR="00B91BEC" w:rsidRPr="00D85CCF" w:rsidRDefault="00780A9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Contratação de pessoas que iram usar o sistema;</w:t>
      </w:r>
    </w:p>
    <w:p w:rsidR="00B91BEC" w:rsidRPr="00D85CCF" w:rsidRDefault="00780A9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Instalação de rede de computadores, o acesso ao sistema a partir de qualquer instâncias ou posto onde funcionam os serviços da conservatória de registo de automóvel;</w:t>
      </w:r>
    </w:p>
    <w:p w:rsidR="00B91BEC" w:rsidRPr="00D85CCF" w:rsidRDefault="00780A9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contactar INCM para a reserva de códigos curtos que possam ser usados no caso de USSD;</w:t>
      </w:r>
    </w:p>
    <w:p w:rsidR="00B91BEC" w:rsidRPr="00D85CCF" w:rsidRDefault="00780A9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Produção de conteúdos e tratamento de multimédia.</w:t>
      </w:r>
    </w:p>
    <w:p w:rsidR="00B91BEC" w:rsidRDefault="00780A9E">
      <w:pPr>
        <w:pStyle w:val="Heading1"/>
        <w:rPr>
          <w:rFonts w:ascii="Times New Roman" w:eastAsia="Times New Roman" w:hAnsi="Times New Roman" w:cs="Times New Roman"/>
        </w:rPr>
      </w:pPr>
      <w:bookmarkStart w:id="12" w:name="_fuc3hpnn1d74" w:colFirst="0" w:colLast="0"/>
      <w:bookmarkEnd w:id="12"/>
      <w:proofErr w:type="spellStart"/>
      <w:r>
        <w:rPr>
          <w:rFonts w:ascii="Times New Roman" w:eastAsia="Times New Roman" w:hAnsi="Times New Roman" w:cs="Times New Roman"/>
        </w:rPr>
        <w:t>Restrições</w:t>
      </w:r>
      <w:proofErr w:type="spellEnd"/>
    </w:p>
    <w:p w:rsidR="00B91BEC" w:rsidRDefault="00B91BEC"/>
    <w:p w:rsidR="00B91BEC" w:rsidRPr="00D85CCF" w:rsidRDefault="00780A9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O projeto deve ser implementado no máximo de 6 meses;</w:t>
      </w:r>
    </w:p>
    <w:p w:rsidR="00B91BEC" w:rsidRPr="00D85CCF" w:rsidRDefault="00780A9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O número de pessoas alocadas no projecto deve ser sup</w:t>
      </w:r>
      <w:r w:rsidR="00EF7E8C">
        <w:rPr>
          <w:rFonts w:ascii="Times New Roman" w:eastAsia="Times New Roman" w:hAnsi="Times New Roman" w:cs="Times New Roman"/>
          <w:sz w:val="24"/>
          <w:szCs w:val="24"/>
          <w:lang w:val="pt-PT"/>
        </w:rPr>
        <w:t>erior que 4 e inferior que 8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 os seguintes requisitos:</w:t>
      </w:r>
    </w:p>
    <w:p w:rsidR="00B91BEC" w:rsidRPr="00D85CCF" w:rsidRDefault="00780A9E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i/>
          <w:sz w:val="24"/>
          <w:szCs w:val="24"/>
          <w:lang w:val="pt-PT"/>
        </w:rPr>
        <w:t xml:space="preserve">programadores seniores em Java com experiência mínima de 5 anos que ja trabalharam no mínimo em dois projectos de gestão de transporte; </w:t>
      </w:r>
    </w:p>
    <w:p w:rsidR="00B91BEC" w:rsidRPr="00D85CCF" w:rsidRDefault="00780A9E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i/>
          <w:sz w:val="24"/>
          <w:szCs w:val="24"/>
          <w:lang w:val="pt-PT"/>
        </w:rPr>
        <w:t xml:space="preserve">Gestor de projectos com experiência mínima de 5 anos , certificado em ISO 9001 ,mestrado em gestão de sistema ou equivalente que já tenha dirigido trabalhos de desenvolvimento de softwares; </w:t>
      </w:r>
    </w:p>
    <w:p w:rsidR="00B91BEC" w:rsidRPr="00D85CCF" w:rsidRDefault="00780A9E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i/>
          <w:sz w:val="24"/>
          <w:szCs w:val="24"/>
          <w:lang w:val="pt-PT"/>
        </w:rPr>
        <w:t xml:space="preserve">técnico de TIC com licenciatura e 3 anos de experiência em tecnologias modernas de informática e com certificações em ITIL. </w:t>
      </w:r>
    </w:p>
    <w:p w:rsidR="00B91BEC" w:rsidRPr="00D85CCF" w:rsidRDefault="00780A9E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i/>
          <w:sz w:val="24"/>
          <w:szCs w:val="24"/>
          <w:lang w:val="pt-PT"/>
        </w:rPr>
        <w:t>Web designers e desenvolvedores que trabalham com pacotes da Adobe ( Photoshop, illustrator, indesign,After Effect css6), html, css e JavaScript a mais de 3 anos com experiência comprovada; Analistas de softWare com minimo 5 anos de experiência, licenciado em analisar de sistemas ou equivalente).</w:t>
      </w:r>
    </w:p>
    <w:p w:rsidR="00B91BEC" w:rsidRPr="00D85CCF" w:rsidRDefault="00B91BEC">
      <w:pPr>
        <w:rPr>
          <w:lang w:val="pt-PT"/>
        </w:rPr>
      </w:pPr>
    </w:p>
    <w:p w:rsidR="00B91BEC" w:rsidRDefault="00780A9E">
      <w:pPr>
        <w:pStyle w:val="Heading1"/>
        <w:rPr>
          <w:rFonts w:ascii="Times New Roman" w:eastAsia="Times New Roman" w:hAnsi="Times New Roman" w:cs="Times New Roman"/>
        </w:rPr>
      </w:pPr>
      <w:bookmarkStart w:id="13" w:name="_778ygrox2vsr" w:colFirst="0" w:colLast="0"/>
      <w:bookmarkEnd w:id="13"/>
      <w:proofErr w:type="spellStart"/>
      <w:r>
        <w:rPr>
          <w:rFonts w:ascii="Times New Roman" w:eastAsia="Times New Roman" w:hAnsi="Times New Roman" w:cs="Times New Roman"/>
        </w:rPr>
        <w:t>Premissas</w:t>
      </w:r>
      <w:proofErr w:type="spellEnd"/>
    </w:p>
    <w:p w:rsidR="00B91BEC" w:rsidRDefault="00B91BEC"/>
    <w:p w:rsidR="00B91BEC" w:rsidRPr="00D85CCF" w:rsidRDefault="00780A9E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Apoio dos órgãos superiores </w:t>
      </w:r>
      <w:r w:rsidR="00EF7E8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das </w:t>
      </w:r>
      <w:r w:rsidR="0080117A">
        <w:rPr>
          <w:rFonts w:ascii="Times New Roman" w:eastAsia="Times New Roman" w:hAnsi="Times New Roman" w:cs="Times New Roman"/>
          <w:sz w:val="24"/>
          <w:szCs w:val="24"/>
          <w:lang w:val="pt-PT"/>
        </w:rPr>
        <w:t>escolas</w:t>
      </w:r>
      <w:r w:rsidR="00EF7E8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modelo</w:t>
      </w: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:rsidR="00B91BEC" w:rsidRPr="00D85CCF" w:rsidRDefault="00780A9E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Apoio dos funcionários(focal point) na disponibilização de informação necessária para o projeto(requisítos);</w:t>
      </w:r>
    </w:p>
    <w:p w:rsidR="00B91BEC" w:rsidRDefault="00780A9E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5CCF">
        <w:rPr>
          <w:rFonts w:ascii="Times New Roman" w:eastAsia="Times New Roman" w:hAnsi="Times New Roman" w:cs="Times New Roman"/>
          <w:sz w:val="14"/>
          <w:szCs w:val="14"/>
          <w:lang w:val="pt-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Existência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financiadores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1BEC" w:rsidRPr="00D85CCF" w:rsidRDefault="00780A9E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Disponibilidade de 50% do tempo durante a fase dos testes;</w:t>
      </w:r>
    </w:p>
    <w:p w:rsidR="00B91BEC" w:rsidRPr="00D85CCF" w:rsidRDefault="00780A9E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85CCF">
        <w:rPr>
          <w:rFonts w:ascii="Times New Roman" w:eastAsia="Times New Roman" w:hAnsi="Times New Roman" w:cs="Times New Roman"/>
          <w:sz w:val="24"/>
          <w:szCs w:val="24"/>
          <w:lang w:val="pt-PT"/>
        </w:rPr>
        <w:t>Existência de uma aprovação formal para o início do desenvolvimento do sistema.</w:t>
      </w:r>
    </w:p>
    <w:p w:rsidR="00B91BEC" w:rsidRPr="00D85CCF" w:rsidRDefault="00B91BEC">
      <w:pPr>
        <w:rPr>
          <w:lang w:val="pt-PT"/>
        </w:rPr>
      </w:pPr>
    </w:p>
    <w:sectPr w:rsidR="00B91BEC" w:rsidRPr="00D85CCF">
      <w:type w:val="continuous"/>
      <w:pgSz w:w="11906" w:h="16838"/>
      <w:pgMar w:top="1418" w:right="1418" w:bottom="1418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B30" w:rsidRDefault="00247B30">
      <w:pPr>
        <w:spacing w:before="0" w:after="0"/>
      </w:pPr>
      <w:r>
        <w:separator/>
      </w:r>
    </w:p>
  </w:endnote>
  <w:endnote w:type="continuationSeparator" w:id="0">
    <w:p w:rsidR="00247B30" w:rsidRDefault="00247B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BEC" w:rsidRDefault="00B91BEC">
    <w:pPr>
      <w:spacing w:before="0" w:after="0" w:line="276" w:lineRule="auto"/>
      <w:jc w:val="left"/>
      <w:rPr>
        <w:rFonts w:ascii="Arial" w:eastAsia="Arial" w:hAnsi="Arial" w:cs="Arial"/>
      </w:rPr>
    </w:pPr>
  </w:p>
  <w:tbl>
    <w:tblPr>
      <w:tblStyle w:val="a2"/>
      <w:tblW w:w="9198" w:type="dxa"/>
      <w:tblInd w:w="-115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B91BEC">
      <w:trPr>
        <w:trHeight w:val="360"/>
      </w:trPr>
      <w:tc>
        <w:tcPr>
          <w:tcW w:w="3794" w:type="dxa"/>
        </w:tcPr>
        <w:p w:rsidR="00B91BEC" w:rsidRPr="00D85CCF" w:rsidRDefault="00780A9E">
          <w:pP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sz w:val="18"/>
              <w:szCs w:val="18"/>
              <w:lang w:val="pt-PT"/>
            </w:rPr>
          </w:pPr>
          <w:r w:rsidRPr="00D85CCF">
            <w:rPr>
              <w:rFonts w:ascii="Arial" w:eastAsia="Arial" w:hAnsi="Arial" w:cs="Arial"/>
              <w:sz w:val="18"/>
              <w:szCs w:val="18"/>
              <w:lang w:val="pt-PT"/>
            </w:rPr>
            <w:t>Declaração de Escopo do Trabalho</w:t>
          </w:r>
        </w:p>
      </w:tc>
      <w:tc>
        <w:tcPr>
          <w:tcW w:w="1894" w:type="dxa"/>
        </w:tcPr>
        <w:p w:rsidR="00B91BEC" w:rsidRPr="00D85CCF" w:rsidRDefault="00B91BEC">
          <w:pPr>
            <w:tabs>
              <w:tab w:val="center" w:pos="4153"/>
              <w:tab w:val="right" w:pos="8306"/>
            </w:tabs>
            <w:spacing w:after="0"/>
            <w:jc w:val="center"/>
            <w:rPr>
              <w:rFonts w:ascii="Arial" w:eastAsia="Arial" w:hAnsi="Arial" w:cs="Arial"/>
              <w:sz w:val="18"/>
              <w:szCs w:val="18"/>
              <w:lang w:val="pt-PT"/>
            </w:rPr>
          </w:pPr>
        </w:p>
      </w:tc>
      <w:tc>
        <w:tcPr>
          <w:tcW w:w="3510" w:type="dxa"/>
        </w:tcPr>
        <w:p w:rsidR="00B91BEC" w:rsidRDefault="00780A9E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sz w:val="18"/>
              <w:szCs w:val="18"/>
            </w:rPr>
          </w:pPr>
          <w:proofErr w:type="spellStart"/>
          <w:r>
            <w:rPr>
              <w:rFonts w:ascii="Arial" w:eastAsia="Arial" w:hAnsi="Arial" w:cs="Arial"/>
              <w:sz w:val="18"/>
              <w:szCs w:val="18"/>
            </w:rPr>
            <w:t>Pág</w:t>
          </w:r>
          <w:proofErr w:type="spellEnd"/>
          <w:r>
            <w:rPr>
              <w:rFonts w:ascii="Arial" w:eastAsia="Arial" w:hAnsi="Arial" w:cs="Arial"/>
              <w:sz w:val="18"/>
              <w:szCs w:val="18"/>
            </w:rPr>
            <w:t xml:space="preserve">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7763A">
            <w:rPr>
              <w:noProof/>
            </w:rPr>
            <w:t>7</w:t>
          </w:r>
          <w:r>
            <w:fldChar w:fldCharType="end"/>
          </w:r>
          <w:r>
            <w:rPr>
              <w:rFonts w:ascii="Arial" w:eastAsia="Arial" w:hAnsi="Arial" w:cs="Arial"/>
              <w:sz w:val="18"/>
              <w:szCs w:val="18"/>
            </w:rP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7763A">
            <w:rPr>
              <w:noProof/>
            </w:rPr>
            <w:t>7</w:t>
          </w:r>
          <w:r>
            <w:fldChar w:fldCharType="end"/>
          </w: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:rsidR="00B91BEC" w:rsidRDefault="00B91BEC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sz w:val="18"/>
              <w:szCs w:val="18"/>
            </w:rPr>
          </w:pPr>
        </w:p>
      </w:tc>
    </w:tr>
  </w:tbl>
  <w:p w:rsidR="00B91BEC" w:rsidRDefault="00B91BEC">
    <w:pPr>
      <w:tabs>
        <w:tab w:val="center" w:pos="4153"/>
        <w:tab w:val="right" w:pos="8306"/>
      </w:tabs>
      <w:spacing w:after="680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B30" w:rsidRDefault="00247B30">
      <w:pPr>
        <w:spacing w:before="0" w:after="0"/>
      </w:pPr>
      <w:r>
        <w:separator/>
      </w:r>
    </w:p>
  </w:footnote>
  <w:footnote w:type="continuationSeparator" w:id="0">
    <w:p w:rsidR="00247B30" w:rsidRDefault="00247B3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BEC" w:rsidRDefault="00B91BEC">
    <w:pPr>
      <w:spacing w:before="680" w:after="0"/>
      <w:jc w:val="center"/>
    </w:pPr>
  </w:p>
  <w:p w:rsidR="00B91BEC" w:rsidRDefault="00B91BEC">
    <w:pPr>
      <w:tabs>
        <w:tab w:val="center" w:pos="4153"/>
        <w:tab w:val="right" w:pos="8306"/>
      </w:tabs>
      <w:spacing w:before="0" w:after="0"/>
      <w:rPr>
        <w:rFonts w:ascii="Arial" w:eastAsia="Arial" w:hAnsi="Arial" w:cs="Arial"/>
      </w:rPr>
    </w:pPr>
  </w:p>
  <w:p w:rsidR="00B91BEC" w:rsidRDefault="00B91BEC">
    <w:pPr>
      <w:tabs>
        <w:tab w:val="center" w:pos="4153"/>
        <w:tab w:val="right" w:pos="8306"/>
      </w:tabs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6624"/>
    <w:multiLevelType w:val="multilevel"/>
    <w:tmpl w:val="637AD2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6AE3FD8"/>
    <w:multiLevelType w:val="multilevel"/>
    <w:tmpl w:val="ECDC69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611DB5"/>
    <w:multiLevelType w:val="multilevel"/>
    <w:tmpl w:val="D9786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5521C61"/>
    <w:multiLevelType w:val="multilevel"/>
    <w:tmpl w:val="DD9EAE8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3FF17D3"/>
    <w:multiLevelType w:val="multilevel"/>
    <w:tmpl w:val="5A2472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5DC1A83"/>
    <w:multiLevelType w:val="multilevel"/>
    <w:tmpl w:val="7E7AA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CA32CEB"/>
    <w:multiLevelType w:val="multilevel"/>
    <w:tmpl w:val="BAE6AF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ED85186"/>
    <w:multiLevelType w:val="multilevel"/>
    <w:tmpl w:val="AC443E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9A93999"/>
    <w:multiLevelType w:val="multilevel"/>
    <w:tmpl w:val="D73238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16D293D"/>
    <w:multiLevelType w:val="multilevel"/>
    <w:tmpl w:val="66E01C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EC"/>
    <w:rsid w:val="00072CB1"/>
    <w:rsid w:val="0007763A"/>
    <w:rsid w:val="000B4354"/>
    <w:rsid w:val="001A32CE"/>
    <w:rsid w:val="001B1605"/>
    <w:rsid w:val="00247B30"/>
    <w:rsid w:val="003001FF"/>
    <w:rsid w:val="0039171B"/>
    <w:rsid w:val="004D64E2"/>
    <w:rsid w:val="00567BA8"/>
    <w:rsid w:val="005F4FF8"/>
    <w:rsid w:val="006951C8"/>
    <w:rsid w:val="006A4FDB"/>
    <w:rsid w:val="00780A9E"/>
    <w:rsid w:val="0080117A"/>
    <w:rsid w:val="00807109"/>
    <w:rsid w:val="009B365E"/>
    <w:rsid w:val="00B91BEC"/>
    <w:rsid w:val="00C07581"/>
    <w:rsid w:val="00C44E4F"/>
    <w:rsid w:val="00D06AC5"/>
    <w:rsid w:val="00D43B5B"/>
    <w:rsid w:val="00D85CCF"/>
    <w:rsid w:val="00EF7E8C"/>
    <w:rsid w:val="00F8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7882"/>
  <w15:docId w15:val="{09712A36-4690-48AC-BED5-6B9B9EA6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widowControl w:val="0"/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/>
      <w:outlineLvl w:val="1"/>
    </w:pPr>
    <w:rPr>
      <w:rFonts w:ascii="Arial" w:eastAsia="Arial" w:hAnsi="Arial" w:cs="Arial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before="240"/>
      <w:outlineLvl w:val="3"/>
    </w:pPr>
    <w:rPr>
      <w:rFonts w:ascii="Arial" w:eastAsia="Arial" w:hAnsi="Arial" w:cs="Arial"/>
      <w:sz w:val="24"/>
      <w:szCs w:val="24"/>
    </w:rPr>
  </w:style>
  <w:style w:type="paragraph" w:styleId="Heading5">
    <w:name w:val="heading 5"/>
    <w:basedOn w:val="Normal"/>
    <w:next w:val="Normal"/>
    <w:pPr>
      <w:spacing w:before="240"/>
      <w:outlineLvl w:val="4"/>
    </w:pPr>
    <w:rPr>
      <w:rFonts w:ascii="Arial" w:eastAsia="Arial" w:hAnsi="Arial" w:cs="Arial"/>
    </w:rPr>
  </w:style>
  <w:style w:type="paragraph" w:styleId="Heading6">
    <w:name w:val="heading 6"/>
    <w:basedOn w:val="Normal"/>
    <w:next w:val="Normal"/>
    <w:pPr>
      <w:spacing w:before="240"/>
      <w:outlineLvl w:val="5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1114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Nhangumele</dc:creator>
  <cp:lastModifiedBy>Kingsley Nhangumele</cp:lastModifiedBy>
  <cp:revision>5</cp:revision>
  <dcterms:created xsi:type="dcterms:W3CDTF">2019-03-09T16:55:00Z</dcterms:created>
  <dcterms:modified xsi:type="dcterms:W3CDTF">2019-04-21T14:19:00Z</dcterms:modified>
</cp:coreProperties>
</file>