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7B23CDC" w14:textId="77777777" w:rsidR="004C4584" w:rsidRPr="009516BB" w:rsidRDefault="004C4584">
      <w:pPr>
        <w:rPr>
          <w:sz w:val="28"/>
          <w:lang w:val="en-US" w:eastAsia="zh-HK"/>
        </w:rPr>
      </w:pPr>
    </w:p>
    <w:p w14:paraId="5BD57393" w14:textId="77777777" w:rsidR="004C4584" w:rsidRDefault="004C4584">
      <w:pPr>
        <w:jc w:val="center"/>
        <w:rPr>
          <w:b/>
          <w:i/>
        </w:rPr>
      </w:pPr>
    </w:p>
    <w:p w14:paraId="26BFBC53" w14:textId="77777777" w:rsidR="004C4584" w:rsidRDefault="004C4584"/>
    <w:p w14:paraId="66ADE4BD" w14:textId="77777777" w:rsidR="00236AA5" w:rsidRPr="00236AA5" w:rsidRDefault="00236AA5" w:rsidP="00236AA5">
      <w:pPr>
        <w:jc w:val="center"/>
        <w:outlineLvl w:val="0"/>
        <w:rPr>
          <w:b/>
          <w:sz w:val="28"/>
        </w:rPr>
      </w:pPr>
      <w:r w:rsidRPr="00236AA5">
        <w:rPr>
          <w:b/>
          <w:sz w:val="28"/>
        </w:rPr>
        <w:t>The Hong Kong Polytechnic University</w:t>
      </w:r>
    </w:p>
    <w:p w14:paraId="24A8818A" w14:textId="72340957" w:rsidR="004C4584" w:rsidRDefault="00236AA5" w:rsidP="00236AA5">
      <w:pPr>
        <w:jc w:val="center"/>
        <w:outlineLvl w:val="0"/>
        <w:rPr>
          <w:b/>
          <w:sz w:val="28"/>
          <w:lang w:eastAsia="zh-TW"/>
        </w:rPr>
      </w:pPr>
      <w:r w:rsidRPr="00236AA5">
        <w:rPr>
          <w:b/>
          <w:sz w:val="28"/>
        </w:rPr>
        <w:t>Department of</w:t>
      </w:r>
      <w:r>
        <w:rPr>
          <w:b/>
          <w:sz w:val="28"/>
        </w:rPr>
        <w:t xml:space="preserve"> C</w:t>
      </w:r>
      <w:r>
        <w:rPr>
          <w:rFonts w:hint="eastAsia"/>
          <w:b/>
          <w:sz w:val="28"/>
          <w:lang w:eastAsia="zh-TW"/>
        </w:rPr>
        <w:t>o</w:t>
      </w:r>
      <w:r>
        <w:rPr>
          <w:b/>
          <w:sz w:val="28"/>
          <w:lang w:eastAsia="zh-TW"/>
        </w:rPr>
        <w:t>mputing</w:t>
      </w:r>
    </w:p>
    <w:p w14:paraId="6F7E4640" w14:textId="77777777" w:rsidR="004C4584" w:rsidRDefault="004C4584"/>
    <w:p w14:paraId="5A59EB27" w14:textId="77777777" w:rsidR="004C4584" w:rsidRDefault="004C4584"/>
    <w:p w14:paraId="469F1235" w14:textId="77777777" w:rsidR="004C4584" w:rsidRDefault="004C4584">
      <w:pPr>
        <w:pBdr>
          <w:top w:val="single" w:sz="4" w:space="1" w:color="auto"/>
        </w:pBdr>
        <w:ind w:left="900" w:right="569"/>
        <w:rPr>
          <w:lang w:eastAsia="zh-HK"/>
        </w:rPr>
      </w:pPr>
    </w:p>
    <w:p w14:paraId="5F8A4954" w14:textId="76F18ABA" w:rsidR="00D54005" w:rsidRPr="00D54005" w:rsidRDefault="008046A3" w:rsidP="00D54005">
      <w:pPr>
        <w:pBdr>
          <w:top w:val="single" w:sz="4" w:space="1" w:color="auto"/>
        </w:pBdr>
        <w:ind w:left="900" w:right="569"/>
        <w:jc w:val="center"/>
        <w:rPr>
          <w:b/>
          <w:sz w:val="36"/>
          <w:lang w:eastAsia="zh-HK"/>
        </w:rPr>
      </w:pPr>
      <w:r>
        <w:rPr>
          <w:b/>
          <w:sz w:val="36"/>
          <w:lang w:eastAsia="zh-HK"/>
        </w:rPr>
        <w:t>AI E</w:t>
      </w:r>
      <w:r>
        <w:rPr>
          <w:rFonts w:hint="eastAsia"/>
          <w:b/>
          <w:sz w:val="36"/>
          <w:lang w:eastAsia="zh-TW"/>
        </w:rPr>
        <w:t>t</w:t>
      </w:r>
      <w:r>
        <w:rPr>
          <w:b/>
          <w:sz w:val="36"/>
          <w:lang w:eastAsia="zh-TW"/>
        </w:rPr>
        <w:t>hics</w:t>
      </w:r>
      <w:r w:rsidR="00D54005" w:rsidRPr="00D54005">
        <w:rPr>
          <w:rFonts w:hint="eastAsia"/>
          <w:b/>
          <w:sz w:val="36"/>
          <w:lang w:eastAsia="zh-HK"/>
        </w:rPr>
        <w:t xml:space="preserve"> Assay</w:t>
      </w:r>
    </w:p>
    <w:p w14:paraId="572BFFB2" w14:textId="77777777" w:rsidR="004C4584" w:rsidRDefault="004C4584">
      <w:pPr>
        <w:ind w:left="900" w:right="569"/>
      </w:pPr>
    </w:p>
    <w:p w14:paraId="4DFD23E2" w14:textId="37135691" w:rsidR="004C4584" w:rsidRDefault="004C4584">
      <w:pPr>
        <w:tabs>
          <w:tab w:val="left" w:pos="2880"/>
          <w:tab w:val="left" w:pos="3600"/>
        </w:tabs>
        <w:ind w:left="900" w:right="569"/>
        <w:rPr>
          <w:lang w:eastAsia="zh-HK"/>
        </w:rPr>
      </w:pPr>
      <w:r>
        <w:t>Course code &amp; title</w:t>
      </w:r>
      <w:r>
        <w:tab/>
        <w:t>:</w:t>
      </w:r>
      <w:r>
        <w:tab/>
      </w:r>
      <w:r w:rsidR="008046A3">
        <w:rPr>
          <w:lang w:eastAsia="zh-HK"/>
        </w:rPr>
        <w:t>COMP 351</w:t>
      </w:r>
      <w:r w:rsidR="00610A62">
        <w:rPr>
          <w:lang w:eastAsia="zh-HK"/>
        </w:rPr>
        <w:t>1</w:t>
      </w:r>
      <w:r w:rsidR="00715059">
        <w:rPr>
          <w:lang w:eastAsia="zh-HK"/>
        </w:rPr>
        <w:t>B</w:t>
      </w:r>
      <w:r>
        <w:rPr>
          <w:rFonts w:hint="eastAsia"/>
          <w:lang w:eastAsia="zh-HK"/>
        </w:rPr>
        <w:t xml:space="preserve"> </w:t>
      </w:r>
    </w:p>
    <w:p w14:paraId="0356753D" w14:textId="606EEA4B" w:rsidR="004C4584" w:rsidRDefault="004C4584" w:rsidP="00D54005">
      <w:pPr>
        <w:tabs>
          <w:tab w:val="left" w:pos="2880"/>
          <w:tab w:val="left" w:pos="3600"/>
        </w:tabs>
        <w:ind w:left="900" w:right="569"/>
      </w:pPr>
      <w:r>
        <w:rPr>
          <w:rFonts w:hint="eastAsia"/>
          <w:lang w:eastAsia="zh-HK"/>
        </w:rPr>
        <w:tab/>
      </w:r>
      <w:r w:rsidR="00AC392B">
        <w:rPr>
          <w:rFonts w:hint="eastAsia"/>
          <w:lang w:eastAsia="zh-HK"/>
        </w:rPr>
        <w:tab/>
      </w:r>
      <w:r w:rsidR="008046A3">
        <w:rPr>
          <w:lang w:eastAsia="zh-HK"/>
        </w:rPr>
        <w:t>Legal Aspect</w:t>
      </w:r>
      <w:r w:rsidR="00CA5010">
        <w:rPr>
          <w:lang w:eastAsia="zh-HK"/>
        </w:rPr>
        <w:t xml:space="preserve">s </w:t>
      </w:r>
      <w:r w:rsidR="008046A3">
        <w:rPr>
          <w:lang w:eastAsia="zh-HK"/>
        </w:rPr>
        <w:t>and Ethics of Computing</w:t>
      </w:r>
    </w:p>
    <w:p w14:paraId="26DC5A5C" w14:textId="77777777" w:rsidR="004C4584" w:rsidRDefault="004C4584">
      <w:pPr>
        <w:ind w:left="900" w:right="569"/>
      </w:pPr>
    </w:p>
    <w:p w14:paraId="6E8353E9" w14:textId="302039F8" w:rsidR="004C4584" w:rsidRDefault="004C4584">
      <w:pPr>
        <w:tabs>
          <w:tab w:val="left" w:pos="2880"/>
        </w:tabs>
        <w:ind w:left="900" w:right="569"/>
      </w:pPr>
      <w:r>
        <w:t>Session</w:t>
      </w:r>
      <w:r>
        <w:tab/>
        <w:t>:</w:t>
      </w:r>
      <w:r>
        <w:tab/>
        <w:t>Semester</w:t>
      </w:r>
      <w:r>
        <w:rPr>
          <w:rFonts w:hint="eastAsia"/>
          <w:lang w:eastAsia="zh-HK"/>
        </w:rPr>
        <w:t xml:space="preserve"> </w:t>
      </w:r>
      <w:r w:rsidR="008046A3">
        <w:rPr>
          <w:lang w:eastAsia="zh-HK"/>
        </w:rPr>
        <w:t>B</w:t>
      </w:r>
      <w:r>
        <w:t xml:space="preserve"> 20</w:t>
      </w:r>
      <w:r w:rsidR="008046A3">
        <w:t>2</w:t>
      </w:r>
      <w:r w:rsidR="00661337">
        <w:rPr>
          <w:rFonts w:hint="eastAsia"/>
          <w:lang w:eastAsia="zh-TW"/>
        </w:rPr>
        <w:t>4</w:t>
      </w:r>
      <w:r>
        <w:t>/</w:t>
      </w:r>
      <w:r w:rsidR="008046A3">
        <w:t>2</w:t>
      </w:r>
      <w:r w:rsidR="00661337">
        <w:rPr>
          <w:rFonts w:hint="eastAsia"/>
          <w:lang w:eastAsia="zh-TW"/>
        </w:rPr>
        <w:t>5</w:t>
      </w:r>
      <w:r>
        <w:br/>
      </w:r>
    </w:p>
    <w:p w14:paraId="3F36FF57" w14:textId="77777777" w:rsidR="004C4584" w:rsidRDefault="004C4584">
      <w:pPr>
        <w:tabs>
          <w:tab w:val="left" w:pos="2880"/>
        </w:tabs>
        <w:ind w:left="900" w:right="569"/>
      </w:pPr>
    </w:p>
    <w:p w14:paraId="3BEE8373" w14:textId="77777777" w:rsidR="004C4584" w:rsidRDefault="004C4584">
      <w:pPr>
        <w:pBdr>
          <w:top w:val="single" w:sz="4" w:space="1" w:color="auto"/>
        </w:pBdr>
        <w:tabs>
          <w:tab w:val="left" w:pos="2880"/>
        </w:tabs>
        <w:ind w:left="900" w:right="569"/>
      </w:pPr>
    </w:p>
    <w:p w14:paraId="48359A42" w14:textId="05D31418" w:rsidR="004C4584" w:rsidRDefault="004C4584">
      <w:pPr>
        <w:tabs>
          <w:tab w:val="left" w:pos="2880"/>
        </w:tabs>
        <w:ind w:left="900" w:right="569"/>
        <w:outlineLvl w:val="0"/>
      </w:pPr>
      <w:r>
        <w:t>Th</w:t>
      </w:r>
      <w:r w:rsidR="009E1150">
        <w:rPr>
          <w:rFonts w:hint="eastAsia"/>
          <w:lang w:eastAsia="zh-HK"/>
        </w:rPr>
        <w:t>e</w:t>
      </w:r>
      <w:r>
        <w:t xml:space="preserve"> </w:t>
      </w:r>
      <w:r w:rsidR="00D54005">
        <w:rPr>
          <w:rFonts w:hint="eastAsia"/>
          <w:lang w:eastAsia="zh-HK"/>
        </w:rPr>
        <w:t>assay</w:t>
      </w:r>
      <w:r>
        <w:t xml:space="preserve"> pages</w:t>
      </w:r>
      <w:r w:rsidR="00D54005">
        <w:rPr>
          <w:rFonts w:hint="eastAsia"/>
          <w:lang w:eastAsia="zh-HK"/>
        </w:rPr>
        <w:t xml:space="preserve"> are</w:t>
      </w:r>
      <w:r w:rsidR="009E1150">
        <w:rPr>
          <w:rFonts w:hint="eastAsia"/>
          <w:lang w:eastAsia="zh-HK"/>
        </w:rPr>
        <w:t xml:space="preserve"> limited to</w:t>
      </w:r>
      <w:r w:rsidR="00D54005">
        <w:rPr>
          <w:rFonts w:hint="eastAsia"/>
          <w:lang w:eastAsia="zh-HK"/>
        </w:rPr>
        <w:t xml:space="preserve"> </w:t>
      </w:r>
      <w:r w:rsidR="00D54005" w:rsidRPr="005900F8">
        <w:rPr>
          <w:rFonts w:hint="eastAsia"/>
          <w:b/>
          <w:bCs/>
          <w:color w:val="FF0000"/>
          <w:lang w:eastAsia="zh-HK"/>
        </w:rPr>
        <w:t>2 pages</w:t>
      </w:r>
      <w:r>
        <w:t xml:space="preserve"> (</w:t>
      </w:r>
      <w:r w:rsidR="00D54005">
        <w:rPr>
          <w:rFonts w:hint="eastAsia"/>
          <w:lang w:eastAsia="zh-HK"/>
        </w:rPr>
        <w:t>ex</w:t>
      </w:r>
      <w:r>
        <w:t>cluding this cover page</w:t>
      </w:r>
      <w:r w:rsidR="00D54005">
        <w:rPr>
          <w:rFonts w:hint="eastAsia"/>
          <w:lang w:eastAsia="zh-HK"/>
        </w:rPr>
        <w:t xml:space="preserve"> and reference</w:t>
      </w:r>
      <w:r>
        <w:t>).</w:t>
      </w:r>
      <w:r w:rsidR="008046A3">
        <w:t xml:space="preserve"> The submission of assay in word file and named “</w:t>
      </w:r>
      <w:r w:rsidR="008046A3" w:rsidRPr="005900F8">
        <w:rPr>
          <w:b/>
          <w:bCs/>
          <w:i/>
          <w:iCs/>
          <w:color w:val="FF0000"/>
        </w:rPr>
        <w:t>Student ID_Name_Assign1_Assay</w:t>
      </w:r>
      <w:r w:rsidR="008046A3">
        <w:t>”.</w:t>
      </w:r>
    </w:p>
    <w:p w14:paraId="4B6BBAC1" w14:textId="77777777" w:rsidR="004C4584" w:rsidRPr="009E1150" w:rsidRDefault="004C4584">
      <w:pPr>
        <w:tabs>
          <w:tab w:val="left" w:pos="2880"/>
        </w:tabs>
        <w:ind w:left="900" w:right="569"/>
      </w:pPr>
    </w:p>
    <w:p w14:paraId="7EE863B6" w14:textId="77777777" w:rsidR="004C4584" w:rsidRDefault="004C4584">
      <w:pPr>
        <w:pBdr>
          <w:top w:val="single" w:sz="4" w:space="1" w:color="auto"/>
        </w:pBdr>
        <w:tabs>
          <w:tab w:val="left" w:pos="2880"/>
        </w:tabs>
        <w:ind w:left="900" w:right="569"/>
        <w:rPr>
          <w:lang w:eastAsia="zh-HK"/>
        </w:rPr>
      </w:pPr>
    </w:p>
    <w:p w14:paraId="34464902" w14:textId="77777777" w:rsidR="00D54005" w:rsidRDefault="00D54005">
      <w:pPr>
        <w:pBdr>
          <w:top w:val="single" w:sz="4" w:space="1" w:color="auto"/>
        </w:pBdr>
        <w:tabs>
          <w:tab w:val="left" w:pos="2880"/>
        </w:tabs>
        <w:ind w:left="900" w:right="569"/>
        <w:rPr>
          <w:lang w:eastAsia="zh-HK"/>
        </w:rPr>
      </w:pPr>
      <w:r>
        <w:rPr>
          <w:rFonts w:hint="eastAsia"/>
          <w:lang w:eastAsia="zh-HK"/>
        </w:rPr>
        <w:t>Purpose:</w:t>
      </w:r>
    </w:p>
    <w:p w14:paraId="076BB05D" w14:textId="337B12B9" w:rsidR="004C4584" w:rsidRDefault="004C4584">
      <w:pPr>
        <w:tabs>
          <w:tab w:val="left" w:pos="1440"/>
        </w:tabs>
        <w:ind w:left="900" w:right="569"/>
        <w:rPr>
          <w:lang w:eastAsia="zh-HK"/>
        </w:rPr>
      </w:pPr>
      <w:r>
        <w:t>1.</w:t>
      </w:r>
      <w:r>
        <w:tab/>
      </w:r>
      <w:r w:rsidR="008046A3">
        <w:rPr>
          <w:lang w:eastAsia="zh-HK"/>
        </w:rPr>
        <w:t>Perform the MIT Moral Machine testing to understand your judgement about difficult moral dilemmas during self-driving vehicle accident</w:t>
      </w:r>
    </w:p>
    <w:p w14:paraId="4959A312" w14:textId="77777777" w:rsidR="004C4584" w:rsidRPr="00D54005" w:rsidRDefault="004C4584">
      <w:pPr>
        <w:tabs>
          <w:tab w:val="left" w:pos="1440"/>
        </w:tabs>
        <w:ind w:left="900" w:right="569"/>
      </w:pPr>
    </w:p>
    <w:p w14:paraId="0ED1C7BA" w14:textId="380C6771" w:rsidR="004C4584" w:rsidRDefault="004C4584">
      <w:pPr>
        <w:tabs>
          <w:tab w:val="left" w:pos="1440"/>
        </w:tabs>
        <w:ind w:left="900" w:right="569"/>
        <w:rPr>
          <w:lang w:eastAsia="zh-HK"/>
        </w:rPr>
      </w:pPr>
      <w:r>
        <w:t>2.</w:t>
      </w:r>
      <w:r>
        <w:tab/>
      </w:r>
      <w:r w:rsidR="00D54005">
        <w:rPr>
          <w:rFonts w:hint="eastAsia"/>
          <w:lang w:eastAsia="zh-HK"/>
        </w:rPr>
        <w:t xml:space="preserve">Describe the </w:t>
      </w:r>
      <w:r w:rsidR="008046A3">
        <w:rPr>
          <w:lang w:eastAsia="zh-HK"/>
        </w:rPr>
        <w:t xml:space="preserve">reasoning about your chose </w:t>
      </w:r>
      <w:r w:rsidR="00D54005">
        <w:rPr>
          <w:rFonts w:hint="eastAsia"/>
          <w:lang w:eastAsia="zh-HK"/>
        </w:rPr>
        <w:t xml:space="preserve">and </w:t>
      </w:r>
      <w:r w:rsidR="008046A3">
        <w:rPr>
          <w:lang w:eastAsia="zh-HK"/>
        </w:rPr>
        <w:t>refer to ethical theories.</w:t>
      </w:r>
    </w:p>
    <w:p w14:paraId="20E7EA69" w14:textId="77777777" w:rsidR="00D54005" w:rsidRDefault="00D54005">
      <w:pPr>
        <w:tabs>
          <w:tab w:val="left" w:pos="1440"/>
        </w:tabs>
        <w:ind w:left="900" w:right="569"/>
        <w:rPr>
          <w:lang w:eastAsia="zh-HK"/>
        </w:rPr>
      </w:pPr>
    </w:p>
    <w:p w14:paraId="7C188EB0" w14:textId="10318E6A" w:rsidR="00D54005" w:rsidRDefault="00D54005">
      <w:pPr>
        <w:tabs>
          <w:tab w:val="left" w:pos="1440"/>
        </w:tabs>
        <w:ind w:left="900" w:right="569"/>
        <w:rPr>
          <w:lang w:eastAsia="zh-HK"/>
        </w:rPr>
      </w:pPr>
      <w:r>
        <w:rPr>
          <w:rFonts w:hint="eastAsia"/>
          <w:lang w:eastAsia="zh-HK"/>
        </w:rPr>
        <w:t>3.</w:t>
      </w:r>
      <w:r>
        <w:rPr>
          <w:rFonts w:hint="eastAsia"/>
          <w:lang w:eastAsia="zh-HK"/>
        </w:rPr>
        <w:tab/>
      </w:r>
      <w:r w:rsidR="008046A3">
        <w:rPr>
          <w:lang w:eastAsia="zh-HK"/>
        </w:rPr>
        <w:t>Propose the pre-programming ethical logic for the self-driving vehicle.</w:t>
      </w:r>
    </w:p>
    <w:p w14:paraId="55270041" w14:textId="77777777" w:rsidR="004C4584" w:rsidRPr="008046A3" w:rsidRDefault="004C4584">
      <w:pPr>
        <w:tabs>
          <w:tab w:val="left" w:pos="2880"/>
        </w:tabs>
        <w:ind w:left="900" w:right="569"/>
      </w:pPr>
    </w:p>
    <w:p w14:paraId="5441A371" w14:textId="77777777" w:rsidR="004C4584" w:rsidRDefault="004C4584">
      <w:pPr>
        <w:pBdr>
          <w:top w:val="single" w:sz="4" w:space="1" w:color="auto"/>
        </w:pBdr>
        <w:tabs>
          <w:tab w:val="left" w:pos="2880"/>
        </w:tabs>
        <w:ind w:left="900" w:right="569"/>
      </w:pPr>
    </w:p>
    <w:p w14:paraId="7527FA1E" w14:textId="77777777" w:rsidR="004C4584" w:rsidRDefault="004C4584">
      <w:pPr>
        <w:pBdr>
          <w:top w:val="single" w:sz="4" w:space="1" w:color="auto"/>
        </w:pBdr>
        <w:tabs>
          <w:tab w:val="left" w:pos="2880"/>
        </w:tabs>
        <w:ind w:left="900" w:right="569"/>
      </w:pPr>
    </w:p>
    <w:p w14:paraId="19B34976" w14:textId="77777777" w:rsidR="004C4584" w:rsidRDefault="004C4584">
      <w:pPr>
        <w:pBdr>
          <w:top w:val="single" w:sz="4" w:space="1" w:color="auto"/>
        </w:pBdr>
        <w:tabs>
          <w:tab w:val="left" w:pos="2880"/>
        </w:tabs>
        <w:ind w:left="900" w:right="569"/>
      </w:pPr>
    </w:p>
    <w:p w14:paraId="0E15F163" w14:textId="48CA169B" w:rsidR="004C4584" w:rsidRPr="00CC749A" w:rsidRDefault="004C4584">
      <w:pPr>
        <w:pBdr>
          <w:top w:val="single" w:sz="4" w:space="1" w:color="auto"/>
        </w:pBdr>
        <w:tabs>
          <w:tab w:val="left" w:pos="2880"/>
        </w:tabs>
        <w:ind w:left="900" w:right="569"/>
        <w:rPr>
          <w:rFonts w:eastAsia="等线"/>
          <w:lang w:eastAsia="zh-CN"/>
        </w:rPr>
      </w:pPr>
      <w:r>
        <w:rPr>
          <w:rFonts w:hint="eastAsia"/>
          <w:lang w:eastAsia="zh-HK"/>
        </w:rPr>
        <w:t>Student ID:</w:t>
      </w:r>
      <w:r>
        <w:rPr>
          <w:rFonts w:hint="eastAsia"/>
          <w:lang w:eastAsia="zh-HK"/>
        </w:rPr>
        <w:tab/>
      </w:r>
      <w:r w:rsidR="00CC749A">
        <w:rPr>
          <w:rFonts w:eastAsia="等线" w:hint="eastAsia"/>
          <w:lang w:eastAsia="zh-CN"/>
        </w:rPr>
        <w:t>22101071d</w:t>
      </w:r>
    </w:p>
    <w:p w14:paraId="7ADA1B4F" w14:textId="77777777" w:rsidR="004C4584" w:rsidRDefault="004C4584">
      <w:pPr>
        <w:pBdr>
          <w:top w:val="single" w:sz="4" w:space="1" w:color="auto"/>
        </w:pBdr>
        <w:tabs>
          <w:tab w:val="left" w:pos="2880"/>
        </w:tabs>
        <w:ind w:left="900" w:right="569"/>
      </w:pPr>
    </w:p>
    <w:p w14:paraId="1C569652" w14:textId="77777777" w:rsidR="004C4584" w:rsidRDefault="004C4584">
      <w:pPr>
        <w:pBdr>
          <w:top w:val="single" w:sz="4" w:space="1" w:color="auto"/>
        </w:pBdr>
        <w:tabs>
          <w:tab w:val="left" w:pos="2880"/>
        </w:tabs>
        <w:ind w:left="900" w:right="569"/>
      </w:pPr>
    </w:p>
    <w:p w14:paraId="40D17B91" w14:textId="080F5651" w:rsidR="004C4584" w:rsidRPr="00CC749A" w:rsidRDefault="004C4584">
      <w:pPr>
        <w:pBdr>
          <w:top w:val="single" w:sz="4" w:space="1" w:color="auto"/>
        </w:pBdr>
        <w:tabs>
          <w:tab w:val="left" w:pos="2880"/>
        </w:tabs>
        <w:ind w:left="900" w:right="569"/>
        <w:rPr>
          <w:rFonts w:eastAsia="等线"/>
          <w:lang w:eastAsia="zh-CN"/>
        </w:rPr>
      </w:pPr>
      <w:r>
        <w:rPr>
          <w:rFonts w:hint="eastAsia"/>
          <w:lang w:eastAsia="zh-HK"/>
        </w:rPr>
        <w:t>Student Name:</w:t>
      </w:r>
      <w:r>
        <w:rPr>
          <w:rFonts w:hint="eastAsia"/>
          <w:lang w:eastAsia="zh-HK"/>
        </w:rPr>
        <w:tab/>
      </w:r>
      <w:r w:rsidR="00CC749A">
        <w:rPr>
          <w:rFonts w:ascii="等线" w:eastAsia="等线" w:hAnsi="等线" w:hint="eastAsia"/>
          <w:lang w:eastAsia="zh-CN"/>
        </w:rPr>
        <w:t>Zhu Jin Shun</w:t>
      </w:r>
    </w:p>
    <w:p w14:paraId="3F7E30DC" w14:textId="77777777" w:rsidR="004C4584" w:rsidRDefault="004C4584">
      <w:pPr>
        <w:pBdr>
          <w:top w:val="single" w:sz="4" w:space="1" w:color="auto"/>
        </w:pBdr>
        <w:tabs>
          <w:tab w:val="left" w:pos="2880"/>
        </w:tabs>
        <w:ind w:left="900" w:right="569"/>
      </w:pPr>
    </w:p>
    <w:p w14:paraId="672530D3" w14:textId="77777777" w:rsidR="004C4584" w:rsidRDefault="004C4584">
      <w:pPr>
        <w:pBdr>
          <w:top w:val="single" w:sz="4" w:space="1" w:color="auto"/>
        </w:pBdr>
        <w:tabs>
          <w:tab w:val="left" w:pos="2880"/>
        </w:tabs>
        <w:ind w:left="900" w:right="569"/>
      </w:pPr>
    </w:p>
    <w:p w14:paraId="18CF04BE" w14:textId="77777777" w:rsidR="004C4584" w:rsidRDefault="004C4584">
      <w:pPr>
        <w:rPr>
          <w:sz w:val="28"/>
          <w:lang w:eastAsia="zh-HK"/>
        </w:rPr>
      </w:pPr>
    </w:p>
    <w:p w14:paraId="58F5AAB0" w14:textId="3154A363" w:rsidR="004C4584" w:rsidRDefault="004C4584">
      <w:pPr>
        <w:jc w:val="center"/>
        <w:rPr>
          <w:b/>
          <w:sz w:val="28"/>
          <w:lang w:eastAsia="zh-HK"/>
        </w:rPr>
      </w:pPr>
      <w:r>
        <w:rPr>
          <w:rFonts w:hint="eastAsia"/>
          <w:b/>
          <w:sz w:val="28"/>
          <w:lang w:eastAsia="zh-HK"/>
        </w:rPr>
        <w:br w:type="page"/>
      </w:r>
      <w:r w:rsidR="009244A8">
        <w:rPr>
          <w:b/>
          <w:sz w:val="28"/>
          <w:lang w:eastAsia="zh-HK"/>
        </w:rPr>
        <w:lastRenderedPageBreak/>
        <w:t>COMP 3512</w:t>
      </w:r>
      <w:r>
        <w:rPr>
          <w:rFonts w:hint="eastAsia"/>
          <w:b/>
          <w:sz w:val="28"/>
          <w:lang w:eastAsia="zh-HK"/>
        </w:rPr>
        <w:t xml:space="preserve"> </w:t>
      </w:r>
      <w:r w:rsidR="00D54005">
        <w:rPr>
          <w:b/>
          <w:sz w:val="28"/>
          <w:lang w:eastAsia="zh-HK"/>
        </w:rPr>
        <w:t>–</w:t>
      </w:r>
      <w:r>
        <w:rPr>
          <w:rFonts w:hint="eastAsia"/>
          <w:b/>
          <w:sz w:val="28"/>
          <w:lang w:eastAsia="zh-HK"/>
        </w:rPr>
        <w:t xml:space="preserve"> </w:t>
      </w:r>
      <w:r w:rsidR="009244A8">
        <w:rPr>
          <w:b/>
          <w:sz w:val="28"/>
          <w:lang w:eastAsia="zh-HK"/>
        </w:rPr>
        <w:t>AI Ethics</w:t>
      </w:r>
      <w:r w:rsidR="00D54005">
        <w:rPr>
          <w:rFonts w:hint="eastAsia"/>
          <w:b/>
          <w:sz w:val="28"/>
          <w:lang w:eastAsia="zh-HK"/>
        </w:rPr>
        <w:t xml:space="preserve"> Assay</w:t>
      </w:r>
    </w:p>
    <w:p w14:paraId="63A20E95" w14:textId="77777777" w:rsidR="00D54005" w:rsidRPr="009244A8" w:rsidRDefault="00D54005">
      <w:pPr>
        <w:rPr>
          <w:lang w:eastAsia="zh-H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39"/>
      </w:tblGrid>
      <w:tr w:rsidR="00D54005" w14:paraId="27F316C9" w14:textId="77777777" w:rsidTr="005900F8">
        <w:tc>
          <w:tcPr>
            <w:tcW w:w="9739" w:type="dxa"/>
            <w:shd w:val="clear" w:color="auto" w:fill="D9D9D9" w:themeFill="background1" w:themeFillShade="D9"/>
          </w:tcPr>
          <w:p w14:paraId="2801CDB1" w14:textId="77777777" w:rsidR="008046A3" w:rsidRPr="005900F8" w:rsidRDefault="008046A3" w:rsidP="005900F8">
            <w:pPr>
              <w:pStyle w:val="ab"/>
              <w:numPr>
                <w:ilvl w:val="0"/>
                <w:numId w:val="5"/>
              </w:numPr>
              <w:ind w:leftChars="0"/>
              <w:rPr>
                <w:lang w:eastAsia="zh-HK"/>
              </w:rPr>
            </w:pPr>
            <w:r w:rsidRPr="005900F8">
              <w:rPr>
                <w:rFonts w:hint="eastAsia"/>
                <w:b/>
                <w:lang w:eastAsia="zh-TW"/>
              </w:rPr>
              <w:t>S</w:t>
            </w:r>
            <w:r w:rsidRPr="005900F8">
              <w:rPr>
                <w:b/>
                <w:lang w:eastAsia="zh-TW"/>
              </w:rPr>
              <w:t xml:space="preserve">tart the MIT Moral Machine Testing at </w:t>
            </w:r>
            <w:hyperlink r:id="rId7" w:history="1">
              <w:r w:rsidRPr="005900F8">
                <w:rPr>
                  <w:rStyle w:val="ac"/>
                  <w:b/>
                  <w:lang w:eastAsia="zh-TW"/>
                </w:rPr>
                <w:t>https://www.moralmachine.net/</w:t>
              </w:r>
            </w:hyperlink>
            <w:r w:rsidRPr="005900F8">
              <w:rPr>
                <w:b/>
                <w:lang w:eastAsia="zh-TW"/>
              </w:rPr>
              <w:t xml:space="preserve"> and select “Start Judging”.</w:t>
            </w:r>
          </w:p>
          <w:p w14:paraId="69E24161" w14:textId="6433C1C5" w:rsidR="005900F8" w:rsidRDefault="005900F8" w:rsidP="005900F8">
            <w:pPr>
              <w:rPr>
                <w:lang w:eastAsia="zh-HK"/>
              </w:rPr>
            </w:pPr>
          </w:p>
        </w:tc>
      </w:tr>
      <w:tr w:rsidR="005900F8" w14:paraId="1F2F67E5" w14:textId="77777777" w:rsidTr="008046A3">
        <w:tc>
          <w:tcPr>
            <w:tcW w:w="9739" w:type="dxa"/>
            <w:shd w:val="clear" w:color="auto" w:fill="auto"/>
          </w:tcPr>
          <w:p w14:paraId="6FD309D3" w14:textId="77777777" w:rsidR="005900F8" w:rsidRDefault="005900F8" w:rsidP="005900F8">
            <w:pPr>
              <w:rPr>
                <w:lang w:eastAsia="zh-TW"/>
              </w:rPr>
            </w:pPr>
            <w:r>
              <w:rPr>
                <w:rFonts w:hint="eastAsia"/>
                <w:lang w:eastAsia="zh-TW"/>
              </w:rPr>
              <w:t>P</w:t>
            </w:r>
            <w:r>
              <w:rPr>
                <w:lang w:eastAsia="zh-TW"/>
              </w:rPr>
              <w:t>lease download the pdf file and renamed as “</w:t>
            </w:r>
            <w:r w:rsidRPr="005900F8">
              <w:rPr>
                <w:b/>
                <w:bCs/>
                <w:i/>
                <w:iCs/>
                <w:color w:val="FF0000"/>
                <w:lang w:eastAsia="zh-TW"/>
              </w:rPr>
              <w:t>Student ID_Name_Assign1_Result of Testing</w:t>
            </w:r>
            <w:r>
              <w:rPr>
                <w:lang w:eastAsia="zh-TW"/>
              </w:rPr>
              <w:t>”</w:t>
            </w:r>
          </w:p>
          <w:p w14:paraId="75DFA0F9" w14:textId="77777777" w:rsidR="005900F8" w:rsidRPr="005900F8" w:rsidRDefault="005900F8" w:rsidP="005900F8">
            <w:pPr>
              <w:rPr>
                <w:b/>
                <w:lang w:eastAsia="zh-TW"/>
              </w:rPr>
            </w:pPr>
          </w:p>
        </w:tc>
      </w:tr>
      <w:tr w:rsidR="00D54005" w14:paraId="6B88FF6E" w14:textId="77777777" w:rsidTr="005900F8">
        <w:tc>
          <w:tcPr>
            <w:tcW w:w="9739" w:type="dxa"/>
            <w:shd w:val="clear" w:color="auto" w:fill="D9D9D9" w:themeFill="background1" w:themeFillShade="D9"/>
          </w:tcPr>
          <w:p w14:paraId="33BDE0C1" w14:textId="4C761471" w:rsidR="00D54005" w:rsidRPr="005900F8" w:rsidRDefault="00D54005" w:rsidP="005900F8">
            <w:pPr>
              <w:pStyle w:val="ab"/>
              <w:numPr>
                <w:ilvl w:val="0"/>
                <w:numId w:val="5"/>
              </w:numPr>
              <w:ind w:leftChars="0"/>
              <w:rPr>
                <w:b/>
                <w:lang w:eastAsia="zh-HK"/>
              </w:rPr>
            </w:pPr>
            <w:r w:rsidRPr="005900F8">
              <w:rPr>
                <w:rFonts w:hint="eastAsia"/>
                <w:b/>
                <w:lang w:eastAsia="zh-HK"/>
              </w:rPr>
              <w:t xml:space="preserve">Description of </w:t>
            </w:r>
            <w:r w:rsidR="008046A3" w:rsidRPr="005900F8">
              <w:rPr>
                <w:b/>
                <w:lang w:eastAsia="zh-HK"/>
              </w:rPr>
              <w:t>possible reason for your selection</w:t>
            </w:r>
            <w:r w:rsidRPr="005900F8">
              <w:rPr>
                <w:rFonts w:hint="eastAsia"/>
                <w:b/>
                <w:lang w:eastAsia="zh-HK"/>
              </w:rPr>
              <w:t>:</w:t>
            </w:r>
            <w:r w:rsidR="00C77AB1" w:rsidRPr="005900F8">
              <w:rPr>
                <w:rFonts w:hint="eastAsia"/>
                <w:b/>
                <w:lang w:eastAsia="zh-HK"/>
              </w:rPr>
              <w:t xml:space="preserve"> (Including </w:t>
            </w:r>
            <w:r w:rsidR="008046A3" w:rsidRPr="005900F8">
              <w:rPr>
                <w:b/>
                <w:lang w:eastAsia="zh-HK"/>
              </w:rPr>
              <w:t>Ethic Theories or others reasoning</w:t>
            </w:r>
            <w:r w:rsidR="00C77AB1" w:rsidRPr="005900F8">
              <w:rPr>
                <w:rFonts w:hint="eastAsia"/>
                <w:b/>
                <w:lang w:eastAsia="zh-HK"/>
              </w:rPr>
              <w:t>)</w:t>
            </w:r>
          </w:p>
          <w:p w14:paraId="2EB832FE" w14:textId="77777777" w:rsidR="00D54005" w:rsidRDefault="00D54005" w:rsidP="005900F8">
            <w:pPr>
              <w:rPr>
                <w:lang w:eastAsia="zh-HK"/>
              </w:rPr>
            </w:pPr>
          </w:p>
        </w:tc>
      </w:tr>
      <w:tr w:rsidR="00D54005" w14:paraId="1959D832" w14:textId="77777777" w:rsidTr="008046A3">
        <w:trPr>
          <w:trHeight w:val="562"/>
        </w:trPr>
        <w:tc>
          <w:tcPr>
            <w:tcW w:w="9739" w:type="dxa"/>
            <w:shd w:val="clear" w:color="auto" w:fill="auto"/>
          </w:tcPr>
          <w:p w14:paraId="256492D5" w14:textId="77777777" w:rsidR="005900F8" w:rsidRPr="00C70306" w:rsidRDefault="005900F8" w:rsidP="005900F8">
            <w:pPr>
              <w:pStyle w:val="ab"/>
              <w:numPr>
                <w:ilvl w:val="0"/>
                <w:numId w:val="3"/>
              </w:numPr>
              <w:ind w:leftChars="0"/>
              <w:rPr>
                <w:b/>
                <w:bCs/>
                <w:szCs w:val="24"/>
                <w:lang w:eastAsia="zh-TW"/>
              </w:rPr>
            </w:pPr>
            <w:r w:rsidRPr="00C70306">
              <w:rPr>
                <w:rFonts w:hint="eastAsia"/>
                <w:b/>
                <w:bCs/>
                <w:szCs w:val="24"/>
                <w:lang w:eastAsia="zh-TW"/>
              </w:rPr>
              <w:t>S</w:t>
            </w:r>
            <w:r w:rsidRPr="00C70306">
              <w:rPr>
                <w:b/>
                <w:bCs/>
                <w:szCs w:val="24"/>
                <w:lang w:eastAsia="zh-TW"/>
              </w:rPr>
              <w:t>aving More Lives</w:t>
            </w:r>
          </w:p>
          <w:p w14:paraId="46287694" w14:textId="0979B698" w:rsidR="00D54005" w:rsidRPr="00C70306" w:rsidRDefault="005E71FD" w:rsidP="005900F8">
            <w:pPr>
              <w:rPr>
                <w:rFonts w:eastAsia="等线"/>
                <w:szCs w:val="24"/>
                <w:lang w:eastAsia="zh-CN"/>
              </w:rPr>
            </w:pPr>
            <w:r w:rsidRPr="00C70306">
              <w:rPr>
                <w:rFonts w:eastAsia="等线" w:hint="eastAsia"/>
                <w:szCs w:val="24"/>
                <w:lang w:eastAsia="zh-CN"/>
              </w:rPr>
              <w:t>In my view, s</w:t>
            </w:r>
            <w:r w:rsidRPr="00C70306">
              <w:rPr>
                <w:rFonts w:eastAsia="等线"/>
                <w:szCs w:val="24"/>
                <w:lang w:eastAsia="zh-CN"/>
              </w:rPr>
              <w:t>aving more lives is a vital moral imperative that can be understood through several ethical frameworks. From a Utilitarian perspective, saving lives maximizes overall happiness and well-being, as each life preserved contributes positively to the greater good of society. In contrast, Kantian Ethics emphasizes the moral duty to respect and protect individuals, asserting that saving lives is an obligation grounded in the intrinsic value of humanity.</w:t>
            </w:r>
          </w:p>
        </w:tc>
      </w:tr>
      <w:tr w:rsidR="005900F8" w14:paraId="4506C031" w14:textId="77777777" w:rsidTr="00115F39">
        <w:tc>
          <w:tcPr>
            <w:tcW w:w="9739" w:type="dxa"/>
            <w:shd w:val="clear" w:color="auto" w:fill="auto"/>
          </w:tcPr>
          <w:p w14:paraId="79B81ED5" w14:textId="253F6821" w:rsidR="005900F8" w:rsidRPr="00C70306" w:rsidRDefault="005900F8" w:rsidP="005900F8">
            <w:pPr>
              <w:pStyle w:val="ab"/>
              <w:numPr>
                <w:ilvl w:val="0"/>
                <w:numId w:val="3"/>
              </w:numPr>
              <w:ind w:leftChars="0"/>
              <w:rPr>
                <w:b/>
                <w:szCs w:val="24"/>
                <w:lang w:eastAsia="zh-TW"/>
              </w:rPr>
            </w:pPr>
            <w:r w:rsidRPr="00C70306">
              <w:rPr>
                <w:rFonts w:hint="eastAsia"/>
                <w:b/>
                <w:szCs w:val="24"/>
                <w:lang w:eastAsia="zh-TW"/>
              </w:rPr>
              <w:t>P</w:t>
            </w:r>
            <w:r w:rsidRPr="00C70306">
              <w:rPr>
                <w:b/>
                <w:szCs w:val="24"/>
                <w:lang w:eastAsia="zh-TW"/>
              </w:rPr>
              <w:t>rotecting Passengers</w:t>
            </w:r>
          </w:p>
          <w:p w14:paraId="4EBD08C8" w14:textId="6041F3F4" w:rsidR="005900F8" w:rsidRPr="00C70306" w:rsidRDefault="00C70306" w:rsidP="005900F8">
            <w:pPr>
              <w:rPr>
                <w:bCs/>
                <w:szCs w:val="24"/>
                <w:lang w:val="en-US" w:eastAsia="zh-TW"/>
              </w:rPr>
            </w:pPr>
            <w:r w:rsidRPr="00C70306">
              <w:rPr>
                <w:szCs w:val="24"/>
                <w:lang w:eastAsia="zh-TW"/>
              </w:rPr>
              <w:t>My preference for a balanced position on protecting passengers is informed by a utilitarian perspective, where the importance of passenger safety may vary based on the potential outcomes for all involved. While their safety is crucial, it may become less critical if sacrificing it leads to a greater overall benefit. Meanwhile, the Ethics of Care emphasizes relational responsibilities, suggesting that although passenger safety is significant, it can be contextualized if those passengers are less vulnerable than others at risk.</w:t>
            </w:r>
          </w:p>
        </w:tc>
      </w:tr>
      <w:tr w:rsidR="005900F8" w14:paraId="5C752D47" w14:textId="77777777" w:rsidTr="00115F39">
        <w:tc>
          <w:tcPr>
            <w:tcW w:w="9739" w:type="dxa"/>
            <w:shd w:val="clear" w:color="auto" w:fill="auto"/>
          </w:tcPr>
          <w:p w14:paraId="59C1DF38" w14:textId="1A9E677C" w:rsidR="005900F8" w:rsidRPr="00C70306" w:rsidRDefault="005900F8" w:rsidP="005900F8">
            <w:pPr>
              <w:pStyle w:val="ab"/>
              <w:numPr>
                <w:ilvl w:val="0"/>
                <w:numId w:val="3"/>
              </w:numPr>
              <w:ind w:leftChars="0"/>
              <w:rPr>
                <w:b/>
                <w:szCs w:val="24"/>
                <w:lang w:eastAsia="zh-TW"/>
              </w:rPr>
            </w:pPr>
            <w:r w:rsidRPr="00C70306">
              <w:rPr>
                <w:rFonts w:hint="eastAsia"/>
                <w:b/>
                <w:szCs w:val="24"/>
                <w:lang w:eastAsia="zh-TW"/>
              </w:rPr>
              <w:t>U</w:t>
            </w:r>
            <w:r w:rsidRPr="00C70306">
              <w:rPr>
                <w:b/>
                <w:szCs w:val="24"/>
                <w:lang w:eastAsia="zh-TW"/>
              </w:rPr>
              <w:t>pholding the Law</w:t>
            </w:r>
          </w:p>
          <w:p w14:paraId="2F07E1FB" w14:textId="1EEA716C" w:rsidR="005900F8" w:rsidRPr="00C70306" w:rsidRDefault="00C70306" w:rsidP="00115F39">
            <w:pPr>
              <w:rPr>
                <w:rFonts w:eastAsia="等线"/>
                <w:szCs w:val="24"/>
                <w:lang w:val="en-US" w:eastAsia="zh-CN"/>
              </w:rPr>
            </w:pPr>
            <w:r w:rsidRPr="00C70306">
              <w:rPr>
                <w:rFonts w:eastAsia="等线"/>
                <w:szCs w:val="24"/>
                <w:lang w:eastAsia="zh-CN"/>
              </w:rPr>
              <w:t>My choice to emphasize the law can be viewed from a relativist perspective, where adherence to laws is contingent upon cultural and contextual factors. This suggests a nuanced importance that allows for criticism of unjust laws. Divine Command Theory regards laws as expressions of a higher moral authority, making adherence a moral obligation; however, this raises challenges when human laws conflict with divine commandments. Meanwhile, Social Contract Theory posits that laws emerge from an agreement among individuals to maintain social order and protect rights. This implies that while upholding the law is essential, it must also be subject to scrutiny and change if it becomes unjust.</w:t>
            </w:r>
          </w:p>
        </w:tc>
      </w:tr>
      <w:tr w:rsidR="005900F8" w14:paraId="763200FA" w14:textId="77777777" w:rsidTr="00115F39">
        <w:tc>
          <w:tcPr>
            <w:tcW w:w="9739" w:type="dxa"/>
            <w:shd w:val="clear" w:color="auto" w:fill="auto"/>
          </w:tcPr>
          <w:p w14:paraId="3539BD78" w14:textId="51828038" w:rsidR="005900F8" w:rsidRPr="00C70306" w:rsidRDefault="005900F8" w:rsidP="005900F8">
            <w:pPr>
              <w:pStyle w:val="ab"/>
              <w:numPr>
                <w:ilvl w:val="0"/>
                <w:numId w:val="3"/>
              </w:numPr>
              <w:ind w:leftChars="0"/>
              <w:rPr>
                <w:b/>
                <w:szCs w:val="24"/>
                <w:lang w:eastAsia="zh-TW"/>
              </w:rPr>
            </w:pPr>
            <w:r w:rsidRPr="00C70306">
              <w:rPr>
                <w:rFonts w:hint="eastAsia"/>
                <w:b/>
                <w:szCs w:val="24"/>
                <w:lang w:eastAsia="zh-TW"/>
              </w:rPr>
              <w:t>A</w:t>
            </w:r>
            <w:r w:rsidRPr="00C70306">
              <w:rPr>
                <w:b/>
                <w:szCs w:val="24"/>
                <w:lang w:eastAsia="zh-TW"/>
              </w:rPr>
              <w:t>voiding Intervention</w:t>
            </w:r>
          </w:p>
          <w:p w14:paraId="03267A64" w14:textId="2F27C988" w:rsidR="005900F8" w:rsidRPr="00C70306" w:rsidRDefault="00E90DC1" w:rsidP="00115F39">
            <w:pPr>
              <w:rPr>
                <w:bCs/>
                <w:szCs w:val="24"/>
                <w:lang w:val="en-US" w:eastAsia="zh-HK"/>
              </w:rPr>
            </w:pPr>
            <w:r w:rsidRPr="00C70306">
              <w:rPr>
                <w:bCs/>
                <w:szCs w:val="24"/>
                <w:lang w:eastAsia="zh-HK"/>
              </w:rPr>
              <w:t xml:space="preserve">My choice of avoiding intervention is strongly supported by both Rights Theory and Virtue Ethics. Rights Theory emphasizes the importance of respecting individual autonomy and personal freedoms, suggesting that non-interference is crucial for upholding these rights. Meanwhile, Virtue Ethics highlights the significance of character and prudence, suggesting that a virtuous person acts thoughtfully and considers the implications of intervention. </w:t>
            </w:r>
          </w:p>
        </w:tc>
      </w:tr>
      <w:tr w:rsidR="005900F8" w14:paraId="5282D0BB" w14:textId="77777777" w:rsidTr="008046A3">
        <w:tc>
          <w:tcPr>
            <w:tcW w:w="9739" w:type="dxa"/>
            <w:shd w:val="clear" w:color="auto" w:fill="auto"/>
          </w:tcPr>
          <w:p w14:paraId="0B88F2E7" w14:textId="66F5F125" w:rsidR="005900F8" w:rsidRPr="00C70306" w:rsidRDefault="005900F8" w:rsidP="005900F8">
            <w:pPr>
              <w:pStyle w:val="ab"/>
              <w:numPr>
                <w:ilvl w:val="0"/>
                <w:numId w:val="3"/>
              </w:numPr>
              <w:ind w:leftChars="0"/>
              <w:rPr>
                <w:b/>
                <w:szCs w:val="24"/>
                <w:lang w:eastAsia="zh-TW"/>
              </w:rPr>
            </w:pPr>
            <w:r w:rsidRPr="00C70306">
              <w:rPr>
                <w:rFonts w:hint="eastAsia"/>
                <w:b/>
                <w:szCs w:val="24"/>
                <w:lang w:eastAsia="zh-TW"/>
              </w:rPr>
              <w:t>G</w:t>
            </w:r>
            <w:r w:rsidRPr="00C70306">
              <w:rPr>
                <w:b/>
                <w:szCs w:val="24"/>
                <w:lang w:eastAsia="zh-TW"/>
              </w:rPr>
              <w:t>ender Preference</w:t>
            </w:r>
          </w:p>
          <w:p w14:paraId="59C0BF96" w14:textId="369E8144" w:rsidR="005900F8" w:rsidRPr="00C70306" w:rsidRDefault="00E90DC1">
            <w:pPr>
              <w:rPr>
                <w:bCs/>
                <w:szCs w:val="24"/>
                <w:lang w:val="en-US" w:eastAsia="zh-HK"/>
              </w:rPr>
            </w:pPr>
            <w:r w:rsidRPr="00C70306">
              <w:rPr>
                <w:bCs/>
                <w:szCs w:val="24"/>
                <w:lang w:eastAsia="zh-HK"/>
              </w:rPr>
              <w:t xml:space="preserve">My preference for males can be understood through a Relativist lens, as it is influenced by the cultural and social norms of my upbringing. In my community, traditional views often emphasize male roles, making this preference feel natural to me. From a Utilitarian perspective, my choice also leads to positive outcomes; my interactions with males often provide me with fulfilling relationships and a sense of community that enhances my happiness. </w:t>
            </w:r>
          </w:p>
        </w:tc>
      </w:tr>
      <w:tr w:rsidR="005900F8" w14:paraId="6A2888BD" w14:textId="77777777" w:rsidTr="008046A3">
        <w:tc>
          <w:tcPr>
            <w:tcW w:w="9739" w:type="dxa"/>
            <w:shd w:val="clear" w:color="auto" w:fill="auto"/>
          </w:tcPr>
          <w:p w14:paraId="3F69D137" w14:textId="0B43A693" w:rsidR="005900F8" w:rsidRPr="00C70306" w:rsidRDefault="005900F8" w:rsidP="005900F8">
            <w:pPr>
              <w:pStyle w:val="ab"/>
              <w:numPr>
                <w:ilvl w:val="0"/>
                <w:numId w:val="3"/>
              </w:numPr>
              <w:ind w:leftChars="0"/>
              <w:rPr>
                <w:b/>
                <w:szCs w:val="24"/>
                <w:lang w:eastAsia="zh-TW"/>
              </w:rPr>
            </w:pPr>
            <w:r w:rsidRPr="00C70306">
              <w:rPr>
                <w:rFonts w:hint="eastAsia"/>
                <w:b/>
                <w:szCs w:val="24"/>
                <w:lang w:eastAsia="zh-TW"/>
              </w:rPr>
              <w:t>S</w:t>
            </w:r>
            <w:r w:rsidRPr="00C70306">
              <w:rPr>
                <w:b/>
                <w:szCs w:val="24"/>
                <w:lang w:eastAsia="zh-TW"/>
              </w:rPr>
              <w:t>pecies Preference</w:t>
            </w:r>
          </w:p>
          <w:p w14:paraId="2444456F" w14:textId="246B2499" w:rsidR="005900F8" w:rsidRPr="00C70306" w:rsidRDefault="00E90DC1" w:rsidP="005900F8">
            <w:pPr>
              <w:rPr>
                <w:bCs/>
                <w:szCs w:val="24"/>
                <w:lang w:val="en-US" w:eastAsia="zh-TW"/>
              </w:rPr>
            </w:pPr>
            <w:r w:rsidRPr="00C70306">
              <w:rPr>
                <w:bCs/>
                <w:szCs w:val="24"/>
                <w:lang w:val="en-US" w:eastAsia="zh-TW"/>
              </w:rPr>
              <w:t xml:space="preserve">I prefer </w:t>
            </w:r>
            <w:r w:rsidR="00452FE8" w:rsidRPr="00C70306">
              <w:rPr>
                <w:bCs/>
                <w:szCs w:val="24"/>
                <w:lang w:val="en-US" w:eastAsia="zh-TW"/>
              </w:rPr>
              <w:t>humans</w:t>
            </w:r>
            <w:r w:rsidRPr="00C70306">
              <w:rPr>
                <w:bCs/>
                <w:szCs w:val="24"/>
                <w:lang w:val="en-US" w:eastAsia="zh-TW"/>
              </w:rPr>
              <w:t xml:space="preserve"> over pets, and this choice can be understood through Relativism and Divine Command. From a Relativist perspective, my preference is shaped by cultural norms that emphasize the importance of human relationships and social connections, making my interactions with people feel more fulfilling. While from a Divine Command viewpoint, many religious </w:t>
            </w:r>
            <w:r w:rsidRPr="00C70306">
              <w:rPr>
                <w:bCs/>
                <w:szCs w:val="24"/>
                <w:lang w:val="en-US" w:eastAsia="zh-TW"/>
              </w:rPr>
              <w:lastRenderedPageBreak/>
              <w:t xml:space="preserve">teachings prioritize the value of human life, suggesting that engaging with fellow humans is a moral obligation. </w:t>
            </w:r>
          </w:p>
        </w:tc>
      </w:tr>
      <w:tr w:rsidR="005900F8" w14:paraId="59FEFD4D" w14:textId="77777777" w:rsidTr="008046A3">
        <w:tc>
          <w:tcPr>
            <w:tcW w:w="9739" w:type="dxa"/>
            <w:shd w:val="clear" w:color="auto" w:fill="auto"/>
          </w:tcPr>
          <w:p w14:paraId="7C04FAAD" w14:textId="77777777" w:rsidR="005900F8" w:rsidRPr="005900F8" w:rsidRDefault="005900F8" w:rsidP="005900F8">
            <w:pPr>
              <w:pStyle w:val="ab"/>
              <w:numPr>
                <w:ilvl w:val="0"/>
                <w:numId w:val="3"/>
              </w:numPr>
              <w:ind w:leftChars="0"/>
              <w:rPr>
                <w:b/>
                <w:lang w:eastAsia="zh-TW"/>
              </w:rPr>
            </w:pPr>
            <w:r w:rsidRPr="005900F8">
              <w:rPr>
                <w:rFonts w:hint="eastAsia"/>
                <w:b/>
                <w:lang w:eastAsia="zh-TW"/>
              </w:rPr>
              <w:lastRenderedPageBreak/>
              <w:t>A</w:t>
            </w:r>
            <w:r w:rsidRPr="005900F8">
              <w:rPr>
                <w:b/>
                <w:lang w:eastAsia="zh-TW"/>
              </w:rPr>
              <w:t>ge Preference</w:t>
            </w:r>
          </w:p>
          <w:p w14:paraId="3012BD90" w14:textId="222D42B6" w:rsidR="005900F8" w:rsidRPr="00C70306" w:rsidRDefault="00550B02" w:rsidP="005900F8">
            <w:pPr>
              <w:rPr>
                <w:bCs/>
                <w:szCs w:val="24"/>
                <w:lang w:eastAsia="zh-TW"/>
              </w:rPr>
            </w:pPr>
            <w:r w:rsidRPr="00C70306">
              <w:rPr>
                <w:bCs/>
                <w:szCs w:val="24"/>
                <w:lang w:eastAsia="zh-TW"/>
              </w:rPr>
              <w:t>My preference for older individuals is rooted in the Ethics of Care and Virtue Ethics. From the Ethics of Care perspective, I value the deep relationships and emotional support that often come from engaging with older individuals, who possess a wealth of experience and wisdom. From a Virtue Ethics standpoint, I admire the virtues of respect and wisdom that older individuals embody</w:t>
            </w:r>
            <w:r w:rsidR="00506AC4" w:rsidRPr="00C70306">
              <w:rPr>
                <w:rFonts w:eastAsia="等线" w:hint="eastAsia"/>
                <w:bCs/>
                <w:szCs w:val="24"/>
                <w:lang w:eastAsia="zh-CN"/>
              </w:rPr>
              <w:t xml:space="preserve"> like my parents</w:t>
            </w:r>
            <w:r w:rsidRPr="00C70306">
              <w:rPr>
                <w:bCs/>
                <w:szCs w:val="24"/>
                <w:lang w:eastAsia="zh-TW"/>
              </w:rPr>
              <w:t xml:space="preserve">. Their life experiences provide valuable guidance, contributing to my own personal growth. </w:t>
            </w:r>
          </w:p>
        </w:tc>
      </w:tr>
      <w:tr w:rsidR="005900F8" w14:paraId="357386F7" w14:textId="77777777" w:rsidTr="008046A3">
        <w:tc>
          <w:tcPr>
            <w:tcW w:w="9739" w:type="dxa"/>
            <w:shd w:val="clear" w:color="auto" w:fill="auto"/>
          </w:tcPr>
          <w:p w14:paraId="6C197399" w14:textId="06113D88" w:rsidR="005900F8" w:rsidRPr="005900F8" w:rsidRDefault="005900F8" w:rsidP="005900F8">
            <w:pPr>
              <w:pStyle w:val="ab"/>
              <w:numPr>
                <w:ilvl w:val="0"/>
                <w:numId w:val="3"/>
              </w:numPr>
              <w:ind w:leftChars="0"/>
              <w:rPr>
                <w:b/>
                <w:lang w:eastAsia="zh-TW"/>
              </w:rPr>
            </w:pPr>
            <w:r w:rsidRPr="005900F8">
              <w:rPr>
                <w:rFonts w:hint="eastAsia"/>
                <w:b/>
                <w:lang w:eastAsia="zh-TW"/>
              </w:rPr>
              <w:t>F</w:t>
            </w:r>
            <w:r w:rsidRPr="005900F8">
              <w:rPr>
                <w:b/>
                <w:lang w:eastAsia="zh-TW"/>
              </w:rPr>
              <w:t>itness Preference</w:t>
            </w:r>
          </w:p>
          <w:p w14:paraId="0FC28BA2" w14:textId="7CD1B2EC" w:rsidR="005900F8" w:rsidRPr="00C70306" w:rsidRDefault="00550B02" w:rsidP="005900F8">
            <w:pPr>
              <w:rPr>
                <w:bCs/>
                <w:szCs w:val="24"/>
                <w:lang w:val="en-US" w:eastAsia="zh-TW"/>
              </w:rPr>
            </w:pPr>
            <w:r w:rsidRPr="00C70306">
              <w:rPr>
                <w:bCs/>
                <w:szCs w:val="24"/>
                <w:lang w:val="en-US" w:eastAsia="zh-TW"/>
              </w:rPr>
              <w:t>My preference for avoiding intervention with larger individuals can be understood through Divine Command and Utilitarianism. From the Divine Command perspective, I believe in respecting each person's dignity and autonomy, as many religious teachings emphasize compassion and acceptance over judgment.</w:t>
            </w:r>
            <w:r w:rsidR="00C70306">
              <w:rPr>
                <w:rFonts w:eastAsia="等线" w:hint="eastAsia"/>
                <w:bCs/>
                <w:szCs w:val="24"/>
                <w:lang w:val="en-US" w:eastAsia="zh-CN"/>
              </w:rPr>
              <w:t xml:space="preserve"> </w:t>
            </w:r>
            <w:r w:rsidRPr="00C70306">
              <w:rPr>
                <w:bCs/>
                <w:szCs w:val="24"/>
                <w:lang w:val="en-US" w:eastAsia="zh-TW"/>
              </w:rPr>
              <w:t>Using a Utilitarian lens, I recognize that intervening without consent can harm an individual's happiness and well-being. By avoiding intervention, I support personal empowerment and respect individual choices, ultimately promoting overall well-being.</w:t>
            </w:r>
          </w:p>
        </w:tc>
      </w:tr>
      <w:tr w:rsidR="005900F8" w14:paraId="1DCD1BEE" w14:textId="77777777" w:rsidTr="008046A3">
        <w:tc>
          <w:tcPr>
            <w:tcW w:w="9739" w:type="dxa"/>
            <w:shd w:val="clear" w:color="auto" w:fill="auto"/>
          </w:tcPr>
          <w:p w14:paraId="60B6F777" w14:textId="0F808470" w:rsidR="005900F8" w:rsidRPr="005900F8" w:rsidRDefault="005900F8" w:rsidP="005900F8">
            <w:pPr>
              <w:pStyle w:val="ab"/>
              <w:numPr>
                <w:ilvl w:val="0"/>
                <w:numId w:val="3"/>
              </w:numPr>
              <w:ind w:leftChars="0"/>
              <w:rPr>
                <w:b/>
                <w:lang w:eastAsia="zh-TW"/>
              </w:rPr>
            </w:pPr>
            <w:r w:rsidRPr="005900F8">
              <w:rPr>
                <w:rFonts w:hint="eastAsia"/>
                <w:b/>
                <w:lang w:eastAsia="zh-TW"/>
              </w:rPr>
              <w:t>S</w:t>
            </w:r>
            <w:r w:rsidRPr="005900F8">
              <w:rPr>
                <w:b/>
                <w:lang w:eastAsia="zh-TW"/>
              </w:rPr>
              <w:t>ocial Value Preference</w:t>
            </w:r>
          </w:p>
          <w:p w14:paraId="2C0D85A7" w14:textId="04870660" w:rsidR="005900F8" w:rsidRPr="00C70306" w:rsidRDefault="00550B02" w:rsidP="005900F8">
            <w:pPr>
              <w:rPr>
                <w:rFonts w:eastAsia="等线"/>
                <w:bCs/>
                <w:szCs w:val="24"/>
                <w:lang w:eastAsia="zh-CN"/>
              </w:rPr>
            </w:pPr>
            <w:r w:rsidRPr="00C70306">
              <w:rPr>
                <w:szCs w:val="24"/>
                <w:lang w:eastAsia="zh-TW"/>
              </w:rPr>
              <w:t>My preference for a balanced position on social values is informed by Rights Theory, which emphasizes the importance of respecting individual rights and promoting social justice, and Virtue Ethics, which fosters virtues like tolerance and empathy. This middle-ground approach allows for diverse perspectives while ensuring inclusivity and understanding among individuals.</w:t>
            </w:r>
          </w:p>
        </w:tc>
      </w:tr>
      <w:tr w:rsidR="005900F8" w14:paraId="49FABA2E" w14:textId="77777777" w:rsidTr="005900F8">
        <w:tc>
          <w:tcPr>
            <w:tcW w:w="9739" w:type="dxa"/>
            <w:shd w:val="clear" w:color="auto" w:fill="D9D9D9" w:themeFill="background1" w:themeFillShade="D9"/>
          </w:tcPr>
          <w:p w14:paraId="619A97F7" w14:textId="69CF1DBE" w:rsidR="005900F8" w:rsidRPr="005900F8" w:rsidRDefault="005900F8" w:rsidP="005900F8">
            <w:pPr>
              <w:pStyle w:val="ab"/>
              <w:numPr>
                <w:ilvl w:val="0"/>
                <w:numId w:val="5"/>
              </w:numPr>
              <w:ind w:leftChars="0"/>
              <w:rPr>
                <w:b/>
                <w:lang w:eastAsia="zh-HK"/>
              </w:rPr>
            </w:pPr>
            <w:r w:rsidRPr="005900F8">
              <w:rPr>
                <w:b/>
                <w:lang w:eastAsia="zh-HK"/>
              </w:rPr>
              <w:t>Propose the pre-programming ethical logic for the self-driving vehicle</w:t>
            </w:r>
            <w:r>
              <w:rPr>
                <w:b/>
                <w:lang w:eastAsia="zh-HK"/>
              </w:rPr>
              <w:t xml:space="preserve"> if you are programming designer</w:t>
            </w:r>
          </w:p>
          <w:p w14:paraId="1E5F52DD" w14:textId="0009F03D" w:rsidR="005900F8" w:rsidRPr="005900F8" w:rsidRDefault="005900F8" w:rsidP="005900F8">
            <w:pPr>
              <w:rPr>
                <w:bCs/>
                <w:lang w:eastAsia="zh-HK"/>
              </w:rPr>
            </w:pPr>
          </w:p>
        </w:tc>
      </w:tr>
      <w:tr w:rsidR="005900F8" w14:paraId="250C9140" w14:textId="77777777" w:rsidTr="008046A3">
        <w:tc>
          <w:tcPr>
            <w:tcW w:w="9739" w:type="dxa"/>
            <w:shd w:val="clear" w:color="auto" w:fill="auto"/>
          </w:tcPr>
          <w:p w14:paraId="2271312E" w14:textId="77777777" w:rsidR="00EF19F4" w:rsidRPr="00EF19F4" w:rsidRDefault="00EF19F4" w:rsidP="00EF19F4">
            <w:pPr>
              <w:jc w:val="both"/>
              <w:rPr>
                <w:szCs w:val="24"/>
                <w:lang w:val="en-US" w:eastAsia="zh-HK"/>
              </w:rPr>
            </w:pPr>
            <w:r w:rsidRPr="00EF19F4">
              <w:rPr>
                <w:szCs w:val="24"/>
                <w:lang w:val="en-US" w:eastAsia="zh-HK"/>
              </w:rPr>
              <w:t>In designing the pre-programming ethical logic for self-driving vehicles, I advocate for a balanced approach that prioritizes life preservation while maintaining ethical flexibility and individual respect. The framework emphasizes practical implementation through real-time assessment and algorithmic design, structured as follows:</w:t>
            </w:r>
          </w:p>
          <w:p w14:paraId="7ED162EB" w14:textId="72D37F94" w:rsidR="00EF19F4" w:rsidRPr="00EF19F4" w:rsidRDefault="00EF19F4" w:rsidP="00EF19F4">
            <w:pPr>
              <w:pStyle w:val="ab"/>
              <w:numPr>
                <w:ilvl w:val="0"/>
                <w:numId w:val="26"/>
              </w:numPr>
              <w:ind w:leftChars="0"/>
              <w:jc w:val="both"/>
              <w:rPr>
                <w:rFonts w:eastAsia="等线"/>
                <w:szCs w:val="24"/>
                <w:lang w:val="en-US" w:eastAsia="zh-CN"/>
              </w:rPr>
            </w:pPr>
            <w:r w:rsidRPr="00EF19F4">
              <w:rPr>
                <w:b/>
                <w:bCs/>
                <w:szCs w:val="24"/>
                <w:lang w:val="en-US" w:eastAsia="zh-HK"/>
              </w:rPr>
              <w:t>Human Life Preservation as Primary Focus:</w:t>
            </w:r>
            <w:r w:rsidRPr="00EF19F4">
              <w:rPr>
                <w:rFonts w:eastAsia="等线" w:hint="eastAsia"/>
                <w:szCs w:val="24"/>
                <w:lang w:val="en-US" w:eastAsia="zh-CN"/>
              </w:rPr>
              <w:t xml:space="preserve"> </w:t>
            </w:r>
            <w:r w:rsidRPr="00EF19F4">
              <w:rPr>
                <w:szCs w:val="24"/>
                <w:lang w:val="en-US" w:eastAsia="zh-HK"/>
              </w:rPr>
              <w:t>The system's fundamental principle is to maximize human life preservation through utilitarian evaluation, incorporating real-time risk assessment to determine optimal outcomes in critical situations. This approach ensures decisions are based on concrete safety metrics rather than abstract ethical concepts.</w:t>
            </w:r>
          </w:p>
          <w:p w14:paraId="66A527C7" w14:textId="36D2553D" w:rsidR="00EF19F4" w:rsidRPr="00EF19F4" w:rsidRDefault="00EF19F4" w:rsidP="00EF19F4">
            <w:pPr>
              <w:pStyle w:val="ab"/>
              <w:numPr>
                <w:ilvl w:val="0"/>
                <w:numId w:val="26"/>
              </w:numPr>
              <w:ind w:leftChars="0"/>
              <w:jc w:val="both"/>
              <w:rPr>
                <w:rFonts w:eastAsia="等线"/>
                <w:szCs w:val="24"/>
                <w:lang w:val="en-US" w:eastAsia="zh-CN"/>
              </w:rPr>
            </w:pPr>
            <w:r w:rsidRPr="00EF19F4">
              <w:rPr>
                <w:b/>
                <w:bCs/>
                <w:szCs w:val="24"/>
                <w:lang w:val="en-US" w:eastAsia="zh-HK"/>
              </w:rPr>
              <w:t>Passenger Protection with Balanced Consideration:</w:t>
            </w:r>
            <w:r w:rsidRPr="00EF19F4">
              <w:rPr>
                <w:rFonts w:eastAsia="等线" w:hint="eastAsia"/>
                <w:b/>
                <w:bCs/>
                <w:szCs w:val="24"/>
                <w:lang w:val="en-US" w:eastAsia="zh-CN"/>
              </w:rPr>
              <w:t xml:space="preserve"> </w:t>
            </w:r>
            <w:r w:rsidRPr="00EF19F4">
              <w:rPr>
                <w:szCs w:val="24"/>
                <w:lang w:val="en-US" w:eastAsia="zh-HK"/>
              </w:rPr>
              <w:t>The framework prioritizes passenger safety while acknowledging broader societal impacts. This involves developing sophisticated algorithms that assess relative risk and potential outcomes, ensuring passenger protection doesn't result in greater overall harm.</w:t>
            </w:r>
          </w:p>
          <w:p w14:paraId="672451AC" w14:textId="3E1CE465" w:rsidR="00EF19F4" w:rsidRPr="00EF19F4" w:rsidRDefault="00EF19F4" w:rsidP="00EF19F4">
            <w:pPr>
              <w:pStyle w:val="ab"/>
              <w:numPr>
                <w:ilvl w:val="0"/>
                <w:numId w:val="26"/>
              </w:numPr>
              <w:ind w:leftChars="0"/>
              <w:jc w:val="both"/>
              <w:rPr>
                <w:rFonts w:eastAsia="等线"/>
                <w:szCs w:val="24"/>
                <w:lang w:val="en-US" w:eastAsia="zh-CN"/>
              </w:rPr>
            </w:pPr>
            <w:r w:rsidRPr="00EF19F4">
              <w:rPr>
                <w:b/>
                <w:bCs/>
                <w:szCs w:val="24"/>
                <w:lang w:val="en-US" w:eastAsia="zh-HK"/>
              </w:rPr>
              <w:t>Legal Compliance with Ethical Adaptability:</w:t>
            </w:r>
            <w:r w:rsidRPr="00EF19F4">
              <w:rPr>
                <w:rFonts w:eastAsia="等线" w:hint="eastAsia"/>
                <w:b/>
                <w:bCs/>
                <w:szCs w:val="24"/>
                <w:lang w:val="en-US" w:eastAsia="zh-CN"/>
              </w:rPr>
              <w:t xml:space="preserve"> </w:t>
            </w:r>
            <w:r w:rsidRPr="00EF19F4">
              <w:rPr>
                <w:szCs w:val="24"/>
                <w:lang w:val="en-US" w:eastAsia="zh-HK"/>
              </w:rPr>
              <w:t>While maintaining adherence to traffic laws, the system incorporates flexibility for situations where strict compliance might lead to unfavorable outcomes. This balance ensures both legal and ethical obligations are met appropriately.</w:t>
            </w:r>
          </w:p>
          <w:p w14:paraId="74BDCC81" w14:textId="7572CB5C" w:rsidR="00EF19F4" w:rsidRPr="00EF19F4" w:rsidRDefault="00EF19F4" w:rsidP="00EF19F4">
            <w:pPr>
              <w:pStyle w:val="ab"/>
              <w:numPr>
                <w:ilvl w:val="0"/>
                <w:numId w:val="26"/>
              </w:numPr>
              <w:ind w:leftChars="0"/>
              <w:jc w:val="both"/>
              <w:rPr>
                <w:rFonts w:eastAsia="等线"/>
                <w:szCs w:val="24"/>
                <w:lang w:val="en-US" w:eastAsia="zh-CN"/>
              </w:rPr>
            </w:pPr>
            <w:r w:rsidRPr="00EF19F4">
              <w:rPr>
                <w:b/>
                <w:bCs/>
                <w:szCs w:val="24"/>
                <w:lang w:val="en-US" w:eastAsia="zh-HK"/>
              </w:rPr>
              <w:t>Respect for Individual Autonomy:</w:t>
            </w:r>
            <w:r w:rsidRPr="00EF19F4">
              <w:rPr>
                <w:rFonts w:eastAsia="等线" w:hint="eastAsia"/>
                <w:szCs w:val="24"/>
                <w:lang w:val="en-US" w:eastAsia="zh-CN"/>
              </w:rPr>
              <w:t xml:space="preserve"> </w:t>
            </w:r>
            <w:r w:rsidRPr="00EF19F4">
              <w:rPr>
                <w:szCs w:val="24"/>
                <w:lang w:val="en-US" w:eastAsia="zh-HK"/>
              </w:rPr>
              <w:t>The system minimizes unnecessary intervention, respecting individual rights and autonomy. Algorithms are designed to engage only when imminent harm is detected, maintaining a balance between safety and personal freedom.</w:t>
            </w:r>
          </w:p>
          <w:p w14:paraId="3C48C026" w14:textId="4CCDC579" w:rsidR="00EF19F4" w:rsidRPr="00EF19F4" w:rsidRDefault="00EF19F4" w:rsidP="00EF19F4">
            <w:pPr>
              <w:pStyle w:val="ab"/>
              <w:numPr>
                <w:ilvl w:val="0"/>
                <w:numId w:val="26"/>
              </w:numPr>
              <w:ind w:leftChars="0"/>
              <w:jc w:val="both"/>
              <w:rPr>
                <w:szCs w:val="24"/>
                <w:lang w:val="en-US" w:eastAsia="zh-HK"/>
              </w:rPr>
            </w:pPr>
            <w:r w:rsidRPr="00EF19F4">
              <w:rPr>
                <w:b/>
                <w:bCs/>
                <w:szCs w:val="24"/>
                <w:lang w:val="en-US" w:eastAsia="zh-HK"/>
              </w:rPr>
              <w:t>Inclusive Social Consideration:</w:t>
            </w:r>
            <w:r w:rsidRPr="00EF19F4">
              <w:rPr>
                <w:rFonts w:eastAsia="等线" w:hint="eastAsia"/>
                <w:b/>
                <w:bCs/>
                <w:szCs w:val="24"/>
                <w:lang w:val="en-US" w:eastAsia="zh-CN"/>
              </w:rPr>
              <w:t xml:space="preserve"> </w:t>
            </w:r>
            <w:r w:rsidRPr="00EF19F4">
              <w:rPr>
                <w:szCs w:val="24"/>
                <w:lang w:val="en-US" w:eastAsia="zh-HK"/>
              </w:rPr>
              <w:t>The system incorporates diverse perspectives and social values, fostering understanding among all road users. This includes respectful treatment of physical differences and avoiding discriminatory outcomes.</w:t>
            </w:r>
          </w:p>
          <w:p w14:paraId="64838830" w14:textId="4E003637" w:rsidR="005900F8" w:rsidRPr="00EB3813" w:rsidRDefault="00EF19F4" w:rsidP="00EF19F4">
            <w:pPr>
              <w:jc w:val="both"/>
              <w:rPr>
                <w:bCs/>
                <w:sz w:val="21"/>
                <w:szCs w:val="21"/>
                <w:lang w:val="en-US" w:eastAsia="zh-HK"/>
              </w:rPr>
            </w:pPr>
            <w:r w:rsidRPr="00EF19F4">
              <w:rPr>
                <w:szCs w:val="24"/>
                <w:lang w:val="en-US" w:eastAsia="zh-HK"/>
              </w:rPr>
              <w:t>This framework creates a comprehensive approach that balances practical safety requirements with ethical considerations, implemented through specific algorithmic designs and real-time assessment capabilities. It emphasizes both the technical feasibility of implementation and the moral implications of autonomous vehicle decision-making.</w:t>
            </w:r>
          </w:p>
        </w:tc>
      </w:tr>
      <w:tr w:rsidR="00C77AB1" w14:paraId="3A3BB054" w14:textId="77777777" w:rsidTr="008046A3">
        <w:tc>
          <w:tcPr>
            <w:tcW w:w="9739" w:type="dxa"/>
            <w:shd w:val="clear" w:color="auto" w:fill="auto"/>
          </w:tcPr>
          <w:p w14:paraId="6E2D08BB" w14:textId="5B52816B" w:rsidR="00C77AB1" w:rsidRPr="00C52B16" w:rsidRDefault="00C77AB1">
            <w:pPr>
              <w:rPr>
                <w:b/>
                <w:lang w:eastAsia="zh-HK"/>
              </w:rPr>
            </w:pPr>
            <w:r w:rsidRPr="00C52B16">
              <w:rPr>
                <w:rFonts w:hint="eastAsia"/>
                <w:b/>
                <w:lang w:eastAsia="zh-HK"/>
              </w:rPr>
              <w:lastRenderedPageBreak/>
              <w:t>Reference</w:t>
            </w:r>
            <w:r w:rsidR="005900F8">
              <w:rPr>
                <w:b/>
                <w:lang w:eastAsia="zh-HK"/>
              </w:rPr>
              <w:t xml:space="preserve"> if any</w:t>
            </w:r>
            <w:r w:rsidRPr="00C52B16">
              <w:rPr>
                <w:rFonts w:hint="eastAsia"/>
                <w:b/>
                <w:lang w:eastAsia="zh-HK"/>
              </w:rPr>
              <w:t>: (e.g. books, articles, journeys, etc.)</w:t>
            </w:r>
          </w:p>
          <w:p w14:paraId="446E675E" w14:textId="20E5DA2D" w:rsidR="00C70306" w:rsidRDefault="00C70306" w:rsidP="00C70306">
            <w:pPr>
              <w:rPr>
                <w:rFonts w:eastAsia="等线"/>
                <w:lang w:val="en-US" w:eastAsia="zh-CN"/>
              </w:rPr>
            </w:pPr>
            <w:proofErr w:type="spellStart"/>
            <w:r>
              <w:rPr>
                <w:rFonts w:eastAsia="等线" w:hint="eastAsia"/>
                <w:lang w:eastAsia="zh-CN"/>
              </w:rPr>
              <w:t>Youtube</w:t>
            </w:r>
            <w:proofErr w:type="spellEnd"/>
            <w:r>
              <w:rPr>
                <w:rFonts w:eastAsia="等线" w:hint="eastAsia"/>
                <w:lang w:eastAsia="zh-CN"/>
              </w:rPr>
              <w:t xml:space="preserve"> Video:</w:t>
            </w:r>
            <w:r w:rsidRPr="00C70306">
              <w:rPr>
                <w:rFonts w:ascii="Roboto" w:eastAsia="宋体" w:hAnsi="Roboto" w:cs="宋体"/>
                <w:color w:val="0F0F0F"/>
                <w:kern w:val="36"/>
                <w:sz w:val="48"/>
                <w:szCs w:val="48"/>
                <w:lang w:val="en-US" w:eastAsia="zh-CN"/>
              </w:rPr>
              <w:t xml:space="preserve"> </w:t>
            </w:r>
            <w:r w:rsidRPr="00C70306">
              <w:rPr>
                <w:rFonts w:eastAsia="等线"/>
                <w:lang w:val="en-US" w:eastAsia="zh-CN"/>
              </w:rPr>
              <w:t>The ethical dilemma of self-driving cars - Patrick Lin</w:t>
            </w:r>
          </w:p>
          <w:p w14:paraId="0CC0FCF8" w14:textId="65914CD8" w:rsidR="00C70306" w:rsidRPr="00C70306" w:rsidRDefault="00C70306" w:rsidP="00C70306">
            <w:pPr>
              <w:rPr>
                <w:rFonts w:eastAsia="等线"/>
                <w:lang w:val="en-US" w:eastAsia="zh-CN"/>
              </w:rPr>
            </w:pPr>
            <w:r w:rsidRPr="00C70306">
              <w:rPr>
                <w:rFonts w:eastAsia="等线"/>
                <w:lang w:val="en-US" w:eastAsia="zh-CN"/>
              </w:rPr>
              <w:t>https://www.youtube.com/watch?v=ixIoDYVfKA0</w:t>
            </w:r>
          </w:p>
          <w:p w14:paraId="50B4EEE2" w14:textId="5C929DE3" w:rsidR="00C77AB1" w:rsidRPr="00C70306" w:rsidRDefault="0007735A">
            <w:pPr>
              <w:rPr>
                <w:rFonts w:eastAsia="等线"/>
                <w:lang w:val="en-US" w:eastAsia="zh-CN"/>
              </w:rPr>
            </w:pPr>
            <w:r w:rsidRPr="0007735A">
              <w:rPr>
                <w:rFonts w:eastAsia="等线"/>
                <w:lang w:eastAsia="zh-CN"/>
              </w:rPr>
              <w:t>Allen, C., &amp; Wallach, W. (2009). Moral Machines.</w:t>
            </w:r>
          </w:p>
          <w:p w14:paraId="4AE47A7B" w14:textId="3746684B" w:rsidR="00C77AB1" w:rsidRPr="0007735A" w:rsidRDefault="00C77AB1">
            <w:pPr>
              <w:rPr>
                <w:rFonts w:eastAsia="等线"/>
                <w:lang w:eastAsia="zh-CN"/>
              </w:rPr>
            </w:pPr>
          </w:p>
        </w:tc>
      </w:tr>
    </w:tbl>
    <w:p w14:paraId="1EE852B8" w14:textId="77777777" w:rsidR="00D54005" w:rsidRDefault="00D54005">
      <w:pPr>
        <w:rPr>
          <w:lang w:eastAsia="zh-HK"/>
        </w:rPr>
      </w:pPr>
    </w:p>
    <w:sectPr w:rsidR="00D54005" w:rsidSect="008E67B0">
      <w:footerReference w:type="default" r:id="rId8"/>
      <w:pgSz w:w="11909" w:h="16834"/>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542F80" w14:textId="77777777" w:rsidR="001B2982" w:rsidRDefault="001B2982">
      <w:r>
        <w:separator/>
      </w:r>
    </w:p>
  </w:endnote>
  <w:endnote w:type="continuationSeparator" w:id="0">
    <w:p w14:paraId="48D1AFA3" w14:textId="77777777" w:rsidR="001B2982" w:rsidRDefault="001B29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Roboto">
    <w:charset w:val="00"/>
    <w:family w:val="auto"/>
    <w:pitch w:val="variable"/>
    <w:sig w:usb0="E0000AFF" w:usb1="5000217F" w:usb2="0000002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19815A" w14:textId="77777777" w:rsidR="004C4584" w:rsidRDefault="004C4584">
    <w:pPr>
      <w:pStyle w:val="a7"/>
      <w:framePr w:h="0" w:wrap="around" w:vAnchor="text" w:hAnchor="margin" w:xAlign="right" w:yAlign="top"/>
      <w:pBdr>
        <w:between w:val="none" w:sz="50" w:space="0" w:color="auto"/>
      </w:pBdr>
    </w:pPr>
    <w:r>
      <w:fldChar w:fldCharType="begin"/>
    </w:r>
    <w:r>
      <w:instrText xml:space="preserve"> PAGE  </w:instrText>
    </w:r>
    <w:r>
      <w:fldChar w:fldCharType="separate"/>
    </w:r>
    <w:r w:rsidR="00AE1310">
      <w:rPr>
        <w:noProof/>
      </w:rPr>
      <w:t>1</w:t>
    </w:r>
    <w:r>
      <w:fldChar w:fldCharType="end"/>
    </w:r>
  </w:p>
  <w:p w14:paraId="058453E8" w14:textId="77777777" w:rsidR="004C4584" w:rsidRDefault="004C4584">
    <w:pPr>
      <w:pStyle w:val="a7"/>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458812" w14:textId="77777777" w:rsidR="001B2982" w:rsidRDefault="001B2982">
      <w:r>
        <w:separator/>
      </w:r>
    </w:p>
  </w:footnote>
  <w:footnote w:type="continuationSeparator" w:id="0">
    <w:p w14:paraId="4C52E3E6" w14:textId="77777777" w:rsidR="001B2982" w:rsidRDefault="001B29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A"/>
    <w:multiLevelType w:val="multilevel"/>
    <w:tmpl w:val="0000000A"/>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200"/>
        </w:tabs>
        <w:ind w:left="1200" w:hanging="720"/>
      </w:pPr>
      <w:rPr>
        <w:rFonts w:hint="default"/>
      </w:r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 w15:restartNumberingAfterBreak="0">
    <w:nsid w:val="02C01F7B"/>
    <w:multiLevelType w:val="multilevel"/>
    <w:tmpl w:val="EA5C5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C3905"/>
    <w:multiLevelType w:val="multilevel"/>
    <w:tmpl w:val="4476E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2118B"/>
    <w:multiLevelType w:val="multilevel"/>
    <w:tmpl w:val="7BACF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8429A3"/>
    <w:multiLevelType w:val="multilevel"/>
    <w:tmpl w:val="161A5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FD7C41"/>
    <w:multiLevelType w:val="multilevel"/>
    <w:tmpl w:val="4684B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FC3CD7"/>
    <w:multiLevelType w:val="hybridMultilevel"/>
    <w:tmpl w:val="961C20B6"/>
    <w:lvl w:ilvl="0" w:tplc="C4823E76">
      <w:start w:val="1"/>
      <w:numFmt w:val="upperLetter"/>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32A3728"/>
    <w:multiLevelType w:val="multilevel"/>
    <w:tmpl w:val="782A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B71298"/>
    <w:multiLevelType w:val="multilevel"/>
    <w:tmpl w:val="23F85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BB2FAE"/>
    <w:multiLevelType w:val="multilevel"/>
    <w:tmpl w:val="BED2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687E1B"/>
    <w:multiLevelType w:val="hybridMultilevel"/>
    <w:tmpl w:val="523A00E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35096583"/>
    <w:multiLevelType w:val="multilevel"/>
    <w:tmpl w:val="5DC0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5A0B97"/>
    <w:multiLevelType w:val="hybridMultilevel"/>
    <w:tmpl w:val="0A24850C"/>
    <w:lvl w:ilvl="0" w:tplc="13AAC0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8443E5D"/>
    <w:multiLevelType w:val="multilevel"/>
    <w:tmpl w:val="6F1E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DC1B50"/>
    <w:multiLevelType w:val="multilevel"/>
    <w:tmpl w:val="14C4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B642FB"/>
    <w:multiLevelType w:val="multilevel"/>
    <w:tmpl w:val="D5D02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093BF6"/>
    <w:multiLevelType w:val="multilevel"/>
    <w:tmpl w:val="28522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622DBA"/>
    <w:multiLevelType w:val="hybridMultilevel"/>
    <w:tmpl w:val="266677EA"/>
    <w:lvl w:ilvl="0" w:tplc="AED8079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4CA22637"/>
    <w:multiLevelType w:val="hybridMultilevel"/>
    <w:tmpl w:val="CE2E7516"/>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9" w15:restartNumberingAfterBreak="0">
    <w:nsid w:val="506E46F4"/>
    <w:multiLevelType w:val="multilevel"/>
    <w:tmpl w:val="6FC6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0E51E5"/>
    <w:multiLevelType w:val="multilevel"/>
    <w:tmpl w:val="1206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642777"/>
    <w:multiLevelType w:val="hybridMultilevel"/>
    <w:tmpl w:val="331E761A"/>
    <w:lvl w:ilvl="0" w:tplc="70A87CD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6C264A98"/>
    <w:multiLevelType w:val="multilevel"/>
    <w:tmpl w:val="C53E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18542D"/>
    <w:multiLevelType w:val="hybridMultilevel"/>
    <w:tmpl w:val="70249E9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7E874EFE"/>
    <w:multiLevelType w:val="hybridMultilevel"/>
    <w:tmpl w:val="386E4F0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7F180F67"/>
    <w:multiLevelType w:val="hybridMultilevel"/>
    <w:tmpl w:val="0742D38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84756651">
    <w:abstractNumId w:val="0"/>
  </w:num>
  <w:num w:numId="2" w16cid:durableId="545530361">
    <w:abstractNumId w:val="12"/>
  </w:num>
  <w:num w:numId="3" w16cid:durableId="1355499328">
    <w:abstractNumId w:val="17"/>
  </w:num>
  <w:num w:numId="4" w16cid:durableId="1684624108">
    <w:abstractNumId w:val="21"/>
  </w:num>
  <w:num w:numId="5" w16cid:durableId="773942436">
    <w:abstractNumId w:val="6"/>
  </w:num>
  <w:num w:numId="6" w16cid:durableId="2065985961">
    <w:abstractNumId w:val="2"/>
  </w:num>
  <w:num w:numId="7" w16cid:durableId="1263874248">
    <w:abstractNumId w:val="7"/>
  </w:num>
  <w:num w:numId="8" w16cid:durableId="1672904176">
    <w:abstractNumId w:val="11"/>
  </w:num>
  <w:num w:numId="9" w16cid:durableId="275646094">
    <w:abstractNumId w:val="9"/>
  </w:num>
  <w:num w:numId="10" w16cid:durableId="947539967">
    <w:abstractNumId w:val="4"/>
  </w:num>
  <w:num w:numId="11" w16cid:durableId="684748394">
    <w:abstractNumId w:val="14"/>
  </w:num>
  <w:num w:numId="12" w16cid:durableId="1534071312">
    <w:abstractNumId w:val="13"/>
  </w:num>
  <w:num w:numId="13" w16cid:durableId="499274392">
    <w:abstractNumId w:val="5"/>
  </w:num>
  <w:num w:numId="14" w16cid:durableId="1653749776">
    <w:abstractNumId w:val="20"/>
  </w:num>
  <w:num w:numId="15" w16cid:durableId="287054315">
    <w:abstractNumId w:val="1"/>
  </w:num>
  <w:num w:numId="16" w16cid:durableId="1593978094">
    <w:abstractNumId w:val="3"/>
  </w:num>
  <w:num w:numId="17" w16cid:durableId="666174522">
    <w:abstractNumId w:val="22"/>
  </w:num>
  <w:num w:numId="18" w16cid:durableId="673458877">
    <w:abstractNumId w:val="15"/>
  </w:num>
  <w:num w:numId="19" w16cid:durableId="1962110674">
    <w:abstractNumId w:val="16"/>
  </w:num>
  <w:num w:numId="20" w16cid:durableId="211576062">
    <w:abstractNumId w:val="19"/>
  </w:num>
  <w:num w:numId="21" w16cid:durableId="2058313876">
    <w:abstractNumId w:val="8"/>
  </w:num>
  <w:num w:numId="22" w16cid:durableId="1110246142">
    <w:abstractNumId w:val="24"/>
  </w:num>
  <w:num w:numId="23" w16cid:durableId="946161354">
    <w:abstractNumId w:val="23"/>
  </w:num>
  <w:num w:numId="24" w16cid:durableId="770777347">
    <w:abstractNumId w:val="10"/>
  </w:num>
  <w:num w:numId="25" w16cid:durableId="922492441">
    <w:abstractNumId w:val="18"/>
  </w:num>
  <w:num w:numId="26" w16cid:durableId="143794561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fill="f" fillcolor="white" strokecolor="red">
      <v:fill color="white" on="f"/>
      <v:stroke color="red"/>
    </o:shapedefaults>
  </w:hdrShapeDefaults>
  <w:footnotePr>
    <w:footnote w:id="-1"/>
    <w:footnote w:id="0"/>
  </w:footnotePr>
  <w:endnotePr>
    <w:endnote w:id="-1"/>
    <w:endnote w:id="0"/>
  </w:endnotePr>
  <w:compat>
    <w:spaceForUL/>
    <w:doNotLeaveBackslashAlon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7735A"/>
    <w:rsid w:val="00172A27"/>
    <w:rsid w:val="001B2982"/>
    <w:rsid w:val="001B4FA4"/>
    <w:rsid w:val="001B782D"/>
    <w:rsid w:val="001C6DC8"/>
    <w:rsid w:val="001D1A81"/>
    <w:rsid w:val="00236AA5"/>
    <w:rsid w:val="003150DF"/>
    <w:rsid w:val="00361346"/>
    <w:rsid w:val="003628F4"/>
    <w:rsid w:val="00415D96"/>
    <w:rsid w:val="00452FE8"/>
    <w:rsid w:val="004C4584"/>
    <w:rsid w:val="00506AC4"/>
    <w:rsid w:val="00550B02"/>
    <w:rsid w:val="005900F8"/>
    <w:rsid w:val="005E2559"/>
    <w:rsid w:val="005E71FD"/>
    <w:rsid w:val="00610A62"/>
    <w:rsid w:val="00654250"/>
    <w:rsid w:val="00661337"/>
    <w:rsid w:val="00715059"/>
    <w:rsid w:val="00732068"/>
    <w:rsid w:val="0077708D"/>
    <w:rsid w:val="0079351A"/>
    <w:rsid w:val="007E6ED1"/>
    <w:rsid w:val="008046A3"/>
    <w:rsid w:val="008A026C"/>
    <w:rsid w:val="008E67B0"/>
    <w:rsid w:val="008F0A6E"/>
    <w:rsid w:val="009244A8"/>
    <w:rsid w:val="009516BB"/>
    <w:rsid w:val="00967128"/>
    <w:rsid w:val="009E1150"/>
    <w:rsid w:val="00A91CCC"/>
    <w:rsid w:val="00AC392B"/>
    <w:rsid w:val="00AD0ED5"/>
    <w:rsid w:val="00AE1310"/>
    <w:rsid w:val="00B058D2"/>
    <w:rsid w:val="00B05A9B"/>
    <w:rsid w:val="00B530C0"/>
    <w:rsid w:val="00C52B16"/>
    <w:rsid w:val="00C70306"/>
    <w:rsid w:val="00C77AB1"/>
    <w:rsid w:val="00CA5010"/>
    <w:rsid w:val="00CC749A"/>
    <w:rsid w:val="00D54005"/>
    <w:rsid w:val="00DD6B9D"/>
    <w:rsid w:val="00E03866"/>
    <w:rsid w:val="00E55EFD"/>
    <w:rsid w:val="00E90DC1"/>
    <w:rsid w:val="00EB3813"/>
    <w:rsid w:val="00EF19F4"/>
    <w:rsid w:val="00F074AE"/>
    <w:rsid w:val="00F36CFA"/>
    <w:rsid w:val="00FE793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color="red">
      <v:fill color="white" on="f"/>
      <v:stroke color="red"/>
    </o:shapedefaults>
    <o:shapelayout v:ext="edit">
      <o:idmap v:ext="edit" data="2"/>
    </o:shapelayout>
  </w:shapeDefaults>
  <w:decimalSymbol w:val="."/>
  <w:listSeparator w:val=","/>
  <w14:docId w14:val="1256403B"/>
  <w15:chartTrackingRefBased/>
  <w15:docId w15:val="{08BB1415-62D3-4D91-B314-1D8147C64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PMingLiU"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lang w:val="en-GB" w:eastAsia="en-US"/>
    </w:rPr>
  </w:style>
  <w:style w:type="paragraph" w:styleId="1">
    <w:name w:val="heading 1"/>
    <w:basedOn w:val="a"/>
    <w:next w:val="a"/>
    <w:link w:val="10"/>
    <w:uiPriority w:val="9"/>
    <w:qFormat/>
    <w:rsid w:val="00C7030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rPr>
      <w:sz w:val="24"/>
      <w:lang w:val="en-GB" w:eastAsia="en-US"/>
    </w:rPr>
  </w:style>
  <w:style w:type="character" w:styleId="a5">
    <w:name w:val="page number"/>
    <w:basedOn w:val="a0"/>
  </w:style>
  <w:style w:type="character" w:customStyle="1" w:styleId="a6">
    <w:name w:val="页脚 字符"/>
    <w:link w:val="a7"/>
    <w:rPr>
      <w:sz w:val="24"/>
      <w:lang w:val="en-GB" w:eastAsia="en-US"/>
    </w:rPr>
  </w:style>
  <w:style w:type="paragraph" w:styleId="a4">
    <w:name w:val="header"/>
    <w:basedOn w:val="a"/>
    <w:link w:val="a3"/>
    <w:pPr>
      <w:tabs>
        <w:tab w:val="center" w:pos="4680"/>
        <w:tab w:val="right" w:pos="9360"/>
      </w:tabs>
    </w:pPr>
  </w:style>
  <w:style w:type="paragraph" w:styleId="a7">
    <w:name w:val="footer"/>
    <w:basedOn w:val="a"/>
    <w:link w:val="a6"/>
    <w:pPr>
      <w:tabs>
        <w:tab w:val="center" w:pos="4680"/>
        <w:tab w:val="right" w:pos="9360"/>
      </w:tabs>
    </w:pPr>
  </w:style>
  <w:style w:type="paragraph" w:styleId="a8">
    <w:name w:val="Body Text Indent"/>
    <w:basedOn w:val="a"/>
    <w:pPr>
      <w:widowControl w:val="0"/>
      <w:tabs>
        <w:tab w:val="left" w:pos="2400"/>
      </w:tabs>
      <w:ind w:left="720" w:hanging="720"/>
    </w:pPr>
    <w:rPr>
      <w:kern w:val="2"/>
      <w:lang w:eastAsia="zh-TW"/>
    </w:rPr>
  </w:style>
  <w:style w:type="paragraph" w:customStyle="1" w:styleId="p0">
    <w:name w:val="p0"/>
    <w:basedOn w:val="a"/>
    <w:rPr>
      <w:rFonts w:eastAsia="Times New Roman"/>
      <w:lang w:val="en-US" w:eastAsia="zh-TW"/>
    </w:rPr>
  </w:style>
  <w:style w:type="paragraph" w:styleId="a9">
    <w:name w:val="Document Map"/>
    <w:basedOn w:val="a"/>
    <w:pPr>
      <w:shd w:val="clear" w:color="auto" w:fill="000080"/>
    </w:pPr>
    <w:rPr>
      <w:rFonts w:ascii="Tahoma" w:hAnsi="Tahoma"/>
      <w:sz w:val="20"/>
    </w:rPr>
  </w:style>
  <w:style w:type="table" w:styleId="aa">
    <w:name w:val="Table Grid"/>
    <w:basedOn w:val="a1"/>
    <w:uiPriority w:val="59"/>
    <w:rsid w:val="00D540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8046A3"/>
    <w:pPr>
      <w:ind w:leftChars="200" w:left="480"/>
    </w:pPr>
  </w:style>
  <w:style w:type="character" w:styleId="ac">
    <w:name w:val="Hyperlink"/>
    <w:basedOn w:val="a0"/>
    <w:uiPriority w:val="99"/>
    <w:unhideWhenUsed/>
    <w:rsid w:val="008046A3"/>
    <w:rPr>
      <w:color w:val="0563C1" w:themeColor="hyperlink"/>
      <w:u w:val="single"/>
    </w:rPr>
  </w:style>
  <w:style w:type="character" w:styleId="ad">
    <w:name w:val="Unresolved Mention"/>
    <w:basedOn w:val="a0"/>
    <w:uiPriority w:val="99"/>
    <w:semiHidden/>
    <w:unhideWhenUsed/>
    <w:rsid w:val="008046A3"/>
    <w:rPr>
      <w:color w:val="605E5C"/>
      <w:shd w:val="clear" w:color="auto" w:fill="E1DFDD"/>
    </w:rPr>
  </w:style>
  <w:style w:type="character" w:styleId="ae">
    <w:name w:val="FollowedHyperlink"/>
    <w:basedOn w:val="a0"/>
    <w:uiPriority w:val="99"/>
    <w:semiHidden/>
    <w:unhideWhenUsed/>
    <w:rsid w:val="005E71FD"/>
    <w:rPr>
      <w:color w:val="954F72" w:themeColor="followedHyperlink"/>
      <w:u w:val="single"/>
    </w:rPr>
  </w:style>
  <w:style w:type="character" w:customStyle="1" w:styleId="10">
    <w:name w:val="标题 1 字符"/>
    <w:basedOn w:val="a0"/>
    <w:link w:val="1"/>
    <w:uiPriority w:val="9"/>
    <w:rsid w:val="00C70306"/>
    <w:rPr>
      <w:b/>
      <w:bCs/>
      <w:kern w:val="44"/>
      <w:sz w:val="44"/>
      <w:szCs w:val="4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4844991">
      <w:bodyDiv w:val="1"/>
      <w:marLeft w:val="0"/>
      <w:marRight w:val="0"/>
      <w:marTop w:val="0"/>
      <w:marBottom w:val="0"/>
      <w:divBdr>
        <w:top w:val="none" w:sz="0" w:space="0" w:color="auto"/>
        <w:left w:val="none" w:sz="0" w:space="0" w:color="auto"/>
        <w:bottom w:val="none" w:sz="0" w:space="0" w:color="auto"/>
        <w:right w:val="none" w:sz="0" w:space="0" w:color="auto"/>
      </w:divBdr>
    </w:div>
    <w:div w:id="808666935">
      <w:bodyDiv w:val="1"/>
      <w:marLeft w:val="0"/>
      <w:marRight w:val="0"/>
      <w:marTop w:val="0"/>
      <w:marBottom w:val="0"/>
      <w:divBdr>
        <w:top w:val="none" w:sz="0" w:space="0" w:color="auto"/>
        <w:left w:val="none" w:sz="0" w:space="0" w:color="auto"/>
        <w:bottom w:val="none" w:sz="0" w:space="0" w:color="auto"/>
        <w:right w:val="none" w:sz="0" w:space="0" w:color="auto"/>
      </w:divBdr>
    </w:div>
    <w:div w:id="903181325">
      <w:bodyDiv w:val="1"/>
      <w:marLeft w:val="0"/>
      <w:marRight w:val="0"/>
      <w:marTop w:val="0"/>
      <w:marBottom w:val="0"/>
      <w:divBdr>
        <w:top w:val="none" w:sz="0" w:space="0" w:color="auto"/>
        <w:left w:val="none" w:sz="0" w:space="0" w:color="auto"/>
        <w:bottom w:val="none" w:sz="0" w:space="0" w:color="auto"/>
        <w:right w:val="none" w:sz="0" w:space="0" w:color="auto"/>
      </w:divBdr>
    </w:div>
    <w:div w:id="1134639264">
      <w:bodyDiv w:val="1"/>
      <w:marLeft w:val="0"/>
      <w:marRight w:val="0"/>
      <w:marTop w:val="0"/>
      <w:marBottom w:val="0"/>
      <w:divBdr>
        <w:top w:val="none" w:sz="0" w:space="0" w:color="auto"/>
        <w:left w:val="none" w:sz="0" w:space="0" w:color="auto"/>
        <w:bottom w:val="none" w:sz="0" w:space="0" w:color="auto"/>
        <w:right w:val="none" w:sz="0" w:space="0" w:color="auto"/>
      </w:divBdr>
    </w:div>
    <w:div w:id="1219510779">
      <w:bodyDiv w:val="1"/>
      <w:marLeft w:val="0"/>
      <w:marRight w:val="0"/>
      <w:marTop w:val="0"/>
      <w:marBottom w:val="0"/>
      <w:divBdr>
        <w:top w:val="none" w:sz="0" w:space="0" w:color="auto"/>
        <w:left w:val="none" w:sz="0" w:space="0" w:color="auto"/>
        <w:bottom w:val="none" w:sz="0" w:space="0" w:color="auto"/>
        <w:right w:val="none" w:sz="0" w:space="0" w:color="auto"/>
      </w:divBdr>
    </w:div>
    <w:div w:id="1287159521">
      <w:bodyDiv w:val="1"/>
      <w:marLeft w:val="0"/>
      <w:marRight w:val="0"/>
      <w:marTop w:val="0"/>
      <w:marBottom w:val="0"/>
      <w:divBdr>
        <w:top w:val="none" w:sz="0" w:space="0" w:color="auto"/>
        <w:left w:val="none" w:sz="0" w:space="0" w:color="auto"/>
        <w:bottom w:val="none" w:sz="0" w:space="0" w:color="auto"/>
        <w:right w:val="none" w:sz="0" w:space="0" w:color="auto"/>
      </w:divBdr>
    </w:div>
    <w:div w:id="1308322026">
      <w:bodyDiv w:val="1"/>
      <w:marLeft w:val="0"/>
      <w:marRight w:val="0"/>
      <w:marTop w:val="0"/>
      <w:marBottom w:val="0"/>
      <w:divBdr>
        <w:top w:val="none" w:sz="0" w:space="0" w:color="auto"/>
        <w:left w:val="none" w:sz="0" w:space="0" w:color="auto"/>
        <w:bottom w:val="none" w:sz="0" w:space="0" w:color="auto"/>
        <w:right w:val="none" w:sz="0" w:space="0" w:color="auto"/>
      </w:divBdr>
    </w:div>
    <w:div w:id="1716927851">
      <w:bodyDiv w:val="1"/>
      <w:marLeft w:val="0"/>
      <w:marRight w:val="0"/>
      <w:marTop w:val="0"/>
      <w:marBottom w:val="0"/>
      <w:divBdr>
        <w:top w:val="none" w:sz="0" w:space="0" w:color="auto"/>
        <w:left w:val="none" w:sz="0" w:space="0" w:color="auto"/>
        <w:bottom w:val="none" w:sz="0" w:space="0" w:color="auto"/>
        <w:right w:val="none" w:sz="0" w:space="0" w:color="auto"/>
      </w:divBdr>
    </w:div>
    <w:div w:id="1941985208">
      <w:bodyDiv w:val="1"/>
      <w:marLeft w:val="0"/>
      <w:marRight w:val="0"/>
      <w:marTop w:val="0"/>
      <w:marBottom w:val="0"/>
      <w:divBdr>
        <w:top w:val="none" w:sz="0" w:space="0" w:color="auto"/>
        <w:left w:val="none" w:sz="0" w:space="0" w:color="auto"/>
        <w:bottom w:val="none" w:sz="0" w:space="0" w:color="auto"/>
        <w:right w:val="none" w:sz="0" w:space="0" w:color="auto"/>
      </w:divBdr>
    </w:div>
    <w:div w:id="2033650606">
      <w:bodyDiv w:val="1"/>
      <w:marLeft w:val="0"/>
      <w:marRight w:val="0"/>
      <w:marTop w:val="0"/>
      <w:marBottom w:val="0"/>
      <w:divBdr>
        <w:top w:val="none" w:sz="0" w:space="0" w:color="auto"/>
        <w:left w:val="none" w:sz="0" w:space="0" w:color="auto"/>
        <w:bottom w:val="none" w:sz="0" w:space="0" w:color="auto"/>
        <w:right w:val="none" w:sz="0" w:space="0" w:color="auto"/>
      </w:divBdr>
    </w:div>
    <w:div w:id="2089307498">
      <w:bodyDiv w:val="1"/>
      <w:marLeft w:val="0"/>
      <w:marRight w:val="0"/>
      <w:marTop w:val="0"/>
      <w:marBottom w:val="0"/>
      <w:divBdr>
        <w:top w:val="none" w:sz="0" w:space="0" w:color="auto"/>
        <w:left w:val="none" w:sz="0" w:space="0" w:color="auto"/>
        <w:bottom w:val="none" w:sz="0" w:space="0" w:color="auto"/>
        <w:right w:val="none" w:sz="0" w:space="0" w:color="auto"/>
      </w:divBdr>
    </w:div>
    <w:div w:id="211512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moralmachine.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4</Pages>
  <Words>1218</Words>
  <Characters>6947</Characters>
  <Application>Microsoft Office Word</Application>
  <DocSecurity>0</DocSecurity>
  <PresentationFormat/>
  <Lines>57</Lines>
  <Paragraphs>16</Paragraphs>
  <Slides>0</Slides>
  <Notes>0</Notes>
  <HiddenSlides>0</HiddenSlides>
  <MMClips>0</MMClips>
  <ScaleCrop>false</ScaleCrop>
  <Company>City University of Hong Kong</Company>
  <LinksUpToDate>false</LinksUpToDate>
  <CharactersWithSpaces>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 Page 1)</dc:title>
  <dc:subject/>
  <dc:creator>Aster Fan</dc:creator>
  <cp:keywords/>
  <cp:lastModifiedBy>ZHU, jinshun [Student]</cp:lastModifiedBy>
  <cp:revision>12</cp:revision>
  <cp:lastPrinted>2012-07-11T07:35:00Z</cp:lastPrinted>
  <dcterms:created xsi:type="dcterms:W3CDTF">2024-02-02T06:45:00Z</dcterms:created>
  <dcterms:modified xsi:type="dcterms:W3CDTF">2025-02-18T11:57:00Z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1028-6.3.0.1862</vt:lpwstr>
  </property>
</Properties>
</file>