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281C64" w14:textId="77777777" w:rsidR="00D01C80" w:rsidRPr="00D01C80" w:rsidRDefault="00D01C80" w:rsidP="00D01C80">
      <w:pPr>
        <w:rPr>
          <w:rFonts w:ascii="PMingLiU" w:eastAsia="PMingLiU" w:hAnsi="PMingLiU"/>
          <w:sz w:val="24"/>
          <w:szCs w:val="24"/>
        </w:rPr>
      </w:pPr>
      <w:r w:rsidRPr="00D01C80">
        <w:rPr>
          <w:rFonts w:ascii="PMingLiU" w:eastAsia="PMingLiU" w:hAnsi="PMingLiU"/>
          <w:sz w:val="24"/>
          <w:szCs w:val="24"/>
        </w:rPr>
        <w:t>4. 市场营销策略</w:t>
      </w:r>
    </w:p>
    <w:p w14:paraId="65D604CA" w14:textId="77777777" w:rsidR="00D01C80" w:rsidRPr="00D01C80" w:rsidRDefault="00D01C80" w:rsidP="00D01C80">
      <w:pPr>
        <w:rPr>
          <w:rFonts w:ascii="PMingLiU" w:eastAsia="PMingLiU" w:hAnsi="PMingLiU"/>
          <w:sz w:val="24"/>
          <w:szCs w:val="24"/>
        </w:rPr>
      </w:pPr>
      <w:r w:rsidRPr="00D01C80">
        <w:rPr>
          <w:rFonts w:ascii="PMingLiU" w:eastAsia="PMingLiU" w:hAnsi="PMingLiU"/>
          <w:sz w:val="24"/>
          <w:szCs w:val="24"/>
        </w:rPr>
        <w:t>4.1建立合作伙伴关系</w:t>
      </w:r>
    </w:p>
    <w:p w14:paraId="5E8298C4" w14:textId="4013B653" w:rsidR="00D01C80" w:rsidRDefault="00D01C80" w:rsidP="00D01C80">
      <w:pPr>
        <w:rPr>
          <w:rFonts w:ascii="PMingLiU" w:hAnsi="PMingLiU"/>
          <w:sz w:val="24"/>
          <w:szCs w:val="24"/>
        </w:rPr>
      </w:pPr>
      <w:r w:rsidRPr="00D01C80">
        <w:rPr>
          <w:rFonts w:ascii="PMingLiU" w:eastAsia="PMingLiU" w:hAnsi="PMingLiU"/>
          <w:sz w:val="24"/>
          <w:szCs w:val="24"/>
        </w:rPr>
        <w:tab/>
        <w:t>基于我们的目标用户为</w:t>
      </w:r>
      <w:r w:rsidR="00090530">
        <w:rPr>
          <w:rFonts w:ascii="PMingLiU" w:eastAsia="PMingLiU" w:hAnsi="PMingLiU"/>
          <w:sz w:val="24"/>
          <w:szCs w:val="24"/>
        </w:rPr>
        <w:t>来港留学生</w:t>
      </w:r>
      <w:r w:rsidRPr="00D01C80">
        <w:rPr>
          <w:rFonts w:ascii="PMingLiU" w:eastAsia="PMingLiU" w:hAnsi="PMingLiU"/>
          <w:sz w:val="24"/>
          <w:szCs w:val="24"/>
        </w:rPr>
        <w:t>，我们主要调查并物色一些大学和学生宿舍等作为我们的主要合作对象。 通过建立良好的伙伴关系，并一同实施双方都满意的合作计划，我们旨在为来港留学生解决租房问题的同时，帮助大学提供额外渠道帮助本校学生解决租房问题，增加学生对于学校的信任度，增加双方客户流量，达致双赢局面。</w:t>
      </w:r>
    </w:p>
    <w:p w14:paraId="245C1AC8" w14:textId="77777777" w:rsidR="00090530" w:rsidRPr="00090530" w:rsidRDefault="00090530" w:rsidP="00D01C80">
      <w:pPr>
        <w:rPr>
          <w:rFonts w:ascii="PMingLiU" w:hAnsi="PMingLiU"/>
          <w:sz w:val="24"/>
          <w:szCs w:val="24"/>
        </w:rPr>
      </w:pPr>
    </w:p>
    <w:p w14:paraId="7069AD41" w14:textId="2FF8C212" w:rsidR="00FB6368" w:rsidRPr="00FB6368" w:rsidRDefault="00FB6368" w:rsidP="00FB6368">
      <w:pPr>
        <w:rPr>
          <w:rFonts w:ascii="PMingLiU" w:hAnsi="PMingLiU" w:hint="eastAsia"/>
          <w:sz w:val="24"/>
          <w:szCs w:val="24"/>
        </w:rPr>
      </w:pPr>
      <w:r w:rsidRPr="00FB6368">
        <w:rPr>
          <w:rFonts w:ascii="PMingLiU" w:eastAsia="PMingLiU" w:hAnsi="PMingLiU"/>
          <w:sz w:val="24"/>
          <w:szCs w:val="24"/>
        </w:rPr>
        <w:t>4.2 优惠券和促销</w:t>
      </w:r>
      <w:r w:rsidRPr="00FB6368">
        <w:rPr>
          <w:rFonts w:ascii="PMingLiU" w:eastAsia="PMingLiU" w:hAnsi="PMingLiU" w:hint="eastAsia"/>
          <w:sz w:val="24"/>
          <w:szCs w:val="24"/>
        </w:rPr>
        <w:t>体验</w:t>
      </w:r>
      <w:r w:rsidRPr="00FB6368">
        <w:rPr>
          <w:rFonts w:ascii="PMingLiU" w:eastAsia="PMingLiU" w:hAnsi="PMingLiU"/>
          <w:sz w:val="24"/>
          <w:szCs w:val="24"/>
        </w:rPr>
        <w:t>活动</w:t>
      </w:r>
    </w:p>
    <w:p w14:paraId="21288D9A" w14:textId="77777777" w:rsidR="00FB6368" w:rsidRPr="00FB6368" w:rsidRDefault="00FB6368" w:rsidP="00FB6368">
      <w:pPr>
        <w:ind w:firstLine="420"/>
        <w:rPr>
          <w:rFonts w:ascii="PMingLiU" w:eastAsia="PMingLiU" w:hAnsi="PMingLiU"/>
          <w:sz w:val="24"/>
          <w:szCs w:val="24"/>
        </w:rPr>
      </w:pPr>
      <w:r w:rsidRPr="00FB6368">
        <w:rPr>
          <w:rFonts w:ascii="PMingLiU" w:eastAsia="PMingLiU" w:hAnsi="PMingLiU" w:hint="eastAsia"/>
          <w:sz w:val="24"/>
          <w:szCs w:val="24"/>
        </w:rPr>
        <w:t>我们将定期推出开学季优惠券和特别促销活动，与学校和宿舍等合作。在开学季和暑假期间，我们将在社交媒体上宣传并提供折扣优惠。例如，</w:t>
      </w:r>
      <w:proofErr w:type="gramStart"/>
      <w:r w:rsidRPr="00FB6368">
        <w:rPr>
          <w:rFonts w:ascii="PMingLiU" w:eastAsia="PMingLiU" w:hAnsi="PMingLiU" w:hint="eastAsia"/>
          <w:sz w:val="24"/>
          <w:szCs w:val="24"/>
        </w:rPr>
        <w:t>若学</w:t>
      </w:r>
      <w:proofErr w:type="gramEnd"/>
      <w:r w:rsidRPr="00FB6368">
        <w:rPr>
          <w:rFonts w:ascii="PMingLiU" w:eastAsia="PMingLiU" w:hAnsi="PMingLiU" w:hint="eastAsia"/>
          <w:sz w:val="24"/>
          <w:szCs w:val="24"/>
        </w:rPr>
        <w:t>生通过学校渠道了解并使用我们的应用程序，我们将给予他们</w:t>
      </w:r>
      <w:r w:rsidRPr="00FB6368">
        <w:rPr>
          <w:rFonts w:ascii="PMingLiU" w:eastAsia="PMingLiU" w:hAnsi="PMingLiU"/>
          <w:sz w:val="24"/>
          <w:szCs w:val="24"/>
        </w:rPr>
        <w:t>30 HKD的无门槛优惠，以便使用我们的AI匹配功能。这些特别优惠将有助于吸引更多来港留学生使用我们的应用，同时为学校提供一个帮助学生找房的平台，提升吸引力。</w:t>
      </w:r>
    </w:p>
    <w:p w14:paraId="2BCD1182" w14:textId="77777777" w:rsidR="00FB6368" w:rsidRPr="00FB6368" w:rsidRDefault="00FB6368" w:rsidP="00FB6368">
      <w:pPr>
        <w:rPr>
          <w:rFonts w:ascii="PMingLiU" w:eastAsia="PMingLiU" w:hAnsi="PMingLiU"/>
          <w:sz w:val="24"/>
          <w:szCs w:val="24"/>
        </w:rPr>
      </w:pPr>
    </w:p>
    <w:p w14:paraId="2200A076" w14:textId="7525636B" w:rsidR="00090530" w:rsidRDefault="00FB6368" w:rsidP="00FB6368">
      <w:pPr>
        <w:ind w:firstLine="420"/>
        <w:rPr>
          <w:rFonts w:ascii="PMingLiU" w:hAnsi="PMingLiU"/>
          <w:sz w:val="24"/>
          <w:szCs w:val="24"/>
        </w:rPr>
      </w:pPr>
      <w:r w:rsidRPr="00FB6368">
        <w:rPr>
          <w:rFonts w:ascii="PMingLiU" w:eastAsia="PMingLiU" w:hAnsi="PMingLiU" w:hint="eastAsia"/>
          <w:sz w:val="24"/>
          <w:szCs w:val="24"/>
        </w:rPr>
        <w:t>在产品上线的前两个月以及开学季期间，我们将每天抽取</w:t>
      </w:r>
      <w:r w:rsidRPr="00FB6368">
        <w:rPr>
          <w:rFonts w:ascii="PMingLiU" w:eastAsia="PMingLiU" w:hAnsi="PMingLiU"/>
          <w:sz w:val="24"/>
          <w:szCs w:val="24"/>
        </w:rPr>
        <w:t>20位活跃用户，赠送139 HKD的无门槛优惠券，供这些用户免费体验一次我们的AI室友匹配服务。参与抽奖的用户需满足注册天数或关注我们的社交媒体账号的条件。此促销活动旨在提高我们的知名度，吸引用户关注并体验我们的服务。</w:t>
      </w:r>
    </w:p>
    <w:p w14:paraId="1536A98D" w14:textId="77777777" w:rsidR="00FB6368" w:rsidRPr="00FB6368" w:rsidRDefault="00FB6368" w:rsidP="00FB6368">
      <w:pPr>
        <w:ind w:firstLine="420"/>
        <w:rPr>
          <w:rFonts w:ascii="PMingLiU" w:hAnsi="PMingLiU" w:hint="eastAsia"/>
          <w:sz w:val="24"/>
          <w:szCs w:val="24"/>
        </w:rPr>
      </w:pPr>
    </w:p>
    <w:p w14:paraId="5676ED9C" w14:textId="7C7C3535" w:rsidR="00090530" w:rsidRPr="00090530" w:rsidRDefault="00090530" w:rsidP="00090530">
      <w:pPr>
        <w:rPr>
          <w:rFonts w:ascii="PMingLiU" w:eastAsia="PMingLiU" w:hAnsi="PMingLiU"/>
          <w:sz w:val="24"/>
          <w:szCs w:val="24"/>
        </w:rPr>
      </w:pPr>
      <w:r w:rsidRPr="00090530">
        <w:rPr>
          <w:rFonts w:ascii="PMingLiU" w:eastAsia="PMingLiU" w:hAnsi="PMingLiU"/>
          <w:sz w:val="24"/>
          <w:szCs w:val="24"/>
        </w:rPr>
        <w:t>4.3 用户推荐</w:t>
      </w:r>
    </w:p>
    <w:p w14:paraId="2B865ADB" w14:textId="77777777" w:rsidR="00090530" w:rsidRPr="00090530" w:rsidRDefault="00090530" w:rsidP="00090530">
      <w:pPr>
        <w:ind w:firstLine="420"/>
        <w:rPr>
          <w:rFonts w:ascii="PMingLiU" w:eastAsia="PMingLiU" w:hAnsi="PMingLiU"/>
          <w:sz w:val="24"/>
          <w:szCs w:val="24"/>
        </w:rPr>
      </w:pPr>
      <w:r w:rsidRPr="00090530">
        <w:rPr>
          <w:rFonts w:ascii="PMingLiU" w:eastAsia="PMingLiU" w:hAnsi="PMingLiU" w:hint="eastAsia"/>
          <w:sz w:val="24"/>
          <w:szCs w:val="24"/>
        </w:rPr>
        <w:t>每个用户都会用一个专属的推广码，但凡有新用户通过别人的专属推广码创</w:t>
      </w:r>
      <w:r w:rsidRPr="00090530">
        <w:rPr>
          <w:rFonts w:ascii="PMingLiU" w:eastAsia="PMingLiU" w:hAnsi="PMingLiU" w:hint="eastAsia"/>
          <w:sz w:val="24"/>
          <w:szCs w:val="24"/>
        </w:rPr>
        <w:lastRenderedPageBreak/>
        <w:t>建账户，无论新老用户都可获得一张</w:t>
      </w:r>
      <w:r w:rsidRPr="00090530">
        <w:rPr>
          <w:rFonts w:ascii="PMingLiU" w:eastAsia="PMingLiU" w:hAnsi="PMingLiU"/>
          <w:sz w:val="24"/>
          <w:szCs w:val="24"/>
        </w:rPr>
        <w:t>50 HKD的无门槛优惠卷以使用我们的室友匹配功能，且通过此方式可获得的优惠卷无上限。</w:t>
      </w:r>
    </w:p>
    <w:p w14:paraId="5C584D96" w14:textId="77777777" w:rsidR="00090530" w:rsidRDefault="00090530" w:rsidP="00FB6368">
      <w:pPr>
        <w:ind w:firstLine="420"/>
        <w:rPr>
          <w:rFonts w:ascii="PMingLiU" w:hAnsi="PMingLiU"/>
          <w:sz w:val="24"/>
          <w:szCs w:val="24"/>
        </w:rPr>
      </w:pPr>
      <w:r w:rsidRPr="00090530">
        <w:rPr>
          <w:rFonts w:ascii="PMingLiU" w:eastAsia="PMingLiU" w:hAnsi="PMingLiU" w:hint="eastAsia"/>
          <w:sz w:val="24"/>
          <w:szCs w:val="24"/>
        </w:rPr>
        <w:t>每一名用户使用本应用程序</w:t>
      </w:r>
      <w:r w:rsidRPr="00090530">
        <w:rPr>
          <w:rFonts w:ascii="PMingLiU" w:eastAsia="PMingLiU" w:hAnsi="PMingLiU"/>
          <w:sz w:val="24"/>
          <w:szCs w:val="24"/>
        </w:rPr>
        <w:t>AI匹配的次数都会得到记录，而当达到特定次数时我们会回馈资深用户相应的折扣或奖金。</w:t>
      </w:r>
    </w:p>
    <w:p w14:paraId="0121F213" w14:textId="77777777" w:rsidR="00090530" w:rsidRPr="00090530" w:rsidRDefault="00090530" w:rsidP="00090530">
      <w:pPr>
        <w:rPr>
          <w:rFonts w:ascii="PMingLiU" w:hAnsi="PMingLiU"/>
          <w:sz w:val="24"/>
          <w:szCs w:val="24"/>
        </w:rPr>
      </w:pPr>
    </w:p>
    <w:p w14:paraId="42A55F04" w14:textId="77777777" w:rsidR="00090530" w:rsidRPr="00090530" w:rsidRDefault="00090530" w:rsidP="00090530">
      <w:pPr>
        <w:rPr>
          <w:rFonts w:ascii="PMingLiU" w:eastAsia="PMingLiU" w:hAnsi="PMingLiU"/>
          <w:sz w:val="24"/>
          <w:szCs w:val="24"/>
        </w:rPr>
      </w:pPr>
      <w:r w:rsidRPr="00090530">
        <w:rPr>
          <w:rFonts w:ascii="PMingLiU" w:eastAsia="PMingLiU" w:hAnsi="PMingLiU"/>
          <w:sz w:val="24"/>
          <w:szCs w:val="24"/>
        </w:rPr>
        <w:t>4.4 宣传和反馈渠道</w:t>
      </w:r>
    </w:p>
    <w:p w14:paraId="5D3AE907" w14:textId="65194F01" w:rsidR="00090530" w:rsidRPr="00090530" w:rsidRDefault="00090530" w:rsidP="00090530">
      <w:pPr>
        <w:rPr>
          <w:rFonts w:ascii="PMingLiU" w:eastAsia="PMingLiU" w:hAnsi="PMingLiU"/>
          <w:sz w:val="24"/>
          <w:szCs w:val="24"/>
        </w:rPr>
      </w:pPr>
      <w:r w:rsidRPr="00090530">
        <w:rPr>
          <w:rFonts w:ascii="PMingLiU" w:eastAsia="PMingLiU" w:hAnsi="PMingLiU"/>
          <w:sz w:val="24"/>
          <w:szCs w:val="24"/>
        </w:rPr>
        <w:tab/>
        <w:t>我们会通过主流社交媒体平台，比如小红书，Instagram，YouTube等进行平台广告宣传，包括介绍我们的平台及使用方法。 不仅如此，我们还会在学校周围等地铁站或天桥等投放广告，因为我们的主要用户都是</w:t>
      </w:r>
      <w:r>
        <w:rPr>
          <w:rFonts w:ascii="PMingLiU" w:eastAsia="PMingLiU" w:hAnsi="PMingLiU"/>
          <w:sz w:val="24"/>
          <w:szCs w:val="24"/>
        </w:rPr>
        <w:t>来港留学生</w:t>
      </w:r>
      <w:r w:rsidRPr="00090530">
        <w:rPr>
          <w:rFonts w:ascii="PMingLiU" w:eastAsia="PMingLiU" w:hAnsi="PMingLiU"/>
          <w:sz w:val="24"/>
          <w:szCs w:val="24"/>
        </w:rPr>
        <w:t>，以此提高品牌知名度和针对特定受众进行宣传，以起到对症下药的作用。</w:t>
      </w:r>
    </w:p>
    <w:p w14:paraId="380AA3CF" w14:textId="77777777" w:rsidR="00090530" w:rsidRDefault="00090530" w:rsidP="00090530">
      <w:pPr>
        <w:rPr>
          <w:rFonts w:ascii="PMingLiU" w:hAnsi="PMingLiU"/>
          <w:sz w:val="24"/>
          <w:szCs w:val="24"/>
        </w:rPr>
      </w:pPr>
      <w:r w:rsidRPr="00090530">
        <w:rPr>
          <w:rFonts w:ascii="PMingLiU" w:eastAsia="PMingLiU" w:hAnsi="PMingLiU"/>
          <w:sz w:val="24"/>
          <w:szCs w:val="24"/>
        </w:rPr>
        <w:tab/>
        <w:t>同时，我们会在各个主流社交媒体创立品牌的社交媒体账号，用户可在下方进行留言或私信我们进行问题反馈。 在用户使用完我们的app后，我们也会提供问卷调查等方式采集用户意见。 对于这些意见和问题我们会快速跟进，并及时优化平台功能，增强用户体验，增加用户信任度。</w:t>
      </w:r>
    </w:p>
    <w:p w14:paraId="2B65DF07" w14:textId="77777777" w:rsidR="00090530" w:rsidRPr="00090530" w:rsidRDefault="00090530" w:rsidP="00090530">
      <w:pPr>
        <w:rPr>
          <w:rFonts w:ascii="PMingLiU" w:hAnsi="PMingLiU"/>
          <w:sz w:val="24"/>
          <w:szCs w:val="24"/>
        </w:rPr>
      </w:pPr>
    </w:p>
    <w:p w14:paraId="72204AF6" w14:textId="0B3B161E" w:rsidR="004B66D8" w:rsidRPr="004B66D8" w:rsidRDefault="004B66D8" w:rsidP="00090530">
      <w:pPr>
        <w:rPr>
          <w:rFonts w:ascii="PMingLiU" w:eastAsia="PMingLiU" w:hAnsi="PMingLiU"/>
          <w:sz w:val="24"/>
          <w:szCs w:val="24"/>
        </w:rPr>
      </w:pPr>
      <w:r w:rsidRPr="004B66D8">
        <w:rPr>
          <w:rFonts w:ascii="PMingLiU" w:eastAsia="PMingLiU" w:hAnsi="PMingLiU"/>
          <w:sz w:val="24"/>
          <w:szCs w:val="24"/>
        </w:rPr>
        <w:t>5. 收費模式</w:t>
      </w:r>
    </w:p>
    <w:p w14:paraId="69E994EF" w14:textId="469A8AEF" w:rsidR="00FB6368" w:rsidRPr="00FB6368" w:rsidRDefault="00FB6368" w:rsidP="00FB6368">
      <w:pPr>
        <w:rPr>
          <w:rFonts w:ascii="PMingLiU" w:hAnsi="PMingLiU" w:hint="eastAsia"/>
          <w:sz w:val="24"/>
          <w:szCs w:val="24"/>
        </w:rPr>
      </w:pPr>
      <w:r w:rsidRPr="00FB6368">
        <w:rPr>
          <w:rFonts w:ascii="PMingLiU" w:eastAsia="PMingLiU" w:hAnsi="PMingLiU"/>
          <w:sz w:val="24"/>
          <w:szCs w:val="24"/>
        </w:rPr>
        <w:t>5.1 用户（室友匹配功能）</w:t>
      </w:r>
    </w:p>
    <w:p w14:paraId="4658B300" w14:textId="4103860B" w:rsidR="004B66D8" w:rsidRDefault="00FB6368" w:rsidP="00FB6368">
      <w:pPr>
        <w:ind w:firstLine="420"/>
        <w:rPr>
          <w:rFonts w:ascii="PMingLiU" w:hAnsi="PMingLiU"/>
          <w:sz w:val="24"/>
          <w:szCs w:val="24"/>
        </w:rPr>
      </w:pPr>
      <w:r w:rsidRPr="00FB6368">
        <w:rPr>
          <w:rFonts w:ascii="PMingLiU" w:eastAsia="PMingLiU" w:hAnsi="PMingLiU" w:hint="eastAsia"/>
          <w:sz w:val="24"/>
          <w:szCs w:val="24"/>
        </w:rPr>
        <w:t>我们的收费模式设定为</w:t>
      </w:r>
      <w:r w:rsidRPr="00FB6368">
        <w:rPr>
          <w:rFonts w:ascii="PMingLiU" w:eastAsia="PMingLiU" w:hAnsi="PMingLiU"/>
          <w:sz w:val="24"/>
          <w:szCs w:val="24"/>
        </w:rPr>
        <w:t>139 HKD一次的AI智能匹配室友服务。在这一服务中，用户需先缴费后使用。用户可以在确认合适室友之前，进行多次重新匹配，无需再次付费。此外，用户获得的无门槛优惠券可以在此模式下使用，每次最多使用一张。</w:t>
      </w:r>
    </w:p>
    <w:p w14:paraId="32E1003D" w14:textId="77777777" w:rsidR="00FB6368" w:rsidRPr="00FB6368" w:rsidRDefault="00FB6368" w:rsidP="00FB6368">
      <w:pPr>
        <w:rPr>
          <w:rFonts w:ascii="PMingLiU" w:hAnsi="PMingLiU" w:hint="eastAsia"/>
          <w:sz w:val="24"/>
          <w:szCs w:val="24"/>
        </w:rPr>
      </w:pPr>
    </w:p>
    <w:p w14:paraId="53D7EE7A" w14:textId="77777777" w:rsidR="004B66D8" w:rsidRPr="004B66D8" w:rsidRDefault="004B66D8" w:rsidP="004B66D8">
      <w:pPr>
        <w:rPr>
          <w:rFonts w:ascii="PMingLiU" w:eastAsia="PMingLiU" w:hAnsi="PMingLiU"/>
          <w:sz w:val="24"/>
          <w:szCs w:val="24"/>
        </w:rPr>
      </w:pPr>
      <w:r w:rsidRPr="004B66D8">
        <w:rPr>
          <w:rFonts w:ascii="PMingLiU" w:eastAsia="PMingLiU" w:hAnsi="PMingLiU"/>
          <w:sz w:val="24"/>
          <w:szCs w:val="24"/>
        </w:rPr>
        <w:lastRenderedPageBreak/>
        <w:t>5.2 房东（付费推流）</w:t>
      </w:r>
    </w:p>
    <w:p w14:paraId="6E93FDC1" w14:textId="0391F343" w:rsidR="00221FE6" w:rsidRPr="00925CDE" w:rsidRDefault="004B66D8" w:rsidP="00090530">
      <w:pPr>
        <w:ind w:firstLine="420"/>
        <w:rPr>
          <w:rFonts w:ascii="PMingLiU" w:hAnsi="PMingLiU"/>
          <w:sz w:val="24"/>
          <w:szCs w:val="24"/>
        </w:rPr>
      </w:pPr>
      <w:r w:rsidRPr="004B66D8">
        <w:rPr>
          <w:rFonts w:ascii="PMingLiU" w:eastAsia="PMingLiU" w:hAnsi="PMingLiU" w:hint="eastAsia"/>
          <w:sz w:val="24"/>
          <w:szCs w:val="24"/>
        </w:rPr>
        <w:t>此付费推流模式旨在为房东提供提高房源曝光率的付费方法，不影响房东正常放房。定价为</w:t>
      </w:r>
      <w:r w:rsidRPr="004B66D8">
        <w:rPr>
          <w:rFonts w:ascii="PMingLiU" w:eastAsia="PMingLiU" w:hAnsi="PMingLiU"/>
          <w:sz w:val="24"/>
          <w:szCs w:val="24"/>
        </w:rPr>
        <w:t>99 HKD/10点， 点数高低只会影响用户默认搜索时的排序，点数越高，出现顺序则越高，每个地区的点数排名前三的房源将拥有主页滑动播放的额外推流。</w:t>
      </w:r>
    </w:p>
    <w:sectPr w:rsidR="00221FE6" w:rsidRPr="00925C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6F96B0" w14:textId="77777777" w:rsidR="00925408" w:rsidRDefault="00925408" w:rsidP="009E0254">
      <w:r>
        <w:separator/>
      </w:r>
    </w:p>
  </w:endnote>
  <w:endnote w:type="continuationSeparator" w:id="0">
    <w:p w14:paraId="1B612B53" w14:textId="77777777" w:rsidR="00925408" w:rsidRDefault="00925408" w:rsidP="009E0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52EC80" w14:textId="77777777" w:rsidR="00925408" w:rsidRDefault="00925408" w:rsidP="009E0254">
      <w:r>
        <w:separator/>
      </w:r>
    </w:p>
  </w:footnote>
  <w:footnote w:type="continuationSeparator" w:id="0">
    <w:p w14:paraId="3757807C" w14:textId="77777777" w:rsidR="00925408" w:rsidRDefault="00925408" w:rsidP="009E02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B43"/>
    <w:rsid w:val="00090530"/>
    <w:rsid w:val="0009086C"/>
    <w:rsid w:val="00124A3E"/>
    <w:rsid w:val="001727DB"/>
    <w:rsid w:val="001A0024"/>
    <w:rsid w:val="00216806"/>
    <w:rsid w:val="00221FE6"/>
    <w:rsid w:val="00336AEE"/>
    <w:rsid w:val="00357489"/>
    <w:rsid w:val="00357E6E"/>
    <w:rsid w:val="003F73C9"/>
    <w:rsid w:val="004051E4"/>
    <w:rsid w:val="00420BD5"/>
    <w:rsid w:val="00440B32"/>
    <w:rsid w:val="004872AE"/>
    <w:rsid w:val="004B4007"/>
    <w:rsid w:val="004B66D8"/>
    <w:rsid w:val="004F1D89"/>
    <w:rsid w:val="0053630B"/>
    <w:rsid w:val="00551843"/>
    <w:rsid w:val="005A0449"/>
    <w:rsid w:val="005E1668"/>
    <w:rsid w:val="00733B43"/>
    <w:rsid w:val="00741F8E"/>
    <w:rsid w:val="00787B42"/>
    <w:rsid w:val="007962EB"/>
    <w:rsid w:val="007F3494"/>
    <w:rsid w:val="008221CF"/>
    <w:rsid w:val="00894FCA"/>
    <w:rsid w:val="008D45F3"/>
    <w:rsid w:val="00925408"/>
    <w:rsid w:val="00925CDE"/>
    <w:rsid w:val="00960B2D"/>
    <w:rsid w:val="009836EB"/>
    <w:rsid w:val="00994806"/>
    <w:rsid w:val="009A5F0D"/>
    <w:rsid w:val="009E0254"/>
    <w:rsid w:val="009F0CD8"/>
    <w:rsid w:val="00B5565B"/>
    <w:rsid w:val="00C15756"/>
    <w:rsid w:val="00C65A42"/>
    <w:rsid w:val="00C75D75"/>
    <w:rsid w:val="00CC4D8B"/>
    <w:rsid w:val="00CC5872"/>
    <w:rsid w:val="00D01C80"/>
    <w:rsid w:val="00D74CF5"/>
    <w:rsid w:val="00DB7E68"/>
    <w:rsid w:val="00DC235E"/>
    <w:rsid w:val="00E2343D"/>
    <w:rsid w:val="00EB2F18"/>
    <w:rsid w:val="00EC67AF"/>
    <w:rsid w:val="00F04C9B"/>
    <w:rsid w:val="00F46F23"/>
    <w:rsid w:val="00F538DE"/>
    <w:rsid w:val="00FB6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A7E2C7"/>
  <w15:chartTrackingRefBased/>
  <w15:docId w15:val="{1AFA648B-0984-4220-BCC5-B9B21CD8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33B4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33B4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33B4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33B4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33B43"/>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33B4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33B4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33B4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33B4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3B4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33B4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33B4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33B43"/>
    <w:rPr>
      <w:rFonts w:cstheme="majorBidi"/>
      <w:color w:val="0F4761" w:themeColor="accent1" w:themeShade="BF"/>
      <w:sz w:val="28"/>
      <w:szCs w:val="28"/>
    </w:rPr>
  </w:style>
  <w:style w:type="character" w:customStyle="1" w:styleId="50">
    <w:name w:val="标题 5 字符"/>
    <w:basedOn w:val="a0"/>
    <w:link w:val="5"/>
    <w:uiPriority w:val="9"/>
    <w:semiHidden/>
    <w:rsid w:val="00733B43"/>
    <w:rPr>
      <w:rFonts w:cstheme="majorBidi"/>
      <w:color w:val="0F4761" w:themeColor="accent1" w:themeShade="BF"/>
      <w:sz w:val="24"/>
      <w:szCs w:val="24"/>
    </w:rPr>
  </w:style>
  <w:style w:type="character" w:customStyle="1" w:styleId="60">
    <w:name w:val="标题 6 字符"/>
    <w:basedOn w:val="a0"/>
    <w:link w:val="6"/>
    <w:uiPriority w:val="9"/>
    <w:semiHidden/>
    <w:rsid w:val="00733B43"/>
    <w:rPr>
      <w:rFonts w:cstheme="majorBidi"/>
      <w:b/>
      <w:bCs/>
      <w:color w:val="0F4761" w:themeColor="accent1" w:themeShade="BF"/>
    </w:rPr>
  </w:style>
  <w:style w:type="character" w:customStyle="1" w:styleId="70">
    <w:name w:val="标题 7 字符"/>
    <w:basedOn w:val="a0"/>
    <w:link w:val="7"/>
    <w:uiPriority w:val="9"/>
    <w:semiHidden/>
    <w:rsid w:val="00733B43"/>
    <w:rPr>
      <w:rFonts w:cstheme="majorBidi"/>
      <w:b/>
      <w:bCs/>
      <w:color w:val="595959" w:themeColor="text1" w:themeTint="A6"/>
    </w:rPr>
  </w:style>
  <w:style w:type="character" w:customStyle="1" w:styleId="80">
    <w:name w:val="标题 8 字符"/>
    <w:basedOn w:val="a0"/>
    <w:link w:val="8"/>
    <w:uiPriority w:val="9"/>
    <w:semiHidden/>
    <w:rsid w:val="00733B43"/>
    <w:rPr>
      <w:rFonts w:cstheme="majorBidi"/>
      <w:color w:val="595959" w:themeColor="text1" w:themeTint="A6"/>
    </w:rPr>
  </w:style>
  <w:style w:type="character" w:customStyle="1" w:styleId="90">
    <w:name w:val="标题 9 字符"/>
    <w:basedOn w:val="a0"/>
    <w:link w:val="9"/>
    <w:uiPriority w:val="9"/>
    <w:semiHidden/>
    <w:rsid w:val="00733B43"/>
    <w:rPr>
      <w:rFonts w:eastAsiaTheme="majorEastAsia" w:cstheme="majorBidi"/>
      <w:color w:val="595959" w:themeColor="text1" w:themeTint="A6"/>
    </w:rPr>
  </w:style>
  <w:style w:type="paragraph" w:styleId="a3">
    <w:name w:val="Title"/>
    <w:basedOn w:val="a"/>
    <w:next w:val="a"/>
    <w:link w:val="a4"/>
    <w:uiPriority w:val="10"/>
    <w:qFormat/>
    <w:rsid w:val="00733B4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33B4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33B4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33B4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33B43"/>
    <w:pPr>
      <w:spacing w:before="160" w:after="160"/>
      <w:jc w:val="center"/>
    </w:pPr>
    <w:rPr>
      <w:i/>
      <w:iCs/>
      <w:color w:val="404040" w:themeColor="text1" w:themeTint="BF"/>
    </w:rPr>
  </w:style>
  <w:style w:type="character" w:customStyle="1" w:styleId="a8">
    <w:name w:val="引用 字符"/>
    <w:basedOn w:val="a0"/>
    <w:link w:val="a7"/>
    <w:uiPriority w:val="29"/>
    <w:rsid w:val="00733B43"/>
    <w:rPr>
      <w:i/>
      <w:iCs/>
      <w:color w:val="404040" w:themeColor="text1" w:themeTint="BF"/>
    </w:rPr>
  </w:style>
  <w:style w:type="paragraph" w:styleId="a9">
    <w:name w:val="List Paragraph"/>
    <w:basedOn w:val="a"/>
    <w:uiPriority w:val="34"/>
    <w:qFormat/>
    <w:rsid w:val="00733B43"/>
    <w:pPr>
      <w:ind w:left="720"/>
      <w:contextualSpacing/>
    </w:pPr>
  </w:style>
  <w:style w:type="character" w:styleId="aa">
    <w:name w:val="Intense Emphasis"/>
    <w:basedOn w:val="a0"/>
    <w:uiPriority w:val="21"/>
    <w:qFormat/>
    <w:rsid w:val="00733B43"/>
    <w:rPr>
      <w:i/>
      <w:iCs/>
      <w:color w:val="0F4761" w:themeColor="accent1" w:themeShade="BF"/>
    </w:rPr>
  </w:style>
  <w:style w:type="paragraph" w:styleId="ab">
    <w:name w:val="Intense Quote"/>
    <w:basedOn w:val="a"/>
    <w:next w:val="a"/>
    <w:link w:val="ac"/>
    <w:uiPriority w:val="30"/>
    <w:qFormat/>
    <w:rsid w:val="00733B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33B43"/>
    <w:rPr>
      <w:i/>
      <w:iCs/>
      <w:color w:val="0F4761" w:themeColor="accent1" w:themeShade="BF"/>
    </w:rPr>
  </w:style>
  <w:style w:type="character" w:styleId="ad">
    <w:name w:val="Intense Reference"/>
    <w:basedOn w:val="a0"/>
    <w:uiPriority w:val="32"/>
    <w:qFormat/>
    <w:rsid w:val="00733B43"/>
    <w:rPr>
      <w:b/>
      <w:bCs/>
      <w:smallCaps/>
      <w:color w:val="0F4761" w:themeColor="accent1" w:themeShade="BF"/>
      <w:spacing w:val="5"/>
    </w:rPr>
  </w:style>
  <w:style w:type="paragraph" w:styleId="ae">
    <w:name w:val="header"/>
    <w:basedOn w:val="a"/>
    <w:link w:val="af"/>
    <w:uiPriority w:val="99"/>
    <w:unhideWhenUsed/>
    <w:rsid w:val="009E0254"/>
    <w:pPr>
      <w:tabs>
        <w:tab w:val="center" w:pos="4153"/>
        <w:tab w:val="right" w:pos="8306"/>
      </w:tabs>
      <w:snapToGrid w:val="0"/>
      <w:jc w:val="center"/>
    </w:pPr>
    <w:rPr>
      <w:sz w:val="18"/>
      <w:szCs w:val="18"/>
    </w:rPr>
  </w:style>
  <w:style w:type="character" w:customStyle="1" w:styleId="af">
    <w:name w:val="页眉 字符"/>
    <w:basedOn w:val="a0"/>
    <w:link w:val="ae"/>
    <w:uiPriority w:val="99"/>
    <w:rsid w:val="009E0254"/>
    <w:rPr>
      <w:sz w:val="18"/>
      <w:szCs w:val="18"/>
    </w:rPr>
  </w:style>
  <w:style w:type="paragraph" w:styleId="af0">
    <w:name w:val="footer"/>
    <w:basedOn w:val="a"/>
    <w:link w:val="af1"/>
    <w:uiPriority w:val="99"/>
    <w:unhideWhenUsed/>
    <w:rsid w:val="009E0254"/>
    <w:pPr>
      <w:tabs>
        <w:tab w:val="center" w:pos="4153"/>
        <w:tab w:val="right" w:pos="8306"/>
      </w:tabs>
      <w:snapToGrid w:val="0"/>
      <w:jc w:val="left"/>
    </w:pPr>
    <w:rPr>
      <w:sz w:val="18"/>
      <w:szCs w:val="18"/>
    </w:rPr>
  </w:style>
  <w:style w:type="character" w:customStyle="1" w:styleId="af1">
    <w:name w:val="页脚 字符"/>
    <w:basedOn w:val="a0"/>
    <w:link w:val="af0"/>
    <w:uiPriority w:val="99"/>
    <w:rsid w:val="009E02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e8337b95-4803-4d62-b549-5792d801d18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66F7A1C2D7EDA468C2AA3B57EDB6E51" ma:contentTypeVersion="16" ma:contentTypeDescription="Create a new document." ma:contentTypeScope="" ma:versionID="7505a8459c5c174a1ad2871f6e8ca021">
  <xsd:schema xmlns:xsd="http://www.w3.org/2001/XMLSchema" xmlns:xs="http://www.w3.org/2001/XMLSchema" xmlns:p="http://schemas.microsoft.com/office/2006/metadata/properties" xmlns:ns3="827e3833-8eed-4c0a-afb1-c6294d43b142" xmlns:ns4="e8337b95-4803-4d62-b549-5792d801d18b" targetNamespace="http://schemas.microsoft.com/office/2006/metadata/properties" ma:root="true" ma:fieldsID="d1d40dda3e3216b6135570a66bb574f1" ns3:_="" ns4:_="">
    <xsd:import namespace="827e3833-8eed-4c0a-afb1-c6294d43b142"/>
    <xsd:import namespace="e8337b95-4803-4d62-b549-5792d801d18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7e3833-8eed-4c0a-afb1-c6294d43b14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337b95-4803-4d62-b549-5792d801d18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5DD646-F6AA-4BE2-B9CD-D6E217C609B0}">
  <ds:schemaRefs>
    <ds:schemaRef ds:uri="http://schemas.microsoft.com/sharepoint/v3/contenttype/forms"/>
  </ds:schemaRefs>
</ds:datastoreItem>
</file>

<file path=customXml/itemProps2.xml><?xml version="1.0" encoding="utf-8"?>
<ds:datastoreItem xmlns:ds="http://schemas.openxmlformats.org/officeDocument/2006/customXml" ds:itemID="{95FC821F-2B0F-4BF2-96A6-1819A332852E}">
  <ds:schemaRefs>
    <ds:schemaRef ds:uri="http://schemas.microsoft.com/office/2006/metadata/properties"/>
    <ds:schemaRef ds:uri="http://schemas.microsoft.com/office/infopath/2007/PartnerControls"/>
    <ds:schemaRef ds:uri="e8337b95-4803-4d62-b549-5792d801d18b"/>
  </ds:schemaRefs>
</ds:datastoreItem>
</file>

<file path=customXml/itemProps3.xml><?xml version="1.0" encoding="utf-8"?>
<ds:datastoreItem xmlns:ds="http://schemas.openxmlformats.org/officeDocument/2006/customXml" ds:itemID="{9D7ECEC4-F750-4EFB-842C-EEC61EBA03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7e3833-8eed-4c0a-afb1-c6294d43b142"/>
    <ds:schemaRef ds:uri="e8337b95-4803-4d62-b549-5792d801d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179</Words>
  <Characters>1021</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jinshun [Student]</dc:creator>
  <cp:keywords/>
  <dc:description/>
  <cp:lastModifiedBy>ZHU, jinshun [Student]</cp:lastModifiedBy>
  <cp:revision>4</cp:revision>
  <dcterms:created xsi:type="dcterms:W3CDTF">2024-11-09T06:58:00Z</dcterms:created>
  <dcterms:modified xsi:type="dcterms:W3CDTF">2024-11-11T05:42:00Z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0x010100F66F7A1C2D7EDA468C2AA3B57EDB6E51</vt:lpwstr>
  </property>
</Properties>
</file>