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67C0F" w14:textId="6704E5A4" w:rsidR="00C14EEE" w:rsidRPr="003C39D5" w:rsidRDefault="00667AA6" w:rsidP="00C14EEE">
      <w:pPr>
        <w:jc w:val="center"/>
        <w:rPr>
          <w:b/>
          <w:sz w:val="32"/>
          <w:szCs w:val="22"/>
          <w:lang w:val="en-US" w:eastAsia="zh-TW"/>
        </w:rPr>
      </w:pPr>
      <w:r w:rsidRPr="003C39D5">
        <w:rPr>
          <w:b/>
          <w:sz w:val="32"/>
          <w:szCs w:val="22"/>
          <w:lang w:val="en-US" w:eastAsia="zh-TW"/>
        </w:rPr>
        <w:t>Group</w:t>
      </w:r>
      <w:r w:rsidR="00C14EEE" w:rsidRPr="003C39D5">
        <w:rPr>
          <w:rFonts w:hint="eastAsia"/>
          <w:b/>
          <w:sz w:val="32"/>
          <w:szCs w:val="22"/>
          <w:lang w:val="en-US" w:eastAsia="zh-TW"/>
        </w:rPr>
        <w:t xml:space="preserve"> Project</w:t>
      </w:r>
      <w:r w:rsidR="00286809" w:rsidRPr="003C39D5">
        <w:rPr>
          <w:b/>
          <w:sz w:val="32"/>
          <w:szCs w:val="22"/>
          <w:lang w:val="en-US" w:eastAsia="zh-TW"/>
        </w:rPr>
        <w:t xml:space="preserve"> P</w:t>
      </w:r>
      <w:r w:rsidR="00286809" w:rsidRPr="003C39D5">
        <w:rPr>
          <w:rFonts w:hint="eastAsia"/>
          <w:b/>
          <w:sz w:val="32"/>
          <w:szCs w:val="22"/>
          <w:lang w:val="en-US" w:eastAsia="zh-TW"/>
        </w:rPr>
        <w:t>r</w:t>
      </w:r>
      <w:r w:rsidR="00286809" w:rsidRPr="003C39D5">
        <w:rPr>
          <w:b/>
          <w:sz w:val="32"/>
          <w:szCs w:val="22"/>
          <w:lang w:val="en-US" w:eastAsia="zh-TW"/>
        </w:rPr>
        <w:t>oposal</w:t>
      </w:r>
      <w:r w:rsidR="00D57E05">
        <w:rPr>
          <w:b/>
          <w:sz w:val="32"/>
          <w:szCs w:val="22"/>
          <w:lang w:val="en-US" w:eastAsia="zh-TW"/>
        </w:rPr>
        <w:t xml:space="preserve"> (Improvement for Ethics Risk)</w:t>
      </w:r>
    </w:p>
    <w:p w14:paraId="78367C10" w14:textId="77777777" w:rsidR="007C3396" w:rsidRPr="00D57E05" w:rsidRDefault="007C3396" w:rsidP="007C3396">
      <w:pPr>
        <w:rPr>
          <w:sz w:val="28"/>
          <w:lang w:val="en-US" w:eastAsia="zh-TW"/>
        </w:rPr>
      </w:pPr>
    </w:p>
    <w:p w14:paraId="78367C11" w14:textId="302660E2" w:rsidR="007C3396" w:rsidRPr="00873290" w:rsidRDefault="007C3396" w:rsidP="007C3396">
      <w:pPr>
        <w:tabs>
          <w:tab w:val="left" w:pos="2880"/>
          <w:tab w:val="left" w:pos="3600"/>
        </w:tabs>
        <w:ind w:right="569"/>
        <w:rPr>
          <w:sz w:val="28"/>
          <w:szCs w:val="28"/>
          <w:lang w:eastAsia="zh-TW"/>
        </w:rPr>
      </w:pPr>
      <w:r w:rsidRPr="003C39D5">
        <w:rPr>
          <w:sz w:val="28"/>
          <w:lang w:val="en-US" w:eastAsia="zh-TW"/>
        </w:rPr>
        <w:t>Course code:</w:t>
      </w:r>
      <w:r>
        <w:tab/>
      </w:r>
      <w:r w:rsidR="00286809" w:rsidRPr="00873290">
        <w:rPr>
          <w:sz w:val="28"/>
          <w:szCs w:val="28"/>
          <w:lang w:eastAsia="zh-HK"/>
        </w:rPr>
        <w:t>COMP 3511</w:t>
      </w:r>
    </w:p>
    <w:p w14:paraId="78367C13" w14:textId="09A35728" w:rsidR="007C3396" w:rsidRPr="00DC5EAF" w:rsidRDefault="007C3396" w:rsidP="007C3396">
      <w:pPr>
        <w:tabs>
          <w:tab w:val="left" w:pos="2880"/>
        </w:tabs>
        <w:ind w:right="569"/>
        <w:rPr>
          <w:rFonts w:eastAsia="等线"/>
          <w:sz w:val="28"/>
          <w:lang w:val="en-US" w:eastAsia="zh-CN"/>
        </w:rPr>
      </w:pPr>
      <w:r>
        <w:rPr>
          <w:rFonts w:hint="eastAsia"/>
          <w:sz w:val="28"/>
          <w:lang w:val="en-US" w:eastAsia="zh-TW"/>
        </w:rPr>
        <w:t>Team No.:</w:t>
      </w:r>
      <w:r>
        <w:rPr>
          <w:rFonts w:hint="eastAsia"/>
          <w:sz w:val="28"/>
          <w:lang w:val="en-US" w:eastAsia="zh-TW"/>
        </w:rPr>
        <w:tab/>
      </w:r>
      <w:r w:rsidR="00DC5EAF">
        <w:rPr>
          <w:rFonts w:eastAsia="等线" w:hint="eastAsia"/>
          <w:sz w:val="28"/>
          <w:lang w:val="en-US" w:eastAsia="zh-CN"/>
        </w:rPr>
        <w:t>24</w:t>
      </w:r>
    </w:p>
    <w:p w14:paraId="78367C14" w14:textId="77777777" w:rsidR="007C3396" w:rsidRDefault="007C3396" w:rsidP="007C3396">
      <w:pPr>
        <w:tabs>
          <w:tab w:val="left" w:pos="2880"/>
        </w:tabs>
        <w:ind w:right="569"/>
        <w:rPr>
          <w:sz w:val="28"/>
          <w:lang w:val="en-US"/>
        </w:rPr>
      </w:pPr>
    </w:p>
    <w:tbl>
      <w:tblPr>
        <w:tblStyle w:val="aa"/>
        <w:tblW w:w="0" w:type="auto"/>
        <w:tblLook w:val="04A0" w:firstRow="1" w:lastRow="0" w:firstColumn="1" w:lastColumn="0" w:noHBand="0" w:noVBand="1"/>
      </w:tblPr>
      <w:tblGrid>
        <w:gridCol w:w="2263"/>
        <w:gridCol w:w="2268"/>
        <w:gridCol w:w="2694"/>
        <w:gridCol w:w="2511"/>
      </w:tblGrid>
      <w:tr w:rsidR="007C3396" w14:paraId="78367C19" w14:textId="77777777" w:rsidTr="00BB571D">
        <w:tc>
          <w:tcPr>
            <w:tcW w:w="2263" w:type="dxa"/>
            <w:shd w:val="clear" w:color="auto" w:fill="E7E6E6" w:themeFill="background2"/>
          </w:tcPr>
          <w:p w14:paraId="78367C15" w14:textId="77777777" w:rsidR="007C3396" w:rsidRDefault="007C3396" w:rsidP="007C3396">
            <w:pPr>
              <w:tabs>
                <w:tab w:val="left" w:pos="2880"/>
              </w:tabs>
              <w:ind w:right="569"/>
              <w:rPr>
                <w:sz w:val="28"/>
                <w:lang w:val="en-US"/>
              </w:rPr>
            </w:pPr>
            <w:r w:rsidRPr="00EE413F">
              <w:rPr>
                <w:rFonts w:hint="eastAsia"/>
                <w:lang w:eastAsia="zh-HK"/>
              </w:rPr>
              <w:t>Student ID</w:t>
            </w:r>
            <w:r>
              <w:rPr>
                <w:lang w:eastAsia="zh-HK"/>
              </w:rPr>
              <w:t xml:space="preserve"> #1</w:t>
            </w:r>
            <w:r w:rsidRPr="00EE413F">
              <w:rPr>
                <w:rFonts w:hint="eastAsia"/>
                <w:lang w:eastAsia="zh-HK"/>
              </w:rPr>
              <w:t>:</w:t>
            </w:r>
          </w:p>
        </w:tc>
        <w:tc>
          <w:tcPr>
            <w:tcW w:w="2268" w:type="dxa"/>
          </w:tcPr>
          <w:p w14:paraId="78367C16" w14:textId="67A0D3EA" w:rsidR="007C3396" w:rsidRPr="003C06C1" w:rsidRDefault="003C06C1" w:rsidP="0019697F">
            <w:pPr>
              <w:tabs>
                <w:tab w:val="left" w:pos="2880"/>
              </w:tabs>
              <w:ind w:right="174"/>
              <w:rPr>
                <w:szCs w:val="24"/>
                <w:lang w:val="en-US" w:eastAsia="zh-CN"/>
              </w:rPr>
            </w:pPr>
            <w:r>
              <w:rPr>
                <w:rFonts w:hint="eastAsia"/>
                <w:szCs w:val="24"/>
                <w:lang w:eastAsia="zh-CN"/>
              </w:rPr>
              <w:t>22103808</w:t>
            </w:r>
            <w:r>
              <w:rPr>
                <w:szCs w:val="24"/>
                <w:lang w:val="en-US" w:eastAsia="zh-CN"/>
              </w:rPr>
              <w:t>d</w:t>
            </w:r>
          </w:p>
        </w:tc>
        <w:tc>
          <w:tcPr>
            <w:tcW w:w="2694" w:type="dxa"/>
            <w:shd w:val="clear" w:color="auto" w:fill="E7E6E6" w:themeFill="background2"/>
          </w:tcPr>
          <w:p w14:paraId="78367C17" w14:textId="77777777" w:rsidR="007C3396" w:rsidRPr="00C27B92" w:rsidRDefault="007C3396" w:rsidP="007C3396">
            <w:pPr>
              <w:tabs>
                <w:tab w:val="left" w:pos="2880"/>
              </w:tabs>
              <w:ind w:right="569"/>
              <w:rPr>
                <w:szCs w:val="24"/>
                <w:lang w:val="en-US"/>
              </w:rPr>
            </w:pPr>
            <w:r w:rsidRPr="00C27B92">
              <w:rPr>
                <w:rFonts w:hint="eastAsia"/>
                <w:szCs w:val="24"/>
                <w:lang w:eastAsia="zh-HK"/>
              </w:rPr>
              <w:t>Student ID</w:t>
            </w:r>
            <w:r w:rsidRPr="00C27B92">
              <w:rPr>
                <w:szCs w:val="24"/>
                <w:lang w:eastAsia="zh-HK"/>
              </w:rPr>
              <w:t xml:space="preserve"> #4</w:t>
            </w:r>
            <w:r w:rsidRPr="00C27B92">
              <w:rPr>
                <w:rFonts w:hint="eastAsia"/>
                <w:szCs w:val="24"/>
                <w:lang w:eastAsia="zh-HK"/>
              </w:rPr>
              <w:t>:</w:t>
            </w:r>
          </w:p>
        </w:tc>
        <w:tc>
          <w:tcPr>
            <w:tcW w:w="2511" w:type="dxa"/>
          </w:tcPr>
          <w:p w14:paraId="78367C18" w14:textId="21889F09" w:rsidR="007C3396" w:rsidRPr="00C27B92" w:rsidRDefault="36942F27" w:rsidP="007C3396">
            <w:pPr>
              <w:tabs>
                <w:tab w:val="left" w:pos="2880"/>
              </w:tabs>
              <w:ind w:right="569"/>
              <w:rPr>
                <w:lang w:val="en-US"/>
              </w:rPr>
            </w:pPr>
            <w:r w:rsidRPr="68E76535">
              <w:rPr>
                <w:lang w:val="en-US"/>
              </w:rPr>
              <w:t>21099467</w:t>
            </w:r>
            <w:r w:rsidR="003C06C1">
              <w:rPr>
                <w:lang w:val="en-US"/>
              </w:rPr>
              <w:t>d</w:t>
            </w:r>
          </w:p>
        </w:tc>
      </w:tr>
      <w:tr w:rsidR="007C3396" w14:paraId="78367C1E" w14:textId="77777777" w:rsidTr="00BB571D">
        <w:tc>
          <w:tcPr>
            <w:tcW w:w="2263" w:type="dxa"/>
            <w:shd w:val="clear" w:color="auto" w:fill="E7E6E6" w:themeFill="background2"/>
          </w:tcPr>
          <w:p w14:paraId="78367C1A" w14:textId="77777777" w:rsidR="007C3396" w:rsidRDefault="007C3396" w:rsidP="007C3396">
            <w:pPr>
              <w:tabs>
                <w:tab w:val="left" w:pos="2880"/>
              </w:tabs>
              <w:rPr>
                <w:sz w:val="28"/>
                <w:lang w:val="en-US"/>
              </w:rPr>
            </w:pPr>
            <w:r>
              <w:rPr>
                <w:rFonts w:hint="eastAsia"/>
                <w:lang w:eastAsia="zh-HK"/>
              </w:rPr>
              <w:t>Student Name</w:t>
            </w:r>
            <w:r>
              <w:rPr>
                <w:lang w:eastAsia="zh-HK"/>
              </w:rPr>
              <w:t xml:space="preserve"> #1</w:t>
            </w:r>
            <w:r>
              <w:rPr>
                <w:rFonts w:hint="eastAsia"/>
                <w:lang w:eastAsia="zh-HK"/>
              </w:rPr>
              <w:t>:</w:t>
            </w:r>
          </w:p>
        </w:tc>
        <w:tc>
          <w:tcPr>
            <w:tcW w:w="2268" w:type="dxa"/>
          </w:tcPr>
          <w:p w14:paraId="78367C1B" w14:textId="48376DF6" w:rsidR="007C3396" w:rsidRPr="00C27B92" w:rsidRDefault="003C06C1" w:rsidP="0019697F">
            <w:pPr>
              <w:tabs>
                <w:tab w:val="left" w:pos="2880"/>
              </w:tabs>
              <w:ind w:right="174"/>
              <w:rPr>
                <w:szCs w:val="24"/>
                <w:lang w:val="en-US"/>
              </w:rPr>
            </w:pPr>
            <w:r>
              <w:rPr>
                <w:szCs w:val="24"/>
              </w:rPr>
              <w:t xml:space="preserve">Wang </w:t>
            </w:r>
            <w:proofErr w:type="spellStart"/>
            <w:r>
              <w:rPr>
                <w:szCs w:val="24"/>
              </w:rPr>
              <w:t>Ruijie</w:t>
            </w:r>
            <w:proofErr w:type="spellEnd"/>
          </w:p>
        </w:tc>
        <w:tc>
          <w:tcPr>
            <w:tcW w:w="2694" w:type="dxa"/>
            <w:shd w:val="clear" w:color="auto" w:fill="E7E6E6" w:themeFill="background2"/>
          </w:tcPr>
          <w:p w14:paraId="78367C1C" w14:textId="77777777" w:rsidR="007C3396" w:rsidRPr="00C27B92" w:rsidRDefault="007C3396" w:rsidP="007C3396">
            <w:pPr>
              <w:tabs>
                <w:tab w:val="left" w:pos="2880"/>
              </w:tabs>
              <w:rPr>
                <w:szCs w:val="24"/>
                <w:lang w:val="en-US"/>
              </w:rPr>
            </w:pPr>
            <w:r w:rsidRPr="00C27B92">
              <w:rPr>
                <w:rFonts w:hint="eastAsia"/>
                <w:szCs w:val="24"/>
                <w:lang w:eastAsia="zh-HK"/>
              </w:rPr>
              <w:t>Student Name</w:t>
            </w:r>
            <w:r w:rsidRPr="00C27B92">
              <w:rPr>
                <w:szCs w:val="24"/>
                <w:lang w:eastAsia="zh-HK"/>
              </w:rPr>
              <w:t xml:space="preserve"> #4</w:t>
            </w:r>
            <w:r w:rsidRPr="00C27B92">
              <w:rPr>
                <w:rFonts w:hint="eastAsia"/>
                <w:szCs w:val="24"/>
                <w:lang w:eastAsia="zh-HK"/>
              </w:rPr>
              <w:t>:</w:t>
            </w:r>
          </w:p>
        </w:tc>
        <w:tc>
          <w:tcPr>
            <w:tcW w:w="2511" w:type="dxa"/>
          </w:tcPr>
          <w:p w14:paraId="78367C1D" w14:textId="4C14B0B9" w:rsidR="007C3396" w:rsidRPr="00C27B92" w:rsidRDefault="6FDB4127" w:rsidP="007C3396">
            <w:pPr>
              <w:tabs>
                <w:tab w:val="left" w:pos="2880"/>
              </w:tabs>
              <w:ind w:right="569"/>
            </w:pPr>
            <w:r w:rsidRPr="68E76535">
              <w:t>Z</w:t>
            </w:r>
            <w:r w:rsidR="00FC2AE3">
              <w:t>hang</w:t>
            </w:r>
            <w:r w:rsidRPr="68E76535">
              <w:t xml:space="preserve"> </w:t>
            </w:r>
            <w:proofErr w:type="spellStart"/>
            <w:r w:rsidRPr="68E76535">
              <w:t>Wenx</w:t>
            </w:r>
            <w:r w:rsidR="00FC2AE3">
              <w:t>ua</w:t>
            </w:r>
            <w:r w:rsidRPr="68E76535">
              <w:t>n</w:t>
            </w:r>
            <w:proofErr w:type="spellEnd"/>
          </w:p>
        </w:tc>
      </w:tr>
      <w:tr w:rsidR="007C3396" w14:paraId="78367C23" w14:textId="77777777" w:rsidTr="00BB571D">
        <w:tc>
          <w:tcPr>
            <w:tcW w:w="2263" w:type="dxa"/>
            <w:shd w:val="clear" w:color="auto" w:fill="E7E6E6" w:themeFill="background2"/>
          </w:tcPr>
          <w:p w14:paraId="78367C1F" w14:textId="77777777" w:rsidR="007C3396" w:rsidRDefault="007C3396" w:rsidP="007C3396">
            <w:pPr>
              <w:tabs>
                <w:tab w:val="left" w:pos="2880"/>
              </w:tabs>
              <w:ind w:right="569"/>
              <w:rPr>
                <w:sz w:val="28"/>
                <w:lang w:val="en-US"/>
              </w:rPr>
            </w:pPr>
            <w:r w:rsidRPr="00EE413F">
              <w:rPr>
                <w:rFonts w:hint="eastAsia"/>
                <w:lang w:eastAsia="zh-HK"/>
              </w:rPr>
              <w:t>Student ID</w:t>
            </w:r>
            <w:r>
              <w:rPr>
                <w:lang w:eastAsia="zh-HK"/>
              </w:rPr>
              <w:t xml:space="preserve"> #2</w:t>
            </w:r>
            <w:r w:rsidRPr="00EE413F">
              <w:rPr>
                <w:rFonts w:hint="eastAsia"/>
                <w:lang w:eastAsia="zh-HK"/>
              </w:rPr>
              <w:t>:</w:t>
            </w:r>
          </w:p>
        </w:tc>
        <w:tc>
          <w:tcPr>
            <w:tcW w:w="2268" w:type="dxa"/>
          </w:tcPr>
          <w:p w14:paraId="78367C20" w14:textId="320ECB25" w:rsidR="007C3396" w:rsidRPr="00C27B92" w:rsidRDefault="30F9C47D" w:rsidP="5F00C265">
            <w:pPr>
              <w:tabs>
                <w:tab w:val="left" w:pos="2880"/>
              </w:tabs>
              <w:ind w:right="174"/>
              <w:rPr>
                <w:lang w:val="en-US"/>
              </w:rPr>
            </w:pPr>
            <w:r w:rsidRPr="5F00C265">
              <w:rPr>
                <w:lang w:val="en-US"/>
              </w:rPr>
              <w:t>22098941d</w:t>
            </w:r>
          </w:p>
        </w:tc>
        <w:tc>
          <w:tcPr>
            <w:tcW w:w="2694" w:type="dxa"/>
            <w:shd w:val="clear" w:color="auto" w:fill="E7E6E6" w:themeFill="background2"/>
          </w:tcPr>
          <w:p w14:paraId="78367C21" w14:textId="7B2C744F" w:rsidR="007C3396" w:rsidRPr="00C27B92" w:rsidRDefault="007C3396" w:rsidP="007C3396">
            <w:pPr>
              <w:tabs>
                <w:tab w:val="left" w:pos="2880"/>
              </w:tabs>
              <w:ind w:right="569"/>
              <w:rPr>
                <w:szCs w:val="24"/>
                <w:lang w:val="en-US"/>
              </w:rPr>
            </w:pPr>
            <w:r w:rsidRPr="00C27B92">
              <w:rPr>
                <w:rFonts w:hint="eastAsia"/>
                <w:szCs w:val="24"/>
                <w:lang w:eastAsia="zh-HK"/>
              </w:rPr>
              <w:t>Student ID</w:t>
            </w:r>
            <w:r w:rsidR="00F16553">
              <w:rPr>
                <w:rFonts w:eastAsia="等线" w:hint="eastAsia"/>
                <w:szCs w:val="24"/>
                <w:lang w:eastAsia="zh-CN"/>
              </w:rPr>
              <w:t xml:space="preserve"> </w:t>
            </w:r>
            <w:r w:rsidRPr="00C27B92">
              <w:rPr>
                <w:szCs w:val="24"/>
                <w:lang w:eastAsia="zh-HK"/>
              </w:rPr>
              <w:t>#5</w:t>
            </w:r>
            <w:r w:rsidRPr="00C27B92">
              <w:rPr>
                <w:rFonts w:hint="eastAsia"/>
                <w:szCs w:val="24"/>
                <w:lang w:eastAsia="zh-HK"/>
              </w:rPr>
              <w:t>:</w:t>
            </w:r>
          </w:p>
        </w:tc>
        <w:tc>
          <w:tcPr>
            <w:tcW w:w="2511" w:type="dxa"/>
          </w:tcPr>
          <w:p w14:paraId="78367C22" w14:textId="73DB31CF" w:rsidR="007C3396" w:rsidRPr="00C27B92" w:rsidRDefault="11BE2654" w:rsidP="007C3396">
            <w:pPr>
              <w:tabs>
                <w:tab w:val="left" w:pos="2880"/>
              </w:tabs>
              <w:ind w:right="569"/>
              <w:rPr>
                <w:lang w:val="en-US"/>
              </w:rPr>
            </w:pPr>
            <w:r w:rsidRPr="13E9047D">
              <w:rPr>
                <w:lang w:val="en-US"/>
              </w:rPr>
              <w:t>22100439d</w:t>
            </w:r>
          </w:p>
        </w:tc>
      </w:tr>
      <w:tr w:rsidR="007C3396" w14:paraId="78367C28" w14:textId="77777777" w:rsidTr="00BB571D">
        <w:tc>
          <w:tcPr>
            <w:tcW w:w="2263" w:type="dxa"/>
            <w:shd w:val="clear" w:color="auto" w:fill="E7E6E6" w:themeFill="background2"/>
          </w:tcPr>
          <w:p w14:paraId="78367C24" w14:textId="77777777" w:rsidR="007C3396" w:rsidRDefault="007C3396" w:rsidP="007C3396">
            <w:pPr>
              <w:tabs>
                <w:tab w:val="left" w:pos="2880"/>
              </w:tabs>
              <w:ind w:right="33"/>
              <w:rPr>
                <w:sz w:val="28"/>
                <w:lang w:val="en-US"/>
              </w:rPr>
            </w:pPr>
            <w:r>
              <w:rPr>
                <w:rFonts w:hint="eastAsia"/>
                <w:lang w:eastAsia="zh-HK"/>
              </w:rPr>
              <w:t>Student Name</w:t>
            </w:r>
            <w:r>
              <w:rPr>
                <w:lang w:eastAsia="zh-HK"/>
              </w:rPr>
              <w:t xml:space="preserve"> #2</w:t>
            </w:r>
            <w:r>
              <w:rPr>
                <w:rFonts w:hint="eastAsia"/>
                <w:lang w:eastAsia="zh-HK"/>
              </w:rPr>
              <w:t>:</w:t>
            </w:r>
          </w:p>
        </w:tc>
        <w:tc>
          <w:tcPr>
            <w:tcW w:w="2268" w:type="dxa"/>
          </w:tcPr>
          <w:p w14:paraId="78367C25" w14:textId="5449E97B" w:rsidR="007C3396" w:rsidRPr="00C27B92" w:rsidRDefault="7A7C1A62" w:rsidP="5F00C265">
            <w:pPr>
              <w:tabs>
                <w:tab w:val="left" w:pos="2880"/>
              </w:tabs>
              <w:ind w:right="174"/>
              <w:rPr>
                <w:lang w:val="en-US"/>
              </w:rPr>
            </w:pPr>
            <w:r w:rsidRPr="5F00C265">
              <w:rPr>
                <w:lang w:val="en-US"/>
              </w:rPr>
              <w:t>Z</w:t>
            </w:r>
            <w:r w:rsidR="00FC2AE3">
              <w:rPr>
                <w:lang w:val="en-US"/>
              </w:rPr>
              <w:t>eng</w:t>
            </w:r>
            <w:r w:rsidRPr="5F00C265">
              <w:rPr>
                <w:lang w:val="en-US"/>
              </w:rPr>
              <w:t xml:space="preserve"> Tianyi</w:t>
            </w:r>
          </w:p>
        </w:tc>
        <w:tc>
          <w:tcPr>
            <w:tcW w:w="2694" w:type="dxa"/>
            <w:shd w:val="clear" w:color="auto" w:fill="E7E6E6" w:themeFill="background2"/>
          </w:tcPr>
          <w:p w14:paraId="78367C26" w14:textId="77777777" w:rsidR="007C3396" w:rsidRPr="00C27B92" w:rsidRDefault="007C3396" w:rsidP="007C3396">
            <w:pPr>
              <w:tabs>
                <w:tab w:val="left" w:pos="2880"/>
              </w:tabs>
              <w:ind w:right="176"/>
              <w:rPr>
                <w:szCs w:val="24"/>
                <w:lang w:val="en-US"/>
              </w:rPr>
            </w:pPr>
            <w:r w:rsidRPr="00C27B92">
              <w:rPr>
                <w:rFonts w:hint="eastAsia"/>
                <w:szCs w:val="24"/>
                <w:lang w:eastAsia="zh-HK"/>
              </w:rPr>
              <w:t>Student Name</w:t>
            </w:r>
            <w:r w:rsidRPr="00C27B92">
              <w:rPr>
                <w:szCs w:val="24"/>
                <w:lang w:eastAsia="zh-HK"/>
              </w:rPr>
              <w:t xml:space="preserve"> #5</w:t>
            </w:r>
            <w:r w:rsidRPr="00C27B92">
              <w:rPr>
                <w:rFonts w:hint="eastAsia"/>
                <w:szCs w:val="24"/>
                <w:lang w:eastAsia="zh-HK"/>
              </w:rPr>
              <w:t>:</w:t>
            </w:r>
          </w:p>
        </w:tc>
        <w:tc>
          <w:tcPr>
            <w:tcW w:w="2511" w:type="dxa"/>
          </w:tcPr>
          <w:p w14:paraId="78367C27" w14:textId="6578D0A6" w:rsidR="007C3396" w:rsidRPr="00C27B92" w:rsidRDefault="6E30BEDD" w:rsidP="007C3396">
            <w:pPr>
              <w:tabs>
                <w:tab w:val="left" w:pos="2880"/>
              </w:tabs>
              <w:ind w:right="569"/>
              <w:rPr>
                <w:lang w:val="en-US"/>
              </w:rPr>
            </w:pPr>
            <w:r w:rsidRPr="66AAE94E">
              <w:rPr>
                <w:lang w:val="en-US"/>
              </w:rPr>
              <w:t>Liu Yuyang</w:t>
            </w:r>
          </w:p>
        </w:tc>
      </w:tr>
      <w:tr w:rsidR="00BD6D90" w14:paraId="78367C2D" w14:textId="77777777" w:rsidTr="00BB571D">
        <w:tc>
          <w:tcPr>
            <w:tcW w:w="2263" w:type="dxa"/>
            <w:shd w:val="clear" w:color="auto" w:fill="E7E6E6" w:themeFill="background2"/>
          </w:tcPr>
          <w:p w14:paraId="78367C29" w14:textId="77777777" w:rsidR="00BD6D90" w:rsidRDefault="00BD6D90" w:rsidP="00BD6D90">
            <w:pPr>
              <w:tabs>
                <w:tab w:val="left" w:pos="2880"/>
              </w:tabs>
              <w:ind w:right="569"/>
              <w:rPr>
                <w:sz w:val="28"/>
                <w:lang w:val="en-US"/>
              </w:rPr>
            </w:pPr>
            <w:r w:rsidRPr="00EE413F">
              <w:rPr>
                <w:rFonts w:hint="eastAsia"/>
                <w:lang w:eastAsia="zh-HK"/>
              </w:rPr>
              <w:t>Student ID</w:t>
            </w:r>
            <w:r>
              <w:rPr>
                <w:lang w:eastAsia="zh-HK"/>
              </w:rPr>
              <w:t xml:space="preserve"> #3</w:t>
            </w:r>
            <w:r w:rsidRPr="00EE413F">
              <w:rPr>
                <w:rFonts w:hint="eastAsia"/>
                <w:lang w:eastAsia="zh-HK"/>
              </w:rPr>
              <w:t>:</w:t>
            </w:r>
          </w:p>
        </w:tc>
        <w:tc>
          <w:tcPr>
            <w:tcW w:w="2268" w:type="dxa"/>
          </w:tcPr>
          <w:p w14:paraId="78367C2A" w14:textId="7F505C9D" w:rsidR="00BD6D90" w:rsidRPr="00C9766C" w:rsidRDefault="00C9766C" w:rsidP="00BD6D90">
            <w:pPr>
              <w:tabs>
                <w:tab w:val="left" w:pos="2880"/>
              </w:tabs>
              <w:ind w:right="174"/>
              <w:rPr>
                <w:rFonts w:eastAsia="等线"/>
                <w:szCs w:val="24"/>
                <w:lang w:val="en-US" w:eastAsia="zh-CN"/>
              </w:rPr>
            </w:pPr>
            <w:r>
              <w:rPr>
                <w:rFonts w:eastAsia="等线" w:hint="eastAsia"/>
                <w:szCs w:val="24"/>
                <w:lang w:val="en-US" w:eastAsia="zh-CN"/>
              </w:rPr>
              <w:t>22101071d</w:t>
            </w:r>
          </w:p>
        </w:tc>
        <w:tc>
          <w:tcPr>
            <w:tcW w:w="2694" w:type="dxa"/>
            <w:shd w:val="clear" w:color="auto" w:fill="E7E6E6" w:themeFill="background2"/>
          </w:tcPr>
          <w:p w14:paraId="78367C2B" w14:textId="2A7015FE" w:rsidR="00BD6D90" w:rsidRPr="00C27B92" w:rsidRDefault="00BD6D90" w:rsidP="00BD6D90">
            <w:pPr>
              <w:tabs>
                <w:tab w:val="left" w:pos="2880"/>
              </w:tabs>
              <w:ind w:right="34"/>
              <w:rPr>
                <w:szCs w:val="24"/>
                <w:lang w:val="en-US"/>
              </w:rPr>
            </w:pPr>
            <w:r w:rsidRPr="00C27B92">
              <w:rPr>
                <w:rFonts w:hint="eastAsia"/>
                <w:szCs w:val="24"/>
                <w:lang w:eastAsia="zh-HK"/>
              </w:rPr>
              <w:t>Student ID</w:t>
            </w:r>
            <w:r w:rsidRPr="00C27B92">
              <w:rPr>
                <w:szCs w:val="24"/>
                <w:lang w:eastAsia="zh-HK"/>
              </w:rPr>
              <w:t xml:space="preserve"> #</w:t>
            </w:r>
            <w:r>
              <w:rPr>
                <w:rFonts w:hint="eastAsia"/>
                <w:szCs w:val="24"/>
                <w:lang w:eastAsia="zh-TW"/>
              </w:rPr>
              <w:t>6</w:t>
            </w:r>
            <w:r w:rsidRPr="00C27B92">
              <w:rPr>
                <w:rFonts w:hint="eastAsia"/>
                <w:szCs w:val="24"/>
                <w:lang w:eastAsia="zh-HK"/>
              </w:rPr>
              <w:t>:</w:t>
            </w:r>
          </w:p>
        </w:tc>
        <w:tc>
          <w:tcPr>
            <w:tcW w:w="2511" w:type="dxa"/>
          </w:tcPr>
          <w:p w14:paraId="78367C2C" w14:textId="77777777" w:rsidR="00BD6D90" w:rsidRPr="00C27B92" w:rsidRDefault="00BD6D90" w:rsidP="00BD6D90">
            <w:pPr>
              <w:tabs>
                <w:tab w:val="left" w:pos="2880"/>
              </w:tabs>
              <w:ind w:right="569"/>
              <w:rPr>
                <w:szCs w:val="24"/>
                <w:lang w:val="en-US"/>
              </w:rPr>
            </w:pPr>
          </w:p>
        </w:tc>
      </w:tr>
      <w:tr w:rsidR="00BD6D90" w14:paraId="78367C32" w14:textId="77777777" w:rsidTr="00BB571D">
        <w:tc>
          <w:tcPr>
            <w:tcW w:w="2263" w:type="dxa"/>
            <w:shd w:val="clear" w:color="auto" w:fill="E7E6E6" w:themeFill="background2"/>
          </w:tcPr>
          <w:p w14:paraId="78367C2E" w14:textId="77777777" w:rsidR="00BD6D90" w:rsidRDefault="00BD6D90" w:rsidP="00BD6D90">
            <w:pPr>
              <w:tabs>
                <w:tab w:val="left" w:pos="2880"/>
              </w:tabs>
              <w:ind w:right="33"/>
              <w:rPr>
                <w:sz w:val="28"/>
                <w:lang w:val="en-US"/>
              </w:rPr>
            </w:pPr>
            <w:r>
              <w:rPr>
                <w:rFonts w:hint="eastAsia"/>
                <w:lang w:eastAsia="zh-HK"/>
              </w:rPr>
              <w:t>Student Name</w:t>
            </w:r>
            <w:r>
              <w:rPr>
                <w:lang w:eastAsia="zh-HK"/>
              </w:rPr>
              <w:t xml:space="preserve"> #3</w:t>
            </w:r>
            <w:r>
              <w:rPr>
                <w:rFonts w:hint="eastAsia"/>
                <w:lang w:eastAsia="zh-HK"/>
              </w:rPr>
              <w:t>:</w:t>
            </w:r>
          </w:p>
        </w:tc>
        <w:tc>
          <w:tcPr>
            <w:tcW w:w="2268" w:type="dxa"/>
          </w:tcPr>
          <w:p w14:paraId="78367C2F" w14:textId="2718C777" w:rsidR="00BD6D90" w:rsidRPr="00C9766C" w:rsidRDefault="00C9766C" w:rsidP="00BD6D90">
            <w:pPr>
              <w:tabs>
                <w:tab w:val="left" w:pos="2880"/>
              </w:tabs>
              <w:ind w:right="174"/>
              <w:rPr>
                <w:rFonts w:eastAsia="等线"/>
                <w:szCs w:val="24"/>
                <w:lang w:val="en-US" w:eastAsia="zh-CN"/>
              </w:rPr>
            </w:pPr>
            <w:r>
              <w:rPr>
                <w:rFonts w:eastAsia="等线" w:hint="eastAsia"/>
                <w:szCs w:val="24"/>
                <w:lang w:val="en-US" w:eastAsia="zh-CN"/>
              </w:rPr>
              <w:t>Zhu Jin Shun</w:t>
            </w:r>
          </w:p>
        </w:tc>
        <w:tc>
          <w:tcPr>
            <w:tcW w:w="2694" w:type="dxa"/>
            <w:shd w:val="clear" w:color="auto" w:fill="E7E6E6" w:themeFill="background2"/>
          </w:tcPr>
          <w:p w14:paraId="78367C30" w14:textId="42C5E325" w:rsidR="00BD6D90" w:rsidRPr="00C27B92" w:rsidRDefault="00BD6D90" w:rsidP="00BD6D90">
            <w:pPr>
              <w:tabs>
                <w:tab w:val="left" w:pos="2880"/>
              </w:tabs>
              <w:ind w:right="34"/>
              <w:rPr>
                <w:szCs w:val="24"/>
                <w:lang w:val="en-US"/>
              </w:rPr>
            </w:pPr>
            <w:r w:rsidRPr="00C27B92">
              <w:rPr>
                <w:rFonts w:hint="eastAsia"/>
                <w:szCs w:val="24"/>
                <w:lang w:eastAsia="zh-HK"/>
              </w:rPr>
              <w:t>Student Name</w:t>
            </w:r>
            <w:r w:rsidRPr="00C27B92">
              <w:rPr>
                <w:szCs w:val="24"/>
                <w:lang w:eastAsia="zh-HK"/>
              </w:rPr>
              <w:t xml:space="preserve"> #</w:t>
            </w:r>
            <w:r>
              <w:rPr>
                <w:rFonts w:hint="eastAsia"/>
                <w:szCs w:val="24"/>
                <w:lang w:eastAsia="zh-TW"/>
              </w:rPr>
              <w:t>6</w:t>
            </w:r>
            <w:r w:rsidRPr="00C27B92">
              <w:rPr>
                <w:rFonts w:hint="eastAsia"/>
                <w:szCs w:val="24"/>
                <w:lang w:eastAsia="zh-HK"/>
              </w:rPr>
              <w:t>:</w:t>
            </w:r>
          </w:p>
        </w:tc>
        <w:tc>
          <w:tcPr>
            <w:tcW w:w="2511" w:type="dxa"/>
          </w:tcPr>
          <w:p w14:paraId="78367C31" w14:textId="77777777" w:rsidR="00BD6D90" w:rsidRPr="00C27B92" w:rsidRDefault="00BD6D90" w:rsidP="00BD6D90">
            <w:pPr>
              <w:tabs>
                <w:tab w:val="left" w:pos="2880"/>
              </w:tabs>
              <w:ind w:right="569"/>
              <w:rPr>
                <w:szCs w:val="24"/>
                <w:lang w:val="en-US"/>
              </w:rPr>
            </w:pPr>
          </w:p>
        </w:tc>
      </w:tr>
    </w:tbl>
    <w:p w14:paraId="78367C33" w14:textId="77777777" w:rsidR="007C3396" w:rsidRPr="007C3396" w:rsidRDefault="007C3396" w:rsidP="007C3396">
      <w:pPr>
        <w:rPr>
          <w:sz w:val="28"/>
          <w:lang w:val="en-US"/>
        </w:rPr>
      </w:pPr>
    </w:p>
    <w:p w14:paraId="78367C34" w14:textId="77777777" w:rsidR="00C14EEE" w:rsidRPr="00093C47" w:rsidRDefault="00C14EEE" w:rsidP="00C14EEE">
      <w:pPr>
        <w:pStyle w:val="3"/>
        <w:rPr>
          <w:lang w:val="en-US"/>
        </w:rPr>
      </w:pPr>
      <w:r w:rsidRPr="00093C47">
        <w:rPr>
          <w:lang w:val="en-US"/>
        </w:rPr>
        <w:t>Guidelines</w:t>
      </w:r>
    </w:p>
    <w:p w14:paraId="78367C35" w14:textId="75768E62" w:rsidR="00C14EEE" w:rsidRPr="00093C47" w:rsidRDefault="00C14EEE" w:rsidP="00C14EEE">
      <w:pPr>
        <w:spacing w:after="240"/>
        <w:ind w:left="426" w:hanging="426"/>
      </w:pPr>
      <w:r w:rsidRPr="00093C47">
        <w:t>1.</w:t>
      </w:r>
      <w:r w:rsidRPr="00093C47">
        <w:tab/>
      </w:r>
      <w:r w:rsidR="00286809">
        <w:t xml:space="preserve">Proposal </w:t>
      </w:r>
      <w:r w:rsidR="007C3396">
        <w:t>submit should be</w:t>
      </w:r>
      <w:r w:rsidR="00596893" w:rsidRPr="00093C47">
        <w:t xml:space="preserve"> </w:t>
      </w:r>
      <w:r w:rsidR="00596893">
        <w:t xml:space="preserve">within </w:t>
      </w:r>
      <w:r w:rsidR="00100F87">
        <w:rPr>
          <w:rFonts w:hint="eastAsia"/>
          <w:lang w:eastAsia="zh-TW"/>
        </w:rPr>
        <w:t>6</w:t>
      </w:r>
      <w:r w:rsidR="00286809">
        <w:t xml:space="preserve"> page</w:t>
      </w:r>
      <w:r w:rsidR="00596893">
        <w:t>s with diagrams/tables</w:t>
      </w:r>
      <w:r w:rsidR="00596893" w:rsidRPr="00093C47">
        <w:t xml:space="preserve"> </w:t>
      </w:r>
      <w:r w:rsidR="00596893">
        <w:t>for</w:t>
      </w:r>
      <w:r w:rsidR="00596893" w:rsidRPr="00093C47">
        <w:t xml:space="preserve"> this assignment</w:t>
      </w:r>
      <w:r w:rsidR="00100F87">
        <w:rPr>
          <w:rFonts w:hint="eastAsia"/>
          <w:lang w:eastAsia="zh-TW"/>
        </w:rPr>
        <w:t xml:space="preserve"> (included cover page but not for reference page)</w:t>
      </w:r>
      <w:r w:rsidR="00596893" w:rsidRPr="00093C47">
        <w:t>.</w:t>
      </w:r>
      <w:r w:rsidR="007630C4">
        <w:t xml:space="preserve"> Please </w:t>
      </w:r>
      <w:r w:rsidR="007C3396">
        <w:t xml:space="preserve">also submit </w:t>
      </w:r>
      <w:r w:rsidR="007630C4">
        <w:t xml:space="preserve">presentation </w:t>
      </w:r>
      <w:r w:rsidR="007C3396">
        <w:t xml:space="preserve">slide </w:t>
      </w:r>
      <w:r w:rsidR="007630C4">
        <w:t>for 1</w:t>
      </w:r>
      <w:r w:rsidR="00D2776D">
        <w:t>5</w:t>
      </w:r>
      <w:r w:rsidR="007630C4">
        <w:t>min</w:t>
      </w:r>
      <w:r w:rsidR="00D2776D">
        <w:t xml:space="preserve"> (10min presentation &amp; 5min Q&amp;A)</w:t>
      </w:r>
      <w:r w:rsidR="007630C4">
        <w:t xml:space="preserve"> </w:t>
      </w:r>
      <w:r w:rsidR="007C3396">
        <w:t>together</w:t>
      </w:r>
      <w:r w:rsidR="007630C4">
        <w:t xml:space="preserve"> with </w:t>
      </w:r>
      <w:r w:rsidR="00286809">
        <w:t>the proposal</w:t>
      </w:r>
      <w:r w:rsidR="007C3396">
        <w:t>.</w:t>
      </w:r>
    </w:p>
    <w:p w14:paraId="78367C36" w14:textId="77777777" w:rsidR="007C3396" w:rsidRDefault="00C14EEE" w:rsidP="00C14EEE">
      <w:pPr>
        <w:spacing w:after="240"/>
        <w:ind w:left="426" w:hanging="426"/>
      </w:pPr>
      <w:r w:rsidRPr="00093C47">
        <w:t>2.</w:t>
      </w:r>
      <w:r w:rsidRPr="00093C47">
        <w:tab/>
        <w:t xml:space="preserve">Make sure that you have carefully read and fully understood the questions before answering them. Answer the questions fully but concisely and as directly as possible. </w:t>
      </w:r>
    </w:p>
    <w:p w14:paraId="78367C37" w14:textId="0E133B47" w:rsidR="00F62801" w:rsidRPr="00093C47" w:rsidRDefault="00C14EEE" w:rsidP="00F62801">
      <w:pPr>
        <w:spacing w:after="240"/>
        <w:ind w:left="426" w:hanging="426"/>
        <w:rPr>
          <w:b/>
        </w:rPr>
      </w:pPr>
      <w:r w:rsidRPr="00093C47">
        <w:t>3.</w:t>
      </w:r>
      <w:r w:rsidRPr="00093C47">
        <w:tab/>
        <w:t xml:space="preserve">Answer all questions in your own words. Do not copy any text from the casebook, readings or other sources. </w:t>
      </w:r>
      <w:r w:rsidRPr="00093C47">
        <w:rPr>
          <w:b/>
        </w:rPr>
        <w:t xml:space="preserve">The assignment must be your </w:t>
      </w:r>
      <w:r w:rsidR="000B79AF">
        <w:rPr>
          <w:b/>
        </w:rPr>
        <w:t>group</w:t>
      </w:r>
      <w:r w:rsidR="007C3396">
        <w:rPr>
          <w:b/>
        </w:rPr>
        <w:t xml:space="preserve"> </w:t>
      </w:r>
      <w:r w:rsidRPr="00093C47">
        <w:rPr>
          <w:b/>
        </w:rPr>
        <w:t>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72"/>
      </w:tblGrid>
      <w:tr w:rsidR="00F62801" w:rsidRPr="00093C47" w14:paraId="78367C39" w14:textId="77777777" w:rsidTr="00AD2C36">
        <w:tc>
          <w:tcPr>
            <w:tcW w:w="9072" w:type="dxa"/>
            <w:shd w:val="clear" w:color="auto" w:fill="A6A6A6" w:themeFill="background1" w:themeFillShade="A6"/>
          </w:tcPr>
          <w:p w14:paraId="78367C38" w14:textId="77777777" w:rsidR="00F62801" w:rsidRPr="00093C47" w:rsidRDefault="00F62801" w:rsidP="00AD2C36">
            <w:pPr>
              <w:keepNext/>
              <w:tabs>
                <w:tab w:val="left" w:pos="1312"/>
                <w:tab w:val="center" w:pos="4003"/>
              </w:tabs>
              <w:spacing w:after="240"/>
              <w:jc w:val="center"/>
              <w:rPr>
                <w:b/>
              </w:rPr>
            </w:pPr>
            <w:r w:rsidRPr="00093C47">
              <w:rPr>
                <w:b/>
              </w:rPr>
              <w:t>Plagiarism declaration:</w:t>
            </w:r>
          </w:p>
        </w:tc>
      </w:tr>
      <w:tr w:rsidR="00F62801" w:rsidRPr="00093C47" w14:paraId="78367C3E" w14:textId="77777777" w:rsidTr="00AD2C36">
        <w:tc>
          <w:tcPr>
            <w:tcW w:w="9072" w:type="dxa"/>
          </w:tcPr>
          <w:p w14:paraId="78367C3A" w14:textId="77777777" w:rsidR="00F62801" w:rsidRPr="00093C47" w:rsidRDefault="00F62801" w:rsidP="00AD2C36">
            <w:pPr>
              <w:keepNext/>
              <w:spacing w:after="240"/>
              <w:rPr>
                <w:b/>
              </w:rPr>
            </w:pPr>
            <w:r w:rsidRPr="00093C47">
              <w:rPr>
                <w:b/>
              </w:rPr>
              <w:t>1. I know that plagiarism is wrong. Plagiarism is to use another’s work and pretend that it is one’s own.</w:t>
            </w:r>
          </w:p>
          <w:p w14:paraId="78367C3B" w14:textId="77777777" w:rsidR="00F62801" w:rsidRPr="00093C47" w:rsidRDefault="00F62801" w:rsidP="00AD2C36">
            <w:pPr>
              <w:keepNext/>
              <w:spacing w:after="240"/>
              <w:rPr>
                <w:b/>
              </w:rPr>
            </w:pPr>
            <w:r w:rsidRPr="00093C47">
              <w:rPr>
                <w:b/>
              </w:rPr>
              <w:t>2. This assignment is my own work.</w:t>
            </w:r>
          </w:p>
          <w:p w14:paraId="78367C3C" w14:textId="77777777" w:rsidR="00F62801" w:rsidRPr="00093C47" w:rsidRDefault="00F62801" w:rsidP="00AD2C36">
            <w:pPr>
              <w:keepNext/>
              <w:spacing w:after="240"/>
              <w:rPr>
                <w:b/>
              </w:rPr>
            </w:pPr>
            <w:r w:rsidRPr="00093C47">
              <w:rPr>
                <w:b/>
              </w:rPr>
              <w:t xml:space="preserve">3. I have not allowed, and will not </w:t>
            </w:r>
            <w:bookmarkStart w:id="0" w:name="_Int_objG4kMZ"/>
            <w:proofErr w:type="gramStart"/>
            <w:r w:rsidRPr="00093C47">
              <w:rPr>
                <w:b/>
              </w:rPr>
              <w:t>allow,</w:t>
            </w:r>
            <w:bookmarkEnd w:id="0"/>
            <w:proofErr w:type="gramEnd"/>
            <w:r w:rsidRPr="00093C47">
              <w:rPr>
                <w:b/>
              </w:rPr>
              <w:t xml:space="preserve"> anyone to copy my work with the intention of passing it off as his or her own work.</w:t>
            </w:r>
          </w:p>
          <w:p w14:paraId="78367C3D" w14:textId="4A2B70EB" w:rsidR="00F62801" w:rsidRPr="00093C47" w:rsidRDefault="00F62801" w:rsidP="00AD2C36">
            <w:pPr>
              <w:keepNext/>
              <w:spacing w:after="240"/>
              <w:rPr>
                <w:b/>
              </w:rPr>
            </w:pPr>
            <w:r w:rsidRPr="00093C47">
              <w:rPr>
                <w:b/>
              </w:rPr>
              <w:t>4. I acknowledge that copying someone else’s assignment (or part of it) is wrong and declare that my assignments are my own work.</w:t>
            </w:r>
          </w:p>
        </w:tc>
      </w:tr>
    </w:tbl>
    <w:p w14:paraId="28FDC0C0" w14:textId="77777777" w:rsidR="00C14EEE" w:rsidRDefault="00C14EEE" w:rsidP="00E55236"/>
    <w:tbl>
      <w:tblPr>
        <w:tblStyle w:val="aa"/>
        <w:tblW w:w="0" w:type="auto"/>
        <w:tblLook w:val="04A0" w:firstRow="1" w:lastRow="0" w:firstColumn="1" w:lastColumn="0" w:noHBand="0" w:noVBand="1"/>
      </w:tblPr>
      <w:tblGrid>
        <w:gridCol w:w="9634"/>
      </w:tblGrid>
      <w:tr w:rsidR="00875C39" w:rsidRPr="00093C47" w14:paraId="78367C69" w14:textId="77777777" w:rsidTr="0325FC70">
        <w:tc>
          <w:tcPr>
            <w:tcW w:w="9634" w:type="dxa"/>
          </w:tcPr>
          <w:p w14:paraId="78367C40" w14:textId="38DE46B1" w:rsidR="00875C39" w:rsidRPr="00093C47" w:rsidRDefault="00875C39" w:rsidP="0960FD9C">
            <w:pPr>
              <w:pStyle w:val="3"/>
              <w:adjustRightInd w:val="0"/>
              <w:snapToGrid w:val="0"/>
              <w:spacing w:before="0" w:after="0"/>
              <w:rPr>
                <w:rFonts w:ascii="Times New Roman" w:hAnsi="Times New Roman"/>
                <w:sz w:val="27"/>
                <w:szCs w:val="27"/>
                <w:lang w:val="en-US"/>
              </w:rPr>
            </w:pPr>
            <w:r w:rsidRPr="482128A5">
              <w:rPr>
                <w:lang w:val="en-US"/>
              </w:rPr>
              <w:lastRenderedPageBreak/>
              <w:t xml:space="preserve">Executive </w:t>
            </w:r>
            <w:r w:rsidR="00286809" w:rsidRPr="482128A5">
              <w:rPr>
                <w:lang w:val="en-US"/>
              </w:rPr>
              <w:t>S</w:t>
            </w:r>
            <w:r w:rsidRPr="482128A5">
              <w:rPr>
                <w:lang w:val="en-US"/>
              </w:rPr>
              <w:t>ummary</w:t>
            </w:r>
            <w:r w:rsidR="00AB5C68" w:rsidRPr="482128A5">
              <w:rPr>
                <w:lang w:val="en-US"/>
              </w:rPr>
              <w:t xml:space="preserve"> </w:t>
            </w:r>
            <w:r w:rsidR="00286809" w:rsidRPr="482128A5">
              <w:rPr>
                <w:lang w:val="en-US"/>
              </w:rPr>
              <w:t xml:space="preserve">of Proposal </w:t>
            </w:r>
            <w:r w:rsidR="00AB5C68" w:rsidRPr="482128A5">
              <w:rPr>
                <w:color w:val="auto"/>
                <w:lang w:val="en-US"/>
              </w:rPr>
              <w:t>(</w:t>
            </w:r>
            <w:r w:rsidR="003C39D5" w:rsidRPr="482128A5">
              <w:rPr>
                <w:color w:val="auto"/>
                <w:lang w:val="en-US"/>
              </w:rPr>
              <w:t xml:space="preserve">within </w:t>
            </w:r>
            <w:r w:rsidR="00D2776D" w:rsidRPr="482128A5">
              <w:rPr>
                <w:color w:val="auto"/>
                <w:lang w:val="en-US"/>
              </w:rPr>
              <w:t>this</w:t>
            </w:r>
            <w:r w:rsidR="003C39D5" w:rsidRPr="482128A5">
              <w:rPr>
                <w:color w:val="auto"/>
                <w:lang w:val="en-US"/>
              </w:rPr>
              <w:t xml:space="preserve"> page</w:t>
            </w:r>
            <w:r w:rsidR="00AB5C68" w:rsidRPr="482128A5">
              <w:rPr>
                <w:color w:val="auto"/>
                <w:lang w:val="en-US"/>
              </w:rPr>
              <w:t>)</w:t>
            </w:r>
          </w:p>
          <w:p w14:paraId="6588BEFB" w14:textId="1C690DAC" w:rsidR="00286809" w:rsidRPr="00D13B14" w:rsidRDefault="00286809" w:rsidP="0960FD9C">
            <w:pPr>
              <w:pStyle w:val="ab"/>
              <w:numPr>
                <w:ilvl w:val="0"/>
                <w:numId w:val="5"/>
              </w:numPr>
              <w:adjustRightInd w:val="0"/>
              <w:snapToGrid w:val="0"/>
              <w:spacing w:before="0" w:beforeAutospacing="0" w:after="0" w:afterAutospacing="0"/>
              <w:jc w:val="both"/>
              <w:rPr>
                <w:rFonts w:ascii="Arial" w:eastAsia="Calibri" w:hAnsi="Arial" w:cs="Arial"/>
                <w:b/>
                <w:bCs/>
                <w:color w:val="545454"/>
                <w:sz w:val="28"/>
                <w:szCs w:val="28"/>
                <w:shd w:val="clear" w:color="auto" w:fill="FFFFFF"/>
                <w:lang w:eastAsia="en-US"/>
              </w:rPr>
            </w:pPr>
            <w:r w:rsidRPr="0960FD9C">
              <w:rPr>
                <w:rFonts w:ascii="Arial" w:eastAsia="Calibri" w:hAnsi="Arial" w:cs="Arial"/>
                <w:b/>
                <w:bCs/>
                <w:color w:val="545454"/>
                <w:sz w:val="28"/>
                <w:szCs w:val="28"/>
                <w:shd w:val="clear" w:color="auto" w:fill="FFFFFF"/>
                <w:lang w:eastAsia="en-US"/>
              </w:rPr>
              <w:t>Current State</w:t>
            </w:r>
          </w:p>
          <w:p w14:paraId="3BA79CEE" w14:textId="66E9DDD6" w:rsidR="00286809" w:rsidRDefault="03E2EAC7" w:rsidP="460FBEB1">
            <w:pPr>
              <w:adjustRightInd w:val="0"/>
              <w:snapToGrid w:val="0"/>
              <w:jc w:val="both"/>
            </w:pPr>
            <w:r w:rsidRPr="482128A5">
              <w:rPr>
                <w:lang w:val="en-US"/>
              </w:rPr>
              <w:t xml:space="preserve">Daihatsu produced 1.7 million vehicles in FY2022, primarily in Japan, and relies heavily on the ASEAN market, contributing 40% of Toyota's sales in Indonesia. To maintain cost leadership, Daihatsu often shortcuts safety testing, leading to flaws, particularly in its popular Kei cars like the Tanto. This has resulted in a significant decline in brand credibility, with 25% of Kinto users doubting vehicle safety following a scandal. To improve, Daihatsu plans to integrate AI management and blockchain technology for </w:t>
            </w:r>
            <w:proofErr w:type="gramStart"/>
            <w:r w:rsidRPr="482128A5">
              <w:rPr>
                <w:lang w:val="en-US"/>
              </w:rPr>
              <w:t>compliance, and</w:t>
            </w:r>
            <w:proofErr w:type="gramEnd"/>
            <w:r w:rsidRPr="482128A5">
              <w:rPr>
                <w:lang w:val="en-US"/>
              </w:rPr>
              <w:t xml:space="preserve"> establish a digital quality management platform with real-time monitoring and transparent reporting systems.</w:t>
            </w:r>
          </w:p>
          <w:p w14:paraId="25444C1B" w14:textId="0DAB2B8A" w:rsidR="00286809" w:rsidRPr="00D13B14" w:rsidRDefault="00286809" w:rsidP="0960FD9C">
            <w:pPr>
              <w:pStyle w:val="ab"/>
              <w:numPr>
                <w:ilvl w:val="0"/>
                <w:numId w:val="5"/>
              </w:numPr>
              <w:adjustRightInd w:val="0"/>
              <w:snapToGrid w:val="0"/>
              <w:spacing w:before="0" w:beforeAutospacing="0" w:after="0" w:afterAutospacing="0"/>
              <w:jc w:val="both"/>
              <w:rPr>
                <w:rFonts w:ascii="Arial" w:eastAsia="Calibri" w:hAnsi="Arial" w:cs="Arial"/>
                <w:b/>
                <w:bCs/>
                <w:color w:val="545454"/>
                <w:sz w:val="28"/>
                <w:szCs w:val="28"/>
                <w:shd w:val="clear" w:color="auto" w:fill="FFFFFF"/>
                <w:lang w:eastAsia="en-US"/>
              </w:rPr>
            </w:pPr>
            <w:r w:rsidRPr="0960FD9C">
              <w:rPr>
                <w:rFonts w:ascii="Arial" w:eastAsia="Calibri" w:hAnsi="Arial" w:cs="Arial"/>
                <w:b/>
                <w:bCs/>
                <w:color w:val="545454"/>
                <w:sz w:val="28"/>
                <w:szCs w:val="28"/>
                <w:shd w:val="clear" w:color="auto" w:fill="FFFFFF"/>
                <w:lang w:eastAsia="en-US"/>
              </w:rPr>
              <w:t>Proposal Initiative</w:t>
            </w:r>
          </w:p>
          <w:p w14:paraId="1EA3516A" w14:textId="132B2997" w:rsidR="00286809" w:rsidRPr="00286809" w:rsidRDefault="77C3D3FC" w:rsidP="460FBEB1">
            <w:pPr>
              <w:adjustRightInd w:val="0"/>
              <w:snapToGrid w:val="0"/>
              <w:jc w:val="both"/>
            </w:pPr>
            <w:r w:rsidRPr="482128A5">
              <w:rPr>
                <w:lang w:val="en-US"/>
              </w:rPr>
              <w:t>The initiative aims to establish an innovative ethical management system for the automotive industry over 5-10 years, achieving zero ethical defects and setting benchmarks in quality assurance and governance. Within 3 years, it will develop advanced regulatory frameworks for AI and information systems. Key actions include establishing ethical workflows, transparent reporting, and robust auditing aligned with ISO standards. A dedicated department will oversee reviews and stakeholder feedback. The initiative emphasizes flexibility in management and adherence to AI trends, ensuring comprehensive ethical practices in automotive manufacturing and enhancing consumer trust.</w:t>
            </w:r>
          </w:p>
          <w:p w14:paraId="35EC8F2A" w14:textId="234DBF0E" w:rsidR="00152BFB" w:rsidRPr="00D13B14" w:rsidRDefault="00286809" w:rsidP="0960FD9C">
            <w:pPr>
              <w:pStyle w:val="ab"/>
              <w:numPr>
                <w:ilvl w:val="0"/>
                <w:numId w:val="5"/>
              </w:numPr>
              <w:adjustRightInd w:val="0"/>
              <w:snapToGrid w:val="0"/>
              <w:spacing w:before="0" w:beforeAutospacing="0" w:after="0" w:afterAutospacing="0"/>
              <w:jc w:val="both"/>
              <w:rPr>
                <w:rFonts w:ascii="Arial" w:eastAsia="Calibri" w:hAnsi="Arial" w:cs="Arial"/>
                <w:b/>
                <w:bCs/>
                <w:color w:val="545454"/>
                <w:sz w:val="28"/>
                <w:szCs w:val="28"/>
                <w:shd w:val="clear" w:color="auto" w:fill="FFFFFF"/>
                <w:lang w:eastAsia="en-US"/>
              </w:rPr>
            </w:pPr>
            <w:r w:rsidRPr="0960FD9C">
              <w:rPr>
                <w:rFonts w:ascii="Arial" w:eastAsia="Calibri" w:hAnsi="Arial" w:cs="Arial"/>
                <w:b/>
                <w:bCs/>
                <w:color w:val="545454"/>
                <w:sz w:val="28"/>
                <w:szCs w:val="28"/>
                <w:shd w:val="clear" w:color="auto" w:fill="FFFFFF"/>
                <w:lang w:eastAsia="en-US"/>
              </w:rPr>
              <w:t>Plan of action and criteria for success</w:t>
            </w:r>
          </w:p>
          <w:p w14:paraId="7DE3C37C" w14:textId="543BD090" w:rsidR="00152BFB" w:rsidRDefault="2BBEFFE5" w:rsidP="460FBEB1">
            <w:pPr>
              <w:adjustRightInd w:val="0"/>
              <w:snapToGrid w:val="0"/>
              <w:jc w:val="both"/>
            </w:pPr>
            <w:r w:rsidRPr="482128A5">
              <w:rPr>
                <w:lang w:val="en-US"/>
              </w:rPr>
              <w:t>The initiative focuses on immediate corrective actions, including creating a cross-functional after-sales workflow and automating complaint tracking with AI. A transparent whistleblowing platform will be established, alongside an Ethics Oversight Committee. Internal and external audits will be conducted with third-party partners, and results will be publicly shared, utilizing blockchain for data integrity. Ethical AI integration will involve an AI Ethics Board and specialized training. Cultural transformation will embed a "Safety First" code and recognition programs. Key considerations include employee adaptation, upskilling opportunities, and balancing technology with human oversight to address ethical concerns like whistleblower anonymity and audit independence.</w:t>
            </w:r>
          </w:p>
          <w:p w14:paraId="2C450875" w14:textId="1E722252" w:rsidR="00152BFB" w:rsidRPr="00D13B14" w:rsidRDefault="00286809" w:rsidP="0960FD9C">
            <w:pPr>
              <w:pStyle w:val="ab"/>
              <w:numPr>
                <w:ilvl w:val="0"/>
                <w:numId w:val="5"/>
              </w:numPr>
              <w:adjustRightInd w:val="0"/>
              <w:snapToGrid w:val="0"/>
              <w:spacing w:before="0" w:beforeAutospacing="0" w:after="0" w:afterAutospacing="0"/>
              <w:jc w:val="both"/>
              <w:rPr>
                <w:rFonts w:ascii="Arial" w:eastAsia="Calibri" w:hAnsi="Arial" w:cs="Arial"/>
                <w:b/>
                <w:bCs/>
                <w:color w:val="545454"/>
                <w:sz w:val="28"/>
                <w:szCs w:val="28"/>
                <w:shd w:val="clear" w:color="auto" w:fill="FFFFFF"/>
                <w:lang w:eastAsia="en-US"/>
              </w:rPr>
            </w:pPr>
            <w:r w:rsidRPr="0960FD9C">
              <w:rPr>
                <w:rFonts w:ascii="Arial" w:eastAsia="Calibri" w:hAnsi="Arial" w:cs="Arial"/>
                <w:b/>
                <w:bCs/>
                <w:color w:val="545454"/>
                <w:sz w:val="28"/>
                <w:szCs w:val="28"/>
                <w:shd w:val="clear" w:color="auto" w:fill="FFFFFF"/>
                <w:lang w:eastAsia="en-US"/>
              </w:rPr>
              <w:t>Conclusion</w:t>
            </w:r>
          </w:p>
          <w:p w14:paraId="6DC6C60A" w14:textId="6A6B3889" w:rsidR="00377292" w:rsidRPr="00377292" w:rsidRDefault="1B1A0D89" w:rsidP="7B683F44">
            <w:pPr>
              <w:adjustRightInd w:val="0"/>
              <w:snapToGrid w:val="0"/>
              <w:jc w:val="both"/>
            </w:pPr>
            <w:r w:rsidRPr="0325FC70">
              <w:rPr>
                <w:lang w:val="en-US"/>
              </w:rPr>
              <w:t>The proposed initiative for Daihatsu outlines a strategic path to restore brand credibility and ensure ethical integrity within the automotive industry. By implementing an innovative ethical management system, establishing robust regulatory frameworks, and leveraging technology such as AI and blockchain, Daihatsu can enhance product quality and governance. The focus on immediate corrective actions, transparent reporting, and cultural transformation will foster accountability and trust among stakeholders. This comprehensive approach not only addresses current challenges but also positions Daihatsu as a leader in ethical practices, ultimately securing a competitive edge in the evolving automotive landscape.</w:t>
            </w:r>
          </w:p>
          <w:p w14:paraId="126413E8" w14:textId="655B542E" w:rsidR="00377292" w:rsidRPr="00377292" w:rsidRDefault="00377292" w:rsidP="0325FC70">
            <w:pPr>
              <w:adjustRightInd w:val="0"/>
              <w:snapToGrid w:val="0"/>
              <w:jc w:val="both"/>
              <w:rPr>
                <w:lang w:val="en-US"/>
              </w:rPr>
            </w:pPr>
          </w:p>
          <w:p w14:paraId="64B7CACA" w14:textId="126299D3" w:rsidR="00377292" w:rsidRPr="00377292" w:rsidRDefault="00377292" w:rsidP="0325FC70">
            <w:pPr>
              <w:adjustRightInd w:val="0"/>
              <w:snapToGrid w:val="0"/>
              <w:jc w:val="both"/>
              <w:rPr>
                <w:lang w:val="en-US"/>
              </w:rPr>
            </w:pPr>
          </w:p>
          <w:p w14:paraId="6FD2E3E3" w14:textId="27B7EA21" w:rsidR="00377292" w:rsidRPr="00377292" w:rsidRDefault="00377292" w:rsidP="0325FC70">
            <w:pPr>
              <w:adjustRightInd w:val="0"/>
              <w:snapToGrid w:val="0"/>
              <w:jc w:val="both"/>
              <w:rPr>
                <w:lang w:val="en-US"/>
              </w:rPr>
            </w:pPr>
          </w:p>
          <w:p w14:paraId="78367C68" w14:textId="389505AF" w:rsidR="00377292" w:rsidRPr="00377292" w:rsidRDefault="00377292" w:rsidP="0325FC70">
            <w:pPr>
              <w:adjustRightInd w:val="0"/>
              <w:snapToGrid w:val="0"/>
              <w:jc w:val="both"/>
              <w:rPr>
                <w:lang w:val="en-US"/>
              </w:rPr>
            </w:pPr>
          </w:p>
        </w:tc>
      </w:tr>
    </w:tbl>
    <w:p w14:paraId="78367C6A" w14:textId="77777777" w:rsidR="00875C39" w:rsidRPr="00C14EEE" w:rsidRDefault="00875C39" w:rsidP="001C7641">
      <w:pPr>
        <w:jc w:val="both"/>
      </w:pPr>
    </w:p>
    <w:tbl>
      <w:tblPr>
        <w:tblStyle w:val="aa"/>
        <w:tblW w:w="0" w:type="auto"/>
        <w:tblLook w:val="04A0" w:firstRow="1" w:lastRow="0" w:firstColumn="1" w:lastColumn="0" w:noHBand="0" w:noVBand="1"/>
      </w:tblPr>
      <w:tblGrid>
        <w:gridCol w:w="9634"/>
      </w:tblGrid>
      <w:tr w:rsidR="00C14EEE" w:rsidRPr="008F0352" w14:paraId="78367C97" w14:textId="77777777" w:rsidTr="084B6D40">
        <w:tc>
          <w:tcPr>
            <w:tcW w:w="9634" w:type="dxa"/>
          </w:tcPr>
          <w:p w14:paraId="78367C6B" w14:textId="766DE918" w:rsidR="00C14EEE" w:rsidRPr="008F0352" w:rsidRDefault="00C14EEE" w:rsidP="002047E6">
            <w:pPr>
              <w:pStyle w:val="3"/>
              <w:numPr>
                <w:ilvl w:val="0"/>
                <w:numId w:val="4"/>
              </w:numPr>
              <w:adjustRightInd w:val="0"/>
              <w:snapToGrid w:val="0"/>
              <w:spacing w:before="0" w:after="0"/>
              <w:rPr>
                <w:b w:val="0"/>
                <w:bCs/>
                <w:sz w:val="21"/>
                <w:szCs w:val="21"/>
                <w:lang w:val="en-US"/>
              </w:rPr>
            </w:pPr>
            <w:r w:rsidRPr="008F0352">
              <w:rPr>
                <w:sz w:val="21"/>
                <w:szCs w:val="21"/>
                <w:lang w:val="en-US"/>
              </w:rPr>
              <w:lastRenderedPageBreak/>
              <w:t>Current state</w:t>
            </w:r>
            <w:r w:rsidR="002E02D7" w:rsidRPr="008F0352">
              <w:rPr>
                <w:b w:val="0"/>
                <w:bCs/>
                <w:sz w:val="21"/>
                <w:szCs w:val="21"/>
                <w:lang w:val="en-US"/>
              </w:rPr>
              <w:t xml:space="preserve"> </w:t>
            </w:r>
          </w:p>
          <w:p w14:paraId="3F655294" w14:textId="17A150A7" w:rsidR="76DDDCE6" w:rsidRPr="008D5DCF" w:rsidRDefault="76DDDCE6" w:rsidP="460FBEB1">
            <w:pPr>
              <w:pStyle w:val="ab"/>
              <w:spacing w:before="0" w:beforeAutospacing="0" w:after="0" w:afterAutospacing="0"/>
              <w:jc w:val="both"/>
              <w:rPr>
                <w:rFonts w:ascii="Arial" w:eastAsiaTheme="minorEastAsia" w:hAnsi="Arial" w:cs="Arial"/>
                <w:color w:val="000000" w:themeColor="text1"/>
              </w:rPr>
            </w:pPr>
            <w:r w:rsidRPr="008D5DCF">
              <w:rPr>
                <w:rFonts w:ascii="Arial" w:eastAsiaTheme="minorEastAsia" w:hAnsi="Arial" w:cs="Arial"/>
                <w:color w:val="000000" w:themeColor="text1"/>
              </w:rPr>
              <w:t>1. Current State of Toyota</w:t>
            </w:r>
            <w:r w:rsidR="293BA7A1" w:rsidRPr="008D5DCF">
              <w:rPr>
                <w:rFonts w:ascii="Arial" w:eastAsiaTheme="minorEastAsia" w:hAnsi="Arial" w:cs="Arial"/>
                <w:color w:val="000000" w:themeColor="text1"/>
              </w:rPr>
              <w:t xml:space="preserve"> Daihatsu</w:t>
            </w:r>
          </w:p>
          <w:p w14:paraId="720C2622" w14:textId="449122D6" w:rsidR="00875C39" w:rsidRPr="008D5DCF" w:rsidRDefault="293BA7A1" w:rsidP="0B0436F9">
            <w:pPr>
              <w:adjustRightInd w:val="0"/>
              <w:snapToGrid w:val="0"/>
              <w:rPr>
                <w:szCs w:val="24"/>
                <w:lang w:val="en-US"/>
              </w:rPr>
            </w:pPr>
            <w:r w:rsidRPr="008D5DCF">
              <w:rPr>
                <w:szCs w:val="24"/>
                <w:lang w:val="en-US"/>
              </w:rPr>
              <w:t>(1). Current Environment</w:t>
            </w:r>
          </w:p>
          <w:p w14:paraId="2FCD5143" w14:textId="608A338A" w:rsidR="00875C39" w:rsidRPr="008D5DCF" w:rsidRDefault="616F6E4E" w:rsidP="460FBEB1">
            <w:pPr>
              <w:adjustRightInd w:val="0"/>
              <w:snapToGrid w:val="0"/>
              <w:rPr>
                <w:szCs w:val="24"/>
                <w:lang w:val="en-US"/>
              </w:rPr>
            </w:pPr>
            <w:r w:rsidRPr="008D5DCF">
              <w:rPr>
                <w:szCs w:val="24"/>
                <w:lang w:val="en-US"/>
              </w:rPr>
              <w:t xml:space="preserve">    </w:t>
            </w:r>
            <w:r w:rsidR="51948FD0" w:rsidRPr="008D5DCF">
              <w:rPr>
                <w:szCs w:val="24"/>
                <w:lang w:val="en-US"/>
              </w:rPr>
              <w:t xml:space="preserve"> Global Production Disruption: Daihatsu produced 1.7 million vehicles in FY2022, half of which were produced in Japan (Daihatsu Motor Co., Ltd., 2023)</w:t>
            </w:r>
            <w:r w:rsidR="761ED0CB" w:rsidRPr="008D5DCF">
              <w:rPr>
                <w:szCs w:val="24"/>
                <w:vertAlign w:val="superscript"/>
                <w:lang w:val="en-US"/>
              </w:rPr>
              <w:t>1</w:t>
            </w:r>
            <w:r w:rsidR="51948FD0" w:rsidRPr="008D5DCF">
              <w:rPr>
                <w:szCs w:val="24"/>
                <w:vertAlign w:val="superscript"/>
                <w:lang w:val="en-US"/>
              </w:rPr>
              <w:t>.</w:t>
            </w:r>
          </w:p>
          <w:p w14:paraId="1E04AA87" w14:textId="1431E806" w:rsidR="00875C39" w:rsidRPr="008D5DCF" w:rsidRDefault="401A3E8A" w:rsidP="0B0436F9">
            <w:pPr>
              <w:adjustRightInd w:val="0"/>
              <w:snapToGrid w:val="0"/>
              <w:rPr>
                <w:szCs w:val="24"/>
              </w:rPr>
            </w:pPr>
            <w:r w:rsidRPr="008D5DCF">
              <w:rPr>
                <w:szCs w:val="24"/>
              </w:rPr>
              <w:t xml:space="preserve">    </w:t>
            </w:r>
            <w:r w:rsidR="131B3FBC" w:rsidRPr="008D5DCF">
              <w:rPr>
                <w:szCs w:val="24"/>
              </w:rPr>
              <w:t>ASEAN Market Dependence: Daihatsu accounts for 40% of Toyota’s sales in Indonesia, a key growth market (</w:t>
            </w:r>
            <w:r w:rsidR="6888222D" w:rsidRPr="008D5DCF">
              <w:rPr>
                <w:szCs w:val="24"/>
              </w:rPr>
              <w:t>Toyota Motor Corporation, 2023</w:t>
            </w:r>
            <w:r w:rsidR="131B3FBC" w:rsidRPr="008D5DCF">
              <w:rPr>
                <w:szCs w:val="24"/>
              </w:rPr>
              <w:t>)</w:t>
            </w:r>
            <w:r w:rsidR="05C1BE5B" w:rsidRPr="008D5DCF">
              <w:rPr>
                <w:szCs w:val="24"/>
                <w:vertAlign w:val="superscript"/>
              </w:rPr>
              <w:t>2</w:t>
            </w:r>
            <w:r w:rsidR="131B3FBC" w:rsidRPr="008D5DCF">
              <w:rPr>
                <w:szCs w:val="24"/>
                <w:vertAlign w:val="superscript"/>
              </w:rPr>
              <w:t>.</w:t>
            </w:r>
            <w:r w:rsidR="131B3FBC" w:rsidRPr="008D5DCF">
              <w:rPr>
                <w:szCs w:val="24"/>
              </w:rPr>
              <w:t xml:space="preserve"> </w:t>
            </w:r>
          </w:p>
          <w:p w14:paraId="29A7B1FD" w14:textId="33C2BA4F" w:rsidR="00875C39" w:rsidRPr="008D5DCF" w:rsidRDefault="131B3FBC" w:rsidP="0B0436F9">
            <w:pPr>
              <w:adjustRightInd w:val="0"/>
              <w:snapToGrid w:val="0"/>
              <w:rPr>
                <w:szCs w:val="24"/>
              </w:rPr>
            </w:pPr>
            <w:r w:rsidRPr="008D5DCF">
              <w:rPr>
                <w:szCs w:val="24"/>
              </w:rPr>
              <w:t xml:space="preserve">    </w:t>
            </w:r>
            <w:r w:rsidR="401A3E8A" w:rsidRPr="008D5DCF">
              <w:rPr>
                <w:szCs w:val="24"/>
              </w:rPr>
              <w:t>Dependence on cost leadership: To maintain its dominant market position, Daihatsu prioritizes cost reduction and thus takes shortcuts in safety testing and emission compliance.</w:t>
            </w:r>
          </w:p>
          <w:p w14:paraId="6D83BBD8" w14:textId="09507DD3" w:rsidR="00875C39" w:rsidRPr="008D5DCF" w:rsidRDefault="401A3E8A" w:rsidP="0B0436F9">
            <w:pPr>
              <w:adjustRightInd w:val="0"/>
              <w:snapToGrid w:val="0"/>
              <w:rPr>
                <w:szCs w:val="24"/>
              </w:rPr>
            </w:pPr>
            <w:r w:rsidRPr="008D5DCF">
              <w:rPr>
                <w:szCs w:val="24"/>
              </w:rPr>
              <w:t xml:space="preserve">    Root Cause: Decentralized management allowed subsidiaries such as Daihatsu to operate with minimal oversight, leading to tampering of system data.</w:t>
            </w:r>
            <w:r w:rsidR="5B2196B0" w:rsidRPr="008D5DCF">
              <w:rPr>
                <w:szCs w:val="24"/>
              </w:rPr>
              <w:t xml:space="preserve"> </w:t>
            </w:r>
          </w:p>
          <w:p w14:paraId="0FCD8277" w14:textId="4A06102C" w:rsidR="00875C39" w:rsidRPr="008D5DCF" w:rsidRDefault="00875C39" w:rsidP="0B0436F9">
            <w:pPr>
              <w:adjustRightInd w:val="0"/>
              <w:snapToGrid w:val="0"/>
              <w:rPr>
                <w:szCs w:val="24"/>
              </w:rPr>
            </w:pPr>
          </w:p>
          <w:p w14:paraId="6C98C9A1" w14:textId="2CD1EF1B" w:rsidR="00875C39" w:rsidRPr="008D5DCF" w:rsidRDefault="3A855698" w:rsidP="0B0436F9">
            <w:pPr>
              <w:adjustRightInd w:val="0"/>
              <w:snapToGrid w:val="0"/>
              <w:rPr>
                <w:szCs w:val="24"/>
              </w:rPr>
            </w:pPr>
            <w:r w:rsidRPr="008D5DCF">
              <w:rPr>
                <w:szCs w:val="24"/>
              </w:rPr>
              <w:t>(2)</w:t>
            </w:r>
            <w:r w:rsidR="0915B021" w:rsidRPr="008D5DCF">
              <w:rPr>
                <w:szCs w:val="24"/>
              </w:rPr>
              <w:t xml:space="preserve"> Products</w:t>
            </w:r>
          </w:p>
          <w:p w14:paraId="1D8BB0B2" w14:textId="6B3F76B9" w:rsidR="00875C39" w:rsidRPr="008D5DCF" w:rsidRDefault="6452A92D" w:rsidP="460FBEB1">
            <w:pPr>
              <w:adjustRightInd w:val="0"/>
              <w:snapToGrid w:val="0"/>
              <w:rPr>
                <w:szCs w:val="24"/>
              </w:rPr>
            </w:pPr>
            <w:r w:rsidRPr="008D5DCF">
              <w:rPr>
                <w:szCs w:val="24"/>
              </w:rPr>
              <w:t xml:space="preserve">      Dominance of Kei cars: Daihatsu has a 30% market share in the Japanese Kei car segment, which is critical for urban transport and low-cost markets. (Japan Automobile Manufacturers Association [JAMA], 2023)</w:t>
            </w:r>
            <w:bookmarkStart w:id="1" w:name="_Int_ZFVfro9e"/>
            <w:proofErr w:type="gramStart"/>
            <w:r w:rsidR="6C6A7D7F" w:rsidRPr="008D5DCF">
              <w:rPr>
                <w:szCs w:val="24"/>
                <w:vertAlign w:val="superscript"/>
              </w:rPr>
              <w:t xml:space="preserve">3 </w:t>
            </w:r>
            <w:r w:rsidR="6C6A7D7F" w:rsidRPr="008D5DCF">
              <w:rPr>
                <w:szCs w:val="24"/>
              </w:rPr>
              <w:t>.</w:t>
            </w:r>
            <w:bookmarkEnd w:id="1"/>
            <w:proofErr w:type="gramEnd"/>
            <w:r w:rsidR="6C6A7D7F" w:rsidRPr="008D5DCF">
              <w:rPr>
                <w:szCs w:val="24"/>
              </w:rPr>
              <w:t xml:space="preserve"> The Daihatsu Tanto is the best-selling Kei car, but side-impact tests of these models have been found to be flawed.</w:t>
            </w:r>
          </w:p>
          <w:p w14:paraId="55835BA4" w14:textId="049A2E12" w:rsidR="00875C39" w:rsidRPr="008D5DCF" w:rsidRDefault="6C6A7D7F" w:rsidP="460FBEB1">
            <w:pPr>
              <w:adjustRightInd w:val="0"/>
              <w:snapToGrid w:val="0"/>
              <w:rPr>
                <w:szCs w:val="24"/>
                <w:vertAlign w:val="superscript"/>
              </w:rPr>
            </w:pPr>
            <w:r w:rsidRPr="008D5DCF">
              <w:rPr>
                <w:szCs w:val="24"/>
              </w:rPr>
              <w:t xml:space="preserve">      Root Cause: An anonymous Daihatsu engineer told the Asahi Shimbun: ‘We were pressured to skip retesting to meet the launch deadline. The management put speed ahead of safety’ (Asahi Shimbun, December 2023).</w:t>
            </w:r>
            <w:r w:rsidRPr="008D5DCF">
              <w:rPr>
                <w:szCs w:val="24"/>
                <w:vertAlign w:val="superscript"/>
              </w:rPr>
              <w:t>4</w:t>
            </w:r>
          </w:p>
          <w:p w14:paraId="5C057A36" w14:textId="2A0880E4" w:rsidR="00875C39" w:rsidRPr="008D5DCF" w:rsidRDefault="00875C39" w:rsidP="33DDB054">
            <w:pPr>
              <w:adjustRightInd w:val="0"/>
              <w:snapToGrid w:val="0"/>
              <w:rPr>
                <w:szCs w:val="24"/>
                <w:lang w:val="en-US"/>
              </w:rPr>
            </w:pPr>
          </w:p>
          <w:p w14:paraId="1CBCE432" w14:textId="6E2C4650" w:rsidR="460FBEB1" w:rsidRPr="008D5DCF" w:rsidRDefault="460FBEB1" w:rsidP="460FBEB1">
            <w:pPr>
              <w:rPr>
                <w:szCs w:val="24"/>
                <w:lang w:val="en-US"/>
              </w:rPr>
            </w:pPr>
            <w:r w:rsidRPr="008D5DCF">
              <w:rPr>
                <w:szCs w:val="24"/>
                <w:lang w:val="en-US"/>
              </w:rPr>
              <w:t xml:space="preserve">(3) </w:t>
            </w:r>
            <w:r w:rsidR="70E086FA" w:rsidRPr="008D5DCF">
              <w:rPr>
                <w:szCs w:val="24"/>
                <w:lang w:val="en-US"/>
              </w:rPr>
              <w:t>Services</w:t>
            </w:r>
          </w:p>
          <w:p w14:paraId="26092438" w14:textId="2AE84DFC" w:rsidR="70E086FA" w:rsidRPr="008D5DCF" w:rsidRDefault="70E086FA" w:rsidP="460FBEB1">
            <w:pPr>
              <w:rPr>
                <w:szCs w:val="24"/>
                <w:lang w:val="en-US"/>
              </w:rPr>
            </w:pPr>
            <w:r w:rsidRPr="008D5DCF">
              <w:rPr>
                <w:szCs w:val="24"/>
                <w:lang w:val="en-US"/>
              </w:rPr>
              <w:t xml:space="preserve">      Serious decline in brand credibility: </w:t>
            </w:r>
            <w:r w:rsidR="164993EE" w:rsidRPr="008D5DCF">
              <w:rPr>
                <w:szCs w:val="24"/>
                <w:lang w:val="en-US"/>
              </w:rPr>
              <w:t>Not only the faulty models, but also even the non-faulty ones are distrusted by consumers. For example, Toyota's Kinto service relies on cars made by Daihatsu, and a Kinto user survey afterwards found that 25% of customers doubted the safety of their vehicles after the scandal.</w:t>
            </w:r>
          </w:p>
          <w:p w14:paraId="19170DF6" w14:textId="1247919E" w:rsidR="164993EE" w:rsidRPr="008D5DCF" w:rsidRDefault="164993EE" w:rsidP="460FBEB1">
            <w:pPr>
              <w:rPr>
                <w:szCs w:val="24"/>
                <w:vertAlign w:val="superscript"/>
                <w:lang w:val="en-US"/>
              </w:rPr>
            </w:pPr>
            <w:r w:rsidRPr="008D5DCF">
              <w:rPr>
                <w:szCs w:val="24"/>
                <w:lang w:val="en-US"/>
              </w:rPr>
              <w:t xml:space="preserve">      Root cause: Daihatsu's 2022 internal audit report, obtained by NHK, warned of a ‘weak whistleblower review system that allowed quality problems to arise unknowingly’ (NHK investigation, December 2023).</w:t>
            </w:r>
            <w:r w:rsidRPr="008D5DCF">
              <w:rPr>
                <w:szCs w:val="24"/>
                <w:vertAlign w:val="superscript"/>
                <w:lang w:val="en-US"/>
              </w:rPr>
              <w:t>5</w:t>
            </w:r>
          </w:p>
          <w:p w14:paraId="26689D89" w14:textId="535B1450" w:rsidR="460FBEB1" w:rsidRPr="008D5DCF" w:rsidRDefault="460FBEB1" w:rsidP="460FBEB1">
            <w:pPr>
              <w:rPr>
                <w:szCs w:val="24"/>
                <w:lang w:val="en-US"/>
              </w:rPr>
            </w:pPr>
          </w:p>
          <w:p w14:paraId="058D4328" w14:textId="3DCC91E9" w:rsidR="00875C39" w:rsidRPr="008D5DCF" w:rsidRDefault="2D10A333" w:rsidP="33DDB054">
            <w:pPr>
              <w:pStyle w:val="af6"/>
              <w:rPr>
                <w:szCs w:val="24"/>
              </w:rPr>
            </w:pPr>
            <w:r w:rsidRPr="008D5DCF">
              <w:rPr>
                <w:szCs w:val="24"/>
                <w:lang w:val="en-US"/>
              </w:rPr>
              <w:t xml:space="preserve">2.Technology or methodology to improve efficiency and productivity </w:t>
            </w:r>
          </w:p>
          <w:p w14:paraId="1E3F99FC" w14:textId="7DB0F6EE" w:rsidR="00875C39" w:rsidRPr="008D5DCF" w:rsidRDefault="0AEE6F40" w:rsidP="084B6D40">
            <w:pPr>
              <w:pStyle w:val="af6"/>
              <w:rPr>
                <w:lang w:val="en-US"/>
              </w:rPr>
            </w:pPr>
            <w:r w:rsidRPr="41B6918B">
              <w:rPr>
                <w:lang w:val="en-US"/>
              </w:rPr>
              <w:t xml:space="preserve">   </w:t>
            </w:r>
            <w:r w:rsidR="2D10A333" w:rsidRPr="41B6918B">
              <w:rPr>
                <w:lang w:val="en-US"/>
              </w:rPr>
              <w:t xml:space="preserve">(1) Automation and AI management system: Integrate ISO 42001 (AI Management System) and ISO 23894 (AI Risk Management) to </w:t>
            </w:r>
            <w:r w:rsidR="7E8DC0EF" w:rsidRPr="41B6918B">
              <w:rPr>
                <w:lang w:val="en-US"/>
              </w:rPr>
              <w:t>optimize</w:t>
            </w:r>
            <w:r w:rsidR="2D10A333" w:rsidRPr="41B6918B">
              <w:rPr>
                <w:lang w:val="en-US"/>
              </w:rPr>
              <w:t xml:space="preserve"> production processes. Apply ISO 5338 (AI Lifecycle Process) to ensure transparent and controlled AI system development.</w:t>
            </w:r>
          </w:p>
          <w:p w14:paraId="690A88CE" w14:textId="751AA379" w:rsidR="00875C39" w:rsidRPr="008D5DCF" w:rsidRDefault="3C9A966C" w:rsidP="33DDB054">
            <w:pPr>
              <w:pStyle w:val="af6"/>
            </w:pPr>
            <w:r w:rsidRPr="41B6918B">
              <w:rPr>
                <w:lang w:val="en-US"/>
              </w:rPr>
              <w:t xml:space="preserve">   </w:t>
            </w:r>
            <w:r w:rsidR="2D10A333" w:rsidRPr="41B6918B">
              <w:rPr>
                <w:lang w:val="en-US"/>
              </w:rPr>
              <w:t xml:space="preserve">(2) Blockchain technology: Used to record compliance data (e.g., security test results, audit reports) and ensure </w:t>
            </w:r>
            <w:r w:rsidR="45CFF31D" w:rsidRPr="41B6918B">
              <w:rPr>
                <w:lang w:val="en-US"/>
              </w:rPr>
              <w:t>tameability</w:t>
            </w:r>
            <w:r w:rsidR="2D10A333" w:rsidRPr="41B6918B">
              <w:rPr>
                <w:lang w:val="en-US"/>
              </w:rPr>
              <w:t xml:space="preserve"> (refer to ISO 37001 Anti-Bribery Management).</w:t>
            </w:r>
          </w:p>
          <w:p w14:paraId="516697A3" w14:textId="2FA598E6" w:rsidR="00875C39" w:rsidRPr="008D5DCF" w:rsidRDefault="4A7FC9EF" w:rsidP="084B6D40">
            <w:pPr>
              <w:pStyle w:val="af6"/>
              <w:rPr>
                <w:lang w:val="en-US"/>
              </w:rPr>
            </w:pPr>
            <w:r w:rsidRPr="41B6918B">
              <w:rPr>
                <w:lang w:val="en-US"/>
              </w:rPr>
              <w:t xml:space="preserve">   </w:t>
            </w:r>
            <w:r w:rsidR="2D10A333" w:rsidRPr="41B6918B">
              <w:rPr>
                <w:lang w:val="en-US"/>
              </w:rPr>
              <w:t>(3) Digital quality management platform: Based on ISO 9001 and IATF 16949, deploying real-time monitoring systems to track production defects and integrating with ISO 27001 (information security) to guarantee data reliability.</w:t>
            </w:r>
          </w:p>
          <w:p w14:paraId="78367C96" w14:textId="599372B4" w:rsidR="00875C39" w:rsidRPr="008F0352" w:rsidRDefault="699F64D1" w:rsidP="33DDB054">
            <w:pPr>
              <w:pStyle w:val="af6"/>
              <w:rPr>
                <w:sz w:val="21"/>
                <w:szCs w:val="21"/>
              </w:rPr>
            </w:pPr>
            <w:r w:rsidRPr="41B6918B">
              <w:rPr>
                <w:lang w:val="en-US"/>
              </w:rPr>
              <w:t xml:space="preserve">   </w:t>
            </w:r>
            <w:r w:rsidR="2D10A333" w:rsidRPr="41B6918B">
              <w:rPr>
                <w:lang w:val="en-US"/>
              </w:rPr>
              <w:t>(4) Intelligent Reporting Tools: Transparent internal reporting process (ISO 37002), to collect employee feedback and reduce process delays.</w:t>
            </w:r>
          </w:p>
        </w:tc>
      </w:tr>
    </w:tbl>
    <w:p w14:paraId="78367C98" w14:textId="77777777" w:rsidR="00C14EEE" w:rsidRPr="008F0352" w:rsidRDefault="00C14EEE" w:rsidP="001C7641">
      <w:pPr>
        <w:jc w:val="both"/>
        <w:rPr>
          <w:sz w:val="21"/>
          <w:szCs w:val="21"/>
          <w:lang w:val="en-US"/>
        </w:rPr>
      </w:pPr>
    </w:p>
    <w:tbl>
      <w:tblPr>
        <w:tblStyle w:val="aa"/>
        <w:tblW w:w="0" w:type="auto"/>
        <w:tblLook w:val="04A0" w:firstRow="1" w:lastRow="0" w:firstColumn="1" w:lastColumn="0" w:noHBand="0" w:noVBand="1"/>
      </w:tblPr>
      <w:tblGrid>
        <w:gridCol w:w="9634"/>
      </w:tblGrid>
      <w:tr w:rsidR="00875C39" w:rsidRPr="00093C47" w14:paraId="78367CC3" w14:textId="77777777" w:rsidTr="7FDAC93A">
        <w:tc>
          <w:tcPr>
            <w:tcW w:w="9634" w:type="dxa"/>
          </w:tcPr>
          <w:p w14:paraId="6AE2F90B" w14:textId="065CB95E" w:rsidR="00BB459C" w:rsidRPr="00BB459C" w:rsidRDefault="00875C39" w:rsidP="0075496E">
            <w:pPr>
              <w:pStyle w:val="3"/>
              <w:numPr>
                <w:ilvl w:val="0"/>
                <w:numId w:val="4"/>
              </w:numPr>
              <w:adjustRightInd w:val="0"/>
              <w:snapToGrid w:val="0"/>
              <w:spacing w:before="0" w:after="0"/>
              <w:rPr>
                <w:lang w:val="en-US"/>
              </w:rPr>
            </w:pPr>
            <w:r w:rsidRPr="00093C47">
              <w:rPr>
                <w:lang w:val="en-US"/>
              </w:rPr>
              <w:lastRenderedPageBreak/>
              <w:t>Proposed initiative</w:t>
            </w:r>
          </w:p>
          <w:p w14:paraId="07E93C75" w14:textId="11F3A4C5" w:rsidR="001E45BB" w:rsidRPr="004004C1" w:rsidRDefault="005F1019" w:rsidP="004004C1">
            <w:pPr>
              <w:pStyle w:val="ab"/>
              <w:adjustRightInd w:val="0"/>
              <w:snapToGrid w:val="0"/>
              <w:spacing w:before="0" w:beforeAutospacing="0" w:after="0" w:afterAutospacing="0"/>
              <w:jc w:val="both"/>
              <w:rPr>
                <w:rFonts w:eastAsiaTheme="minorEastAsia"/>
                <w:b/>
                <w:color w:val="000000"/>
              </w:rPr>
            </w:pPr>
            <w:r>
              <w:rPr>
                <w:rFonts w:eastAsiaTheme="minorEastAsia"/>
                <w:b/>
                <w:bCs/>
                <w:color w:val="000000"/>
              </w:rPr>
              <w:t>PLAN</w:t>
            </w:r>
            <w:r w:rsidR="00581222">
              <w:rPr>
                <w:rFonts w:eastAsiaTheme="minorEastAsia"/>
                <w:b/>
                <w:bCs/>
                <w:color w:val="000000"/>
              </w:rPr>
              <w:t xml:space="preserve"> &amp; VISION</w:t>
            </w:r>
          </w:p>
          <w:p w14:paraId="5DA71AE4" w14:textId="7345952B" w:rsidR="006562DB" w:rsidRDefault="000064AD" w:rsidP="001E45BB">
            <w:pPr>
              <w:pStyle w:val="ab"/>
              <w:adjustRightInd w:val="0"/>
              <w:snapToGrid w:val="0"/>
              <w:spacing w:before="0" w:beforeAutospacing="0" w:after="0" w:afterAutospacing="0"/>
              <w:ind w:left="360" w:hangingChars="150" w:hanging="360"/>
              <w:jc w:val="both"/>
              <w:rPr>
                <w:rFonts w:eastAsiaTheme="minorEastAsia"/>
                <w:color w:val="000000"/>
              </w:rPr>
            </w:pPr>
            <w:r w:rsidRPr="000064AD">
              <w:rPr>
                <w:rFonts w:eastAsiaTheme="minorEastAsia"/>
                <w:b/>
                <w:bCs/>
                <w:color w:val="000000"/>
              </w:rPr>
              <w:t>(</w:t>
            </w:r>
            <w:r w:rsidR="004004C1">
              <w:rPr>
                <w:rFonts w:eastAsiaTheme="minorEastAsia"/>
                <w:b/>
                <w:bCs/>
                <w:color w:val="000000"/>
              </w:rPr>
              <w:t>1</w:t>
            </w:r>
            <w:r w:rsidRPr="000064AD">
              <w:rPr>
                <w:rFonts w:eastAsiaTheme="minorEastAsia"/>
                <w:b/>
                <w:bCs/>
                <w:color w:val="000000"/>
              </w:rPr>
              <w:t>)</w:t>
            </w:r>
            <w:r>
              <w:rPr>
                <w:rFonts w:eastAsiaTheme="minorEastAsia"/>
                <w:b/>
                <w:bCs/>
                <w:color w:val="000000"/>
              </w:rPr>
              <w:t xml:space="preserve"> </w:t>
            </w:r>
            <w:r w:rsidR="005C52CD">
              <w:rPr>
                <w:rFonts w:eastAsiaTheme="minorEastAsia"/>
                <w:i/>
                <w:iCs/>
                <w:color w:val="000000"/>
              </w:rPr>
              <w:t xml:space="preserve">In 5~10 years: </w:t>
            </w:r>
            <w:r w:rsidR="005C52CD">
              <w:rPr>
                <w:rFonts w:eastAsiaTheme="minorEastAsia"/>
                <w:color w:val="000000"/>
              </w:rPr>
              <w:t>p</w:t>
            </w:r>
            <w:r w:rsidR="002D491F">
              <w:rPr>
                <w:rFonts w:eastAsiaTheme="minorEastAsia"/>
                <w:color w:val="000000"/>
                <w:lang w:eastAsia="zh-CN"/>
              </w:rPr>
              <w:t xml:space="preserve">ut forward and implement </w:t>
            </w:r>
            <w:r w:rsidR="007A2C05">
              <w:rPr>
                <w:rFonts w:eastAsiaTheme="minorEastAsia"/>
                <w:color w:val="000000"/>
                <w:lang w:eastAsia="zh-CN"/>
              </w:rPr>
              <w:t xml:space="preserve">an </w:t>
            </w:r>
            <w:r w:rsidR="002D491F">
              <w:rPr>
                <w:rFonts w:eastAsiaTheme="minorEastAsia"/>
                <w:color w:val="000000"/>
                <w:lang w:eastAsia="zh-CN"/>
              </w:rPr>
              <w:t>innovative</w:t>
            </w:r>
            <w:r>
              <w:rPr>
                <w:rFonts w:eastAsiaTheme="minorEastAsia" w:hint="eastAsia"/>
                <w:color w:val="000000"/>
                <w:lang w:eastAsia="zh-CN"/>
              </w:rPr>
              <w:t xml:space="preserve"> </w:t>
            </w:r>
            <w:r w:rsidR="007A2C05">
              <w:rPr>
                <w:rFonts w:eastAsiaTheme="minorEastAsia"/>
                <w:color w:val="000000"/>
                <w:lang w:eastAsia="zh-CN"/>
              </w:rPr>
              <w:t xml:space="preserve">ethical </w:t>
            </w:r>
            <w:r>
              <w:rPr>
                <w:rFonts w:eastAsiaTheme="minorEastAsia"/>
                <w:color w:val="000000"/>
              </w:rPr>
              <w:t>management system for product quality assurance and organizational gover</w:t>
            </w:r>
            <w:r w:rsidR="00585CB1">
              <w:rPr>
                <w:rFonts w:eastAsiaTheme="minorEastAsia"/>
                <w:color w:val="000000"/>
              </w:rPr>
              <w:t xml:space="preserve">nance </w:t>
            </w:r>
            <w:r w:rsidR="007A2C05">
              <w:rPr>
                <w:rFonts w:eastAsiaTheme="minorEastAsia"/>
                <w:color w:val="000000"/>
              </w:rPr>
              <w:t>in</w:t>
            </w:r>
            <w:r w:rsidR="00585CB1">
              <w:rPr>
                <w:rFonts w:eastAsiaTheme="minorEastAsia"/>
                <w:color w:val="000000"/>
              </w:rPr>
              <w:t xml:space="preserve"> the automotive industry</w:t>
            </w:r>
            <w:r w:rsidR="006562DB">
              <w:rPr>
                <w:rFonts w:eastAsiaTheme="minorEastAsia"/>
                <w:color w:val="000000"/>
              </w:rPr>
              <w:t>.</w:t>
            </w:r>
          </w:p>
          <w:p w14:paraId="44ED10A0" w14:textId="3741B452" w:rsidR="006562DB" w:rsidRDefault="00585CB1" w:rsidP="001E45BB">
            <w:pPr>
              <w:pStyle w:val="ab"/>
              <w:adjustRightInd w:val="0"/>
              <w:snapToGrid w:val="0"/>
              <w:spacing w:before="0" w:beforeAutospacing="0" w:after="0" w:afterAutospacing="0"/>
              <w:ind w:left="360" w:hangingChars="150" w:hanging="360"/>
              <w:jc w:val="both"/>
              <w:rPr>
                <w:rFonts w:eastAsiaTheme="minorEastAsia"/>
                <w:color w:val="000000"/>
                <w:lang w:eastAsia="zh-CN"/>
              </w:rPr>
            </w:pPr>
            <w:r w:rsidRPr="00585CB1">
              <w:rPr>
                <w:rFonts w:eastAsiaTheme="minorEastAsia"/>
                <w:b/>
                <w:bCs/>
                <w:color w:val="000000"/>
              </w:rPr>
              <w:t>(</w:t>
            </w:r>
            <w:r w:rsidR="00E95D14">
              <w:rPr>
                <w:rFonts w:eastAsiaTheme="minorEastAsia"/>
                <w:b/>
                <w:bCs/>
                <w:color w:val="000000"/>
              </w:rPr>
              <w:t>2</w:t>
            </w:r>
            <w:r w:rsidRPr="00585CB1">
              <w:rPr>
                <w:rFonts w:eastAsiaTheme="minorEastAsia"/>
                <w:b/>
                <w:bCs/>
                <w:color w:val="000000"/>
              </w:rPr>
              <w:t>)</w:t>
            </w:r>
            <w:r w:rsidR="00527C00">
              <w:rPr>
                <w:rFonts w:eastAsiaTheme="minorEastAsia"/>
                <w:b/>
                <w:bCs/>
                <w:color w:val="000000"/>
              </w:rPr>
              <w:t xml:space="preserve"> </w:t>
            </w:r>
            <w:r w:rsidR="005C52CD" w:rsidRPr="005C52CD">
              <w:rPr>
                <w:rFonts w:eastAsiaTheme="minorEastAsia"/>
                <w:i/>
                <w:iCs/>
                <w:color w:val="000000"/>
              </w:rPr>
              <w:t>In 3 years</w:t>
            </w:r>
            <w:r w:rsidR="005C52CD">
              <w:rPr>
                <w:rFonts w:eastAsiaTheme="minorEastAsia"/>
                <w:color w:val="000000"/>
              </w:rPr>
              <w:t xml:space="preserve">: </w:t>
            </w:r>
            <w:r w:rsidR="004C31C2">
              <w:rPr>
                <w:rFonts w:eastAsiaTheme="minorEastAsia"/>
                <w:color w:val="000000"/>
              </w:rPr>
              <w:t>e</w:t>
            </w:r>
            <w:r w:rsidR="00527C00">
              <w:rPr>
                <w:rFonts w:eastAsiaTheme="minorEastAsia"/>
                <w:color w:val="000000"/>
              </w:rPr>
              <w:t>stablish state-</w:t>
            </w:r>
            <w:proofErr w:type="gramStart"/>
            <w:r w:rsidR="00527C00">
              <w:rPr>
                <w:rFonts w:eastAsiaTheme="minorEastAsia"/>
                <w:color w:val="000000"/>
              </w:rPr>
              <w:t>of-</w:t>
            </w:r>
            <w:proofErr w:type="gramEnd"/>
            <w:r w:rsidR="00527C00">
              <w:rPr>
                <w:rFonts w:eastAsiaTheme="minorEastAsia"/>
                <w:color w:val="000000"/>
              </w:rPr>
              <w:t>art regulatory frameworks for AI and information systems on</w:t>
            </w:r>
            <w:r w:rsidR="001E45BB">
              <w:rPr>
                <w:rFonts w:eastAsiaTheme="minorEastAsia"/>
                <w:color w:val="000000"/>
              </w:rPr>
              <w:t xml:space="preserve"> </w:t>
            </w:r>
            <w:r w:rsidR="00527C00">
              <w:rPr>
                <w:rFonts w:eastAsiaTheme="minorEastAsia"/>
                <w:color w:val="000000"/>
              </w:rPr>
              <w:t xml:space="preserve">automative </w:t>
            </w:r>
            <w:r w:rsidR="00B04CB5">
              <w:rPr>
                <w:rFonts w:eastAsiaTheme="minorEastAsia"/>
                <w:color w:val="000000"/>
              </w:rPr>
              <w:t>platforms, in response to the current trend of autonomous vehicles</w:t>
            </w:r>
            <w:r w:rsidR="006562DB">
              <w:rPr>
                <w:rFonts w:eastAsiaTheme="minorEastAsia"/>
                <w:color w:val="000000"/>
              </w:rPr>
              <w:t>.</w:t>
            </w:r>
            <w:r w:rsidR="00071588">
              <w:rPr>
                <w:rFonts w:eastAsiaTheme="minorEastAsia" w:hint="eastAsia"/>
                <w:color w:val="000000"/>
                <w:lang w:eastAsia="zh-CN"/>
              </w:rPr>
              <w:t xml:space="preserve"> </w:t>
            </w:r>
          </w:p>
          <w:p w14:paraId="5CEBA745" w14:textId="3759F325" w:rsidR="00533E70" w:rsidRPr="00AA65C2" w:rsidRDefault="00B04CB5" w:rsidP="00AA65C2">
            <w:pPr>
              <w:pStyle w:val="ab"/>
              <w:adjustRightInd w:val="0"/>
              <w:snapToGrid w:val="0"/>
              <w:spacing w:before="0" w:beforeAutospacing="0" w:after="0" w:afterAutospacing="0"/>
              <w:ind w:left="360" w:hangingChars="150" w:hanging="360"/>
              <w:jc w:val="both"/>
              <w:rPr>
                <w:rFonts w:eastAsiaTheme="minorEastAsia"/>
                <w:color w:val="000000"/>
              </w:rPr>
            </w:pPr>
            <w:r w:rsidRPr="00B04CB5">
              <w:rPr>
                <w:rFonts w:eastAsiaTheme="minorEastAsia"/>
                <w:b/>
                <w:bCs/>
                <w:color w:val="000000"/>
              </w:rPr>
              <w:t>(</w:t>
            </w:r>
            <w:r w:rsidR="00E95D14">
              <w:rPr>
                <w:rFonts w:eastAsiaTheme="minorEastAsia"/>
                <w:b/>
                <w:bCs/>
                <w:color w:val="000000"/>
              </w:rPr>
              <w:t>3</w:t>
            </w:r>
            <w:r w:rsidRPr="00B04CB5">
              <w:rPr>
                <w:rFonts w:eastAsiaTheme="minorEastAsia"/>
                <w:b/>
                <w:bCs/>
                <w:color w:val="000000"/>
              </w:rPr>
              <w:t>)</w:t>
            </w:r>
            <w:r w:rsidR="00533E70">
              <w:rPr>
                <w:rFonts w:eastAsiaTheme="minorEastAsia"/>
                <w:b/>
                <w:bCs/>
                <w:color w:val="000000"/>
              </w:rPr>
              <w:t xml:space="preserve"> </w:t>
            </w:r>
            <w:r w:rsidR="004C31C2">
              <w:rPr>
                <w:rFonts w:eastAsiaTheme="minorEastAsia"/>
                <w:i/>
                <w:iCs/>
                <w:color w:val="000000"/>
              </w:rPr>
              <w:t xml:space="preserve">In 10~15 years: </w:t>
            </w:r>
            <w:r w:rsidR="004C31C2">
              <w:rPr>
                <w:rFonts w:eastAsiaTheme="minorEastAsia"/>
                <w:color w:val="000000"/>
              </w:rPr>
              <w:t>b</w:t>
            </w:r>
            <w:r w:rsidR="00DE6CE6">
              <w:rPr>
                <w:rFonts w:eastAsiaTheme="minorEastAsia"/>
                <w:color w:val="000000"/>
              </w:rPr>
              <w:t xml:space="preserve">ecome </w:t>
            </w:r>
            <w:r w:rsidR="000128CC">
              <w:rPr>
                <w:rFonts w:eastAsiaTheme="minorEastAsia"/>
                <w:color w:val="000000"/>
              </w:rPr>
              <w:t>an</w:t>
            </w:r>
            <w:r w:rsidR="00D830DE">
              <w:rPr>
                <w:rFonts w:eastAsiaTheme="minorEastAsia"/>
                <w:color w:val="000000"/>
              </w:rPr>
              <w:t xml:space="preserve"> automotive manufacturer to achieve zero ethical defect</w:t>
            </w:r>
            <w:r w:rsidR="008F01E3">
              <w:rPr>
                <w:rFonts w:eastAsiaTheme="minorEastAsia"/>
                <w:color w:val="000000"/>
              </w:rPr>
              <w:t xml:space="preserve">s and a benchmark in </w:t>
            </w:r>
            <w:r w:rsidR="005742F7">
              <w:rPr>
                <w:rFonts w:eastAsiaTheme="minorEastAsia"/>
                <w:color w:val="000000"/>
              </w:rPr>
              <w:t xml:space="preserve">the innovation of product quality assurance, </w:t>
            </w:r>
            <w:r w:rsidR="004824C6">
              <w:rPr>
                <w:rFonts w:eastAsiaTheme="minorEastAsia"/>
                <w:color w:val="000000"/>
              </w:rPr>
              <w:t>organizational governance, and</w:t>
            </w:r>
            <w:r w:rsidR="00E974F9">
              <w:rPr>
                <w:rFonts w:eastAsiaTheme="minorEastAsia"/>
                <w:color w:val="000000"/>
              </w:rPr>
              <w:t xml:space="preserve"> management</w:t>
            </w:r>
            <w:r w:rsidR="00A82451">
              <w:rPr>
                <w:rFonts w:eastAsiaTheme="minorEastAsia"/>
                <w:color w:val="000000"/>
              </w:rPr>
              <w:t xml:space="preserve"> of application of emerging technologies</w:t>
            </w:r>
            <w:r w:rsidR="002D491F">
              <w:rPr>
                <w:rFonts w:eastAsiaTheme="minorEastAsia"/>
                <w:color w:val="000000"/>
              </w:rPr>
              <w:t>.</w:t>
            </w:r>
            <w:r w:rsidR="008F01E3">
              <w:rPr>
                <w:rFonts w:eastAsiaTheme="minorEastAsia"/>
                <w:color w:val="000000"/>
              </w:rPr>
              <w:t xml:space="preserve"> </w:t>
            </w:r>
            <w:bookmarkStart w:id="2" w:name="_Hlk149640231"/>
          </w:p>
          <w:p w14:paraId="006DDBC8" w14:textId="2585F377" w:rsidR="006E358A" w:rsidRDefault="006E358A" w:rsidP="002E02D7">
            <w:pPr>
              <w:pStyle w:val="ab"/>
              <w:adjustRightInd w:val="0"/>
              <w:snapToGrid w:val="0"/>
              <w:spacing w:before="0" w:beforeAutospacing="0" w:after="0" w:afterAutospacing="0"/>
              <w:jc w:val="both"/>
              <w:rPr>
                <w:rFonts w:eastAsia="等线"/>
                <w:b/>
                <w:bCs/>
                <w:color w:val="000000"/>
                <w:lang w:eastAsia="zh-CN"/>
              </w:rPr>
            </w:pPr>
            <w:r>
              <w:rPr>
                <w:rFonts w:eastAsia="等线" w:hint="eastAsia"/>
                <w:b/>
                <w:bCs/>
                <w:color w:val="000000"/>
                <w:lang w:eastAsia="zh-CN"/>
              </w:rPr>
              <w:t>DO</w:t>
            </w:r>
          </w:p>
          <w:p w14:paraId="156338ED" w14:textId="59F8EE94" w:rsidR="00533E70" w:rsidRPr="003B69CE" w:rsidRDefault="008B1974">
            <w:pPr>
              <w:pStyle w:val="ab"/>
              <w:numPr>
                <w:ilvl w:val="0"/>
                <w:numId w:val="10"/>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 xml:space="preserve">Establish </w:t>
            </w:r>
            <w:r w:rsidR="00D05A8B">
              <w:rPr>
                <w:rFonts w:eastAsia="等线"/>
                <w:color w:val="000000"/>
                <w:lang w:eastAsia="zh-CN"/>
              </w:rPr>
              <w:t>a</w:t>
            </w:r>
            <w:r w:rsidR="0003376D">
              <w:rPr>
                <w:rFonts w:eastAsia="等线"/>
                <w:color w:val="000000"/>
                <w:lang w:eastAsia="zh-CN"/>
              </w:rPr>
              <w:t xml:space="preserve">n </w:t>
            </w:r>
            <w:r w:rsidR="00992742">
              <w:rPr>
                <w:rFonts w:eastAsia="等线"/>
                <w:color w:val="000000"/>
                <w:lang w:eastAsia="zh-CN"/>
              </w:rPr>
              <w:t>ethical workflow for after-sales service</w:t>
            </w:r>
            <w:r w:rsidR="006D4BF6">
              <w:rPr>
                <w:rFonts w:eastAsia="等线"/>
                <w:color w:val="000000"/>
                <w:lang w:eastAsia="zh-CN"/>
              </w:rPr>
              <w:t xml:space="preserve"> and </w:t>
            </w:r>
            <w:r w:rsidR="008478C9">
              <w:rPr>
                <w:rFonts w:eastAsia="等线"/>
                <w:color w:val="000000"/>
                <w:lang w:eastAsia="zh-CN"/>
              </w:rPr>
              <w:t>emergent corrective actions</w:t>
            </w:r>
            <w:r w:rsidR="00115D28" w:rsidRPr="003B69CE">
              <w:rPr>
                <w:rFonts w:eastAsia="等线"/>
                <w:color w:val="000000"/>
                <w:lang w:eastAsia="zh-CN"/>
              </w:rPr>
              <w:t xml:space="preserve"> </w:t>
            </w:r>
            <w:r w:rsidR="00115D28">
              <w:rPr>
                <w:rFonts w:eastAsia="等线"/>
                <w:color w:val="000000"/>
                <w:lang w:eastAsia="zh-CN"/>
              </w:rPr>
              <w:t>i</w:t>
            </w:r>
            <w:r w:rsidR="00811C5E" w:rsidRPr="003B69CE">
              <w:rPr>
                <w:rFonts w:eastAsia="等线"/>
                <w:color w:val="000000"/>
                <w:lang w:eastAsia="zh-CN"/>
              </w:rPr>
              <w:t>n accordance</w:t>
            </w:r>
            <w:r w:rsidR="00C32348" w:rsidRPr="003B69CE">
              <w:rPr>
                <w:rFonts w:eastAsia="等线"/>
                <w:color w:val="000000"/>
                <w:lang w:eastAsia="zh-CN"/>
              </w:rPr>
              <w:t xml:space="preserve"> with</w:t>
            </w:r>
            <w:r w:rsidR="00242D13">
              <w:rPr>
                <w:rFonts w:eastAsia="等线"/>
                <w:color w:val="000000"/>
                <w:lang w:eastAsia="zh-CN"/>
              </w:rPr>
              <w:t xml:space="preserve"> the </w:t>
            </w:r>
            <w:r w:rsidR="00C80A87">
              <w:rPr>
                <w:rFonts w:eastAsia="等线"/>
                <w:color w:val="000000"/>
                <w:lang w:eastAsia="zh-CN"/>
              </w:rPr>
              <w:t>chapters</w:t>
            </w:r>
            <w:r w:rsidR="00581222" w:rsidRPr="003B69CE">
              <w:rPr>
                <w:rFonts w:eastAsia="等线" w:hint="eastAsia"/>
                <w:color w:val="000000"/>
                <w:lang w:eastAsia="zh-CN"/>
              </w:rPr>
              <w:t xml:space="preserve"> </w:t>
            </w:r>
            <w:r w:rsidR="00581222" w:rsidRPr="003B69CE">
              <w:rPr>
                <w:rFonts w:eastAsia="等线"/>
                <w:i/>
                <w:iCs/>
                <w:color w:val="000000"/>
                <w:lang w:eastAsia="zh-CN"/>
              </w:rPr>
              <w:t>ISO</w:t>
            </w:r>
            <w:r w:rsidR="009E7B6D" w:rsidRPr="003B69CE">
              <w:rPr>
                <w:rFonts w:eastAsia="等线"/>
                <w:i/>
                <w:iCs/>
                <w:color w:val="000000"/>
                <w:lang w:eastAsia="zh-CN"/>
              </w:rPr>
              <w:t xml:space="preserve"> </w:t>
            </w:r>
            <w:r w:rsidR="00581222" w:rsidRPr="003B69CE">
              <w:rPr>
                <w:rFonts w:eastAsia="等线"/>
                <w:i/>
                <w:iCs/>
                <w:color w:val="000000"/>
                <w:lang w:eastAsia="zh-CN"/>
              </w:rPr>
              <w:t>9001</w:t>
            </w:r>
            <w:r w:rsidR="00E207EB" w:rsidRPr="003B69CE">
              <w:rPr>
                <w:rFonts w:eastAsia="等线"/>
                <w:i/>
                <w:iCs/>
                <w:color w:val="000000"/>
                <w:lang w:eastAsia="zh-CN"/>
              </w:rPr>
              <w:t>:2015</w:t>
            </w:r>
            <w:r w:rsidR="009E7B6D" w:rsidRPr="003B69CE">
              <w:rPr>
                <w:rFonts w:eastAsia="等线"/>
                <w:i/>
                <w:iCs/>
                <w:color w:val="000000"/>
                <w:lang w:eastAsia="zh-CN"/>
              </w:rPr>
              <w:t xml:space="preserve"> After</w:t>
            </w:r>
            <w:r w:rsidR="00E207EB" w:rsidRPr="003B69CE">
              <w:rPr>
                <w:rFonts w:eastAsia="等线"/>
                <w:i/>
                <w:iCs/>
                <w:color w:val="000000"/>
                <w:lang w:eastAsia="zh-CN"/>
              </w:rPr>
              <w:t>-s</w:t>
            </w:r>
            <w:r w:rsidR="009E7B6D" w:rsidRPr="003B69CE">
              <w:rPr>
                <w:rFonts w:eastAsia="等线"/>
                <w:i/>
                <w:iCs/>
                <w:color w:val="000000"/>
                <w:lang w:eastAsia="zh-CN"/>
              </w:rPr>
              <w:t xml:space="preserve">ales </w:t>
            </w:r>
            <w:r w:rsidR="00E207EB" w:rsidRPr="003B69CE">
              <w:rPr>
                <w:rFonts w:eastAsia="等线"/>
                <w:i/>
                <w:iCs/>
                <w:color w:val="000000"/>
                <w:lang w:eastAsia="zh-CN"/>
              </w:rPr>
              <w:t>Service</w:t>
            </w:r>
            <w:r w:rsidR="00242D13">
              <w:rPr>
                <w:rFonts w:eastAsia="等线"/>
                <w:i/>
                <w:iCs/>
                <w:color w:val="000000"/>
                <w:lang w:eastAsia="zh-CN"/>
              </w:rPr>
              <w:t>, Corr</w:t>
            </w:r>
            <w:r w:rsidR="000B365E">
              <w:rPr>
                <w:rFonts w:eastAsia="等线"/>
                <w:i/>
                <w:iCs/>
                <w:color w:val="000000"/>
                <w:lang w:eastAsia="zh-CN"/>
              </w:rPr>
              <w:t>ective Actions,</w:t>
            </w:r>
            <w:r w:rsidR="00F327EF">
              <w:rPr>
                <w:rFonts w:eastAsia="等线"/>
                <w:color w:val="000000"/>
                <w:lang w:eastAsia="zh-CN"/>
              </w:rPr>
              <w:t xml:space="preserve"> and</w:t>
            </w:r>
            <w:r w:rsidR="000B365E">
              <w:rPr>
                <w:rFonts w:eastAsia="等线"/>
                <w:i/>
                <w:iCs/>
                <w:color w:val="000000"/>
                <w:lang w:eastAsia="zh-CN"/>
              </w:rPr>
              <w:t xml:space="preserve"> </w:t>
            </w:r>
            <w:r w:rsidR="00F327EF">
              <w:rPr>
                <w:rFonts w:eastAsia="等线"/>
                <w:i/>
                <w:iCs/>
                <w:color w:val="000000"/>
                <w:lang w:eastAsia="zh-CN"/>
              </w:rPr>
              <w:t>Customer Compliant,</w:t>
            </w:r>
            <w:r w:rsidR="00596B1D">
              <w:rPr>
                <w:rFonts w:eastAsia="等线"/>
                <w:i/>
                <w:iCs/>
                <w:color w:val="000000"/>
                <w:lang w:eastAsia="zh-CN"/>
              </w:rPr>
              <w:t xml:space="preserve"> Suggestion and Survey.</w:t>
            </w:r>
            <w:r w:rsidR="00F327EF">
              <w:rPr>
                <w:rFonts w:eastAsia="等线"/>
                <w:i/>
                <w:iCs/>
                <w:color w:val="000000"/>
                <w:lang w:eastAsia="zh-CN"/>
              </w:rPr>
              <w:t xml:space="preserve"> </w:t>
            </w:r>
          </w:p>
          <w:p w14:paraId="357AFE5B" w14:textId="05712108" w:rsidR="00E50580" w:rsidRPr="00E50580" w:rsidRDefault="0041380E" w:rsidP="005165E6">
            <w:pPr>
              <w:pStyle w:val="ab"/>
              <w:numPr>
                <w:ilvl w:val="0"/>
                <w:numId w:val="10"/>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E</w:t>
            </w:r>
            <w:r w:rsidR="00D64863">
              <w:rPr>
                <w:rFonts w:eastAsia="等线"/>
                <w:color w:val="000000"/>
                <w:lang w:eastAsia="zh-CN"/>
              </w:rPr>
              <w:t>stablish</w:t>
            </w:r>
            <w:r w:rsidR="00B80DA5">
              <w:rPr>
                <w:rFonts w:eastAsia="等线"/>
                <w:color w:val="000000"/>
                <w:lang w:eastAsia="zh-CN"/>
              </w:rPr>
              <w:t xml:space="preserve"> </w:t>
            </w:r>
            <w:r w:rsidR="00C61561">
              <w:rPr>
                <w:rFonts w:eastAsia="等线"/>
                <w:color w:val="000000"/>
                <w:lang w:eastAsia="zh-CN"/>
              </w:rPr>
              <w:t>transparent</w:t>
            </w:r>
            <w:r w:rsidR="003D246B">
              <w:rPr>
                <w:rFonts w:eastAsia="等线"/>
                <w:color w:val="000000"/>
                <w:lang w:eastAsia="zh-CN"/>
              </w:rPr>
              <w:t xml:space="preserve"> </w:t>
            </w:r>
            <w:r w:rsidR="001C0953">
              <w:rPr>
                <w:rFonts w:eastAsia="等线"/>
                <w:color w:val="000000"/>
                <w:lang w:eastAsia="zh-CN"/>
              </w:rPr>
              <w:t>intra-organizational</w:t>
            </w:r>
            <w:r w:rsidR="00A74ED8">
              <w:rPr>
                <w:rFonts w:eastAsia="等线"/>
                <w:color w:val="000000"/>
                <w:lang w:eastAsia="zh-CN"/>
              </w:rPr>
              <w:t xml:space="preserve"> </w:t>
            </w:r>
            <w:r w:rsidR="00281DA8">
              <w:rPr>
                <w:rFonts w:eastAsia="等线"/>
                <w:color w:val="000000"/>
                <w:lang w:eastAsia="zh-CN"/>
              </w:rPr>
              <w:t xml:space="preserve">reporting </w:t>
            </w:r>
            <w:r w:rsidR="00D64863">
              <w:rPr>
                <w:rFonts w:eastAsia="等线"/>
                <w:color w:val="000000"/>
                <w:lang w:eastAsia="zh-CN"/>
              </w:rPr>
              <w:t>procedures</w:t>
            </w:r>
            <w:r w:rsidR="00F2518C">
              <w:rPr>
                <w:rFonts w:eastAsia="等线"/>
                <w:color w:val="000000"/>
                <w:lang w:eastAsia="zh-CN"/>
              </w:rPr>
              <w:t xml:space="preserve"> of</w:t>
            </w:r>
            <w:r w:rsidR="008D6744">
              <w:rPr>
                <w:rFonts w:eastAsia="等线"/>
                <w:color w:val="000000"/>
                <w:lang w:eastAsia="zh-CN"/>
              </w:rPr>
              <w:t xml:space="preserve"> malpractic</w:t>
            </w:r>
            <w:r w:rsidR="00973181">
              <w:rPr>
                <w:rFonts w:eastAsia="等线"/>
                <w:color w:val="000000"/>
                <w:lang w:eastAsia="zh-CN"/>
              </w:rPr>
              <w:t>e</w:t>
            </w:r>
            <w:r w:rsidR="00032F8E">
              <w:rPr>
                <w:rFonts w:eastAsia="等线"/>
                <w:color w:val="000000"/>
                <w:lang w:eastAsia="zh-CN"/>
              </w:rPr>
              <w:t xml:space="preserve"> or weak</w:t>
            </w:r>
            <w:r w:rsidR="0087157B">
              <w:rPr>
                <w:rFonts w:eastAsia="等线"/>
                <w:color w:val="000000"/>
                <w:lang w:eastAsia="zh-CN"/>
              </w:rPr>
              <w:t xml:space="preserve">ness </w:t>
            </w:r>
            <w:r w:rsidR="00973181">
              <w:rPr>
                <w:rFonts w:eastAsia="等线"/>
                <w:color w:val="000000"/>
                <w:lang w:eastAsia="zh-CN"/>
              </w:rPr>
              <w:t xml:space="preserve">in the </w:t>
            </w:r>
            <w:r w:rsidR="00C93EE0">
              <w:rPr>
                <w:rFonts w:eastAsia="等线"/>
                <w:color w:val="000000"/>
                <w:lang w:eastAsia="zh-CN"/>
              </w:rPr>
              <w:t>production</w:t>
            </w:r>
            <w:r w:rsidR="006351DF">
              <w:rPr>
                <w:rFonts w:eastAsia="等线"/>
                <w:color w:val="000000"/>
                <w:lang w:eastAsia="zh-CN"/>
              </w:rPr>
              <w:t>, quality control, and marketing processes</w:t>
            </w:r>
            <w:r w:rsidR="00684870">
              <w:rPr>
                <w:rFonts w:eastAsia="等线"/>
                <w:color w:val="000000"/>
                <w:lang w:eastAsia="zh-CN"/>
              </w:rPr>
              <w:t xml:space="preserve">. This system should </w:t>
            </w:r>
            <w:r w:rsidR="00651BE5">
              <w:rPr>
                <w:rFonts w:eastAsia="等线"/>
                <w:color w:val="000000"/>
                <w:lang w:eastAsia="zh-CN"/>
              </w:rPr>
              <w:t xml:space="preserve">comply with </w:t>
            </w:r>
            <w:r w:rsidR="00270429">
              <w:rPr>
                <w:rFonts w:eastAsia="等线"/>
                <w:i/>
                <w:iCs/>
                <w:color w:val="000000"/>
                <w:lang w:eastAsia="zh-CN"/>
              </w:rPr>
              <w:t>ISO 37002:20</w:t>
            </w:r>
            <w:r w:rsidR="004A2186">
              <w:rPr>
                <w:rFonts w:eastAsia="等线"/>
                <w:i/>
                <w:iCs/>
                <w:color w:val="000000"/>
                <w:lang w:eastAsia="zh-CN"/>
              </w:rPr>
              <w:t>21</w:t>
            </w:r>
            <w:r w:rsidR="00FC0A74">
              <w:rPr>
                <w:rFonts w:eastAsia="等线"/>
                <w:i/>
                <w:iCs/>
                <w:color w:val="000000"/>
                <w:lang w:eastAsia="zh-CN"/>
              </w:rPr>
              <w:t xml:space="preserve"> </w:t>
            </w:r>
            <w:r w:rsidR="00AD4853">
              <w:rPr>
                <w:rFonts w:eastAsia="等线"/>
                <w:i/>
                <w:iCs/>
                <w:color w:val="000000"/>
                <w:lang w:eastAsia="zh-CN"/>
              </w:rPr>
              <w:t>W</w:t>
            </w:r>
            <w:r w:rsidR="00FC0A74">
              <w:rPr>
                <w:rFonts w:eastAsia="等线"/>
                <w:i/>
                <w:iCs/>
                <w:color w:val="000000"/>
                <w:lang w:eastAsia="zh-CN"/>
              </w:rPr>
              <w:t xml:space="preserve">histleblowing </w:t>
            </w:r>
            <w:r w:rsidR="00AD4853">
              <w:rPr>
                <w:rFonts w:eastAsia="等线"/>
                <w:i/>
                <w:iCs/>
                <w:color w:val="000000"/>
                <w:lang w:eastAsia="zh-CN"/>
              </w:rPr>
              <w:t>M</w:t>
            </w:r>
            <w:r w:rsidR="00FC0A74">
              <w:rPr>
                <w:rFonts w:eastAsia="等线"/>
                <w:i/>
                <w:iCs/>
                <w:color w:val="000000"/>
                <w:lang w:eastAsia="zh-CN"/>
              </w:rPr>
              <w:t xml:space="preserve">anagement </w:t>
            </w:r>
            <w:r w:rsidR="00AD4853">
              <w:rPr>
                <w:rFonts w:eastAsia="等线"/>
                <w:i/>
                <w:iCs/>
                <w:color w:val="000000"/>
                <w:lang w:eastAsia="zh-CN"/>
              </w:rPr>
              <w:t>S</w:t>
            </w:r>
            <w:r w:rsidR="00FC0A74">
              <w:rPr>
                <w:rFonts w:eastAsia="等线"/>
                <w:i/>
                <w:iCs/>
                <w:color w:val="000000"/>
                <w:lang w:eastAsia="zh-CN"/>
              </w:rPr>
              <w:t>ystem</w:t>
            </w:r>
            <w:r w:rsidR="009958F2">
              <w:rPr>
                <w:rFonts w:eastAsia="等线"/>
                <w:i/>
                <w:iCs/>
                <w:color w:val="000000"/>
                <w:lang w:eastAsia="zh-CN"/>
              </w:rPr>
              <w:t>.</w:t>
            </w:r>
          </w:p>
          <w:p w14:paraId="1AA16D47" w14:textId="226FF4A2" w:rsidR="003B69CE" w:rsidRDefault="00E50580" w:rsidP="005165E6">
            <w:pPr>
              <w:pStyle w:val="ab"/>
              <w:numPr>
                <w:ilvl w:val="0"/>
                <w:numId w:val="10"/>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 xml:space="preserve">Introduce </w:t>
            </w:r>
            <w:r w:rsidR="00D105E3">
              <w:rPr>
                <w:rFonts w:eastAsia="等线"/>
                <w:color w:val="000000"/>
                <w:lang w:eastAsia="zh-CN"/>
              </w:rPr>
              <w:t xml:space="preserve">external and internal </w:t>
            </w:r>
            <w:r w:rsidR="00C61561">
              <w:rPr>
                <w:rFonts w:eastAsia="等线"/>
                <w:color w:val="000000"/>
                <w:lang w:eastAsia="zh-CN"/>
              </w:rPr>
              <w:t xml:space="preserve">auditing </w:t>
            </w:r>
            <w:r w:rsidR="00282EBE">
              <w:rPr>
                <w:rFonts w:eastAsia="等线"/>
                <w:color w:val="000000"/>
                <w:lang w:eastAsia="zh-CN"/>
              </w:rPr>
              <w:t xml:space="preserve">on </w:t>
            </w:r>
            <w:r w:rsidR="00386ED9">
              <w:rPr>
                <w:rFonts w:eastAsia="等线"/>
                <w:color w:val="000000"/>
                <w:lang w:eastAsia="zh-CN"/>
              </w:rPr>
              <w:t>to prevent</w:t>
            </w:r>
            <w:r w:rsidR="002946B6">
              <w:rPr>
                <w:rFonts w:eastAsia="等线"/>
                <w:color w:val="000000"/>
                <w:lang w:eastAsia="zh-CN"/>
              </w:rPr>
              <w:t xml:space="preserve"> malpractice or weakness in the</w:t>
            </w:r>
            <w:r w:rsidR="006351DF">
              <w:rPr>
                <w:rFonts w:eastAsia="等线"/>
                <w:color w:val="000000"/>
                <w:lang w:eastAsia="zh-CN"/>
              </w:rPr>
              <w:t xml:space="preserve"> production, quality control, and marketing processes</w:t>
            </w:r>
            <w:r w:rsidR="00E10B05">
              <w:rPr>
                <w:rFonts w:eastAsia="等线"/>
                <w:color w:val="000000"/>
                <w:lang w:eastAsia="zh-CN"/>
              </w:rPr>
              <w:t>, in which the results should be subject to public scrutiny in a transparent manner.</w:t>
            </w:r>
            <w:r w:rsidR="00813802">
              <w:rPr>
                <w:rFonts w:eastAsia="等线"/>
                <w:color w:val="000000"/>
                <w:lang w:eastAsia="zh-CN"/>
              </w:rPr>
              <w:t xml:space="preserve"> It </w:t>
            </w:r>
            <w:r w:rsidR="00E10B05">
              <w:rPr>
                <w:rFonts w:eastAsia="等线"/>
                <w:color w:val="000000"/>
                <w:lang w:eastAsia="zh-CN"/>
              </w:rPr>
              <w:t xml:space="preserve">should be aligned with </w:t>
            </w:r>
            <w:r w:rsidR="00E10B05">
              <w:rPr>
                <w:rFonts w:eastAsia="等线"/>
                <w:i/>
                <w:iCs/>
                <w:color w:val="000000"/>
                <w:lang w:eastAsia="zh-CN"/>
              </w:rPr>
              <w:t>ISO 3700</w:t>
            </w:r>
            <w:r w:rsidR="007D3A50">
              <w:rPr>
                <w:rFonts w:eastAsia="等线"/>
                <w:i/>
                <w:iCs/>
                <w:color w:val="000000"/>
                <w:lang w:eastAsia="zh-CN"/>
              </w:rPr>
              <w:t>1:2025</w:t>
            </w:r>
            <w:r w:rsidR="00E10B05">
              <w:rPr>
                <w:rFonts w:eastAsia="等线"/>
                <w:i/>
                <w:iCs/>
                <w:color w:val="000000"/>
                <w:lang w:eastAsia="zh-CN"/>
              </w:rPr>
              <w:t xml:space="preserve"> Anti-bribery</w:t>
            </w:r>
            <w:r w:rsidR="00FC5C92">
              <w:rPr>
                <w:rFonts w:eastAsia="等线"/>
                <w:i/>
                <w:iCs/>
                <w:color w:val="000000"/>
                <w:lang w:eastAsia="zh-CN"/>
              </w:rPr>
              <w:t xml:space="preserve"> </w:t>
            </w:r>
            <w:r w:rsidR="008B7537">
              <w:rPr>
                <w:rFonts w:eastAsia="等线"/>
                <w:i/>
                <w:iCs/>
                <w:color w:val="000000"/>
                <w:lang w:eastAsia="zh-CN"/>
              </w:rPr>
              <w:t>M</w:t>
            </w:r>
            <w:r w:rsidR="00FC5C92">
              <w:rPr>
                <w:rFonts w:eastAsia="等线"/>
                <w:i/>
                <w:iCs/>
                <w:color w:val="000000"/>
                <w:lang w:eastAsia="zh-CN"/>
              </w:rPr>
              <w:t xml:space="preserve">anagement </w:t>
            </w:r>
            <w:r w:rsidR="008B7537">
              <w:rPr>
                <w:rFonts w:eastAsia="等线"/>
                <w:i/>
                <w:iCs/>
                <w:color w:val="000000"/>
                <w:lang w:eastAsia="zh-CN"/>
              </w:rPr>
              <w:t>S</w:t>
            </w:r>
            <w:r w:rsidR="00FC5C92">
              <w:rPr>
                <w:rFonts w:eastAsia="等线"/>
                <w:i/>
                <w:iCs/>
                <w:color w:val="000000"/>
                <w:lang w:eastAsia="zh-CN"/>
              </w:rPr>
              <w:t>ystems</w:t>
            </w:r>
            <w:r w:rsidR="00E24BD7">
              <w:rPr>
                <w:rFonts w:eastAsia="等线"/>
                <w:i/>
                <w:iCs/>
                <w:color w:val="000000"/>
                <w:lang w:eastAsia="zh-CN"/>
              </w:rPr>
              <w:t xml:space="preserve"> </w:t>
            </w:r>
            <w:r w:rsidR="00E24BD7">
              <w:rPr>
                <w:rFonts w:eastAsia="等线"/>
                <w:color w:val="000000"/>
                <w:lang w:eastAsia="zh-CN"/>
              </w:rPr>
              <w:t xml:space="preserve">and </w:t>
            </w:r>
            <w:r w:rsidR="003240C4">
              <w:rPr>
                <w:rFonts w:eastAsia="等线"/>
                <w:i/>
                <w:iCs/>
                <w:color w:val="000000"/>
                <w:lang w:eastAsia="zh-CN"/>
              </w:rPr>
              <w:t>ISO 19011:2018 Guidelines for Auditing Management Systems</w:t>
            </w:r>
            <w:r w:rsidR="00407981">
              <w:rPr>
                <w:rFonts w:eastAsia="等线"/>
                <w:i/>
                <w:iCs/>
                <w:color w:val="000000"/>
                <w:lang w:eastAsia="zh-CN"/>
              </w:rPr>
              <w:t>.</w:t>
            </w:r>
          </w:p>
          <w:p w14:paraId="5E4BABD0" w14:textId="657F1E74" w:rsidR="00407981" w:rsidRPr="00AA65C2" w:rsidRDefault="00A00E98" w:rsidP="005165E6">
            <w:pPr>
              <w:pStyle w:val="ab"/>
              <w:numPr>
                <w:ilvl w:val="0"/>
                <w:numId w:val="10"/>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Enhance the</w:t>
            </w:r>
            <w:r w:rsidR="00974DC8">
              <w:rPr>
                <w:rFonts w:eastAsia="等线"/>
                <w:color w:val="000000"/>
                <w:lang w:eastAsia="zh-CN"/>
              </w:rPr>
              <w:t xml:space="preserve"> </w:t>
            </w:r>
            <w:r w:rsidR="00A63ED3">
              <w:rPr>
                <w:rFonts w:eastAsia="等线"/>
                <w:color w:val="000000"/>
                <w:lang w:eastAsia="zh-CN"/>
              </w:rPr>
              <w:t>ethical</w:t>
            </w:r>
            <w:r w:rsidR="00974DC8">
              <w:rPr>
                <w:rFonts w:eastAsia="等线"/>
                <w:color w:val="000000"/>
                <w:lang w:eastAsia="zh-CN"/>
              </w:rPr>
              <w:t xml:space="preserve"> organizational governance system</w:t>
            </w:r>
            <w:r w:rsidR="00AF67BE">
              <w:rPr>
                <w:rFonts w:eastAsia="等线"/>
                <w:color w:val="000000"/>
                <w:lang w:eastAsia="zh-CN"/>
              </w:rPr>
              <w:t xml:space="preserve"> </w:t>
            </w:r>
            <w:r w:rsidR="008031D2">
              <w:rPr>
                <w:rFonts w:eastAsia="等线"/>
                <w:color w:val="000000"/>
                <w:lang w:eastAsia="zh-CN"/>
              </w:rPr>
              <w:t xml:space="preserve">specialized </w:t>
            </w:r>
            <w:r w:rsidR="00974DC8">
              <w:rPr>
                <w:rFonts w:eastAsia="等线" w:hint="eastAsia"/>
                <w:color w:val="000000"/>
                <w:lang w:eastAsia="zh-CN"/>
              </w:rPr>
              <w:t>f</w:t>
            </w:r>
            <w:r w:rsidR="00974DC8">
              <w:rPr>
                <w:rFonts w:eastAsia="等线"/>
                <w:color w:val="000000"/>
                <w:lang w:eastAsia="zh-CN"/>
              </w:rPr>
              <w:t xml:space="preserve">or automotive manufacturers </w:t>
            </w:r>
            <w:r w:rsidR="00A72E2D">
              <w:rPr>
                <w:rFonts w:eastAsia="等线"/>
                <w:color w:val="000000"/>
                <w:lang w:eastAsia="zh-CN"/>
              </w:rPr>
              <w:t xml:space="preserve">as </w:t>
            </w:r>
            <w:r w:rsidR="00AF67BE">
              <w:rPr>
                <w:rFonts w:eastAsia="等线"/>
                <w:color w:val="000000"/>
                <w:lang w:eastAsia="zh-CN"/>
              </w:rPr>
              <w:t>a</w:t>
            </w:r>
            <w:r w:rsidR="00E84CE8">
              <w:rPr>
                <w:rFonts w:eastAsia="等线"/>
                <w:color w:val="000000"/>
                <w:lang w:eastAsia="zh-CN"/>
              </w:rPr>
              <w:t xml:space="preserve"> </w:t>
            </w:r>
            <w:r w:rsidR="002130BF">
              <w:rPr>
                <w:rFonts w:eastAsia="等线"/>
                <w:color w:val="000000"/>
                <w:lang w:eastAsia="zh-CN"/>
              </w:rPr>
              <w:t xml:space="preserve">selective </w:t>
            </w:r>
            <w:r w:rsidR="00E84CE8">
              <w:rPr>
                <w:rFonts w:eastAsia="等线"/>
                <w:color w:val="000000"/>
                <w:lang w:eastAsia="zh-CN"/>
              </w:rPr>
              <w:t>merg</w:t>
            </w:r>
            <w:r w:rsidR="0013458D">
              <w:rPr>
                <w:rFonts w:eastAsia="等线" w:hint="eastAsia"/>
                <w:color w:val="000000"/>
                <w:lang w:eastAsia="zh-CN"/>
              </w:rPr>
              <w:t>ing</w:t>
            </w:r>
            <w:r w:rsidR="00E84CE8">
              <w:rPr>
                <w:rFonts w:eastAsia="等线"/>
                <w:color w:val="000000"/>
                <w:lang w:eastAsia="zh-CN"/>
              </w:rPr>
              <w:t xml:space="preserve"> of </w:t>
            </w:r>
            <w:r w:rsidR="003771EA">
              <w:rPr>
                <w:rFonts w:eastAsia="等线"/>
                <w:i/>
                <w:iCs/>
                <w:color w:val="000000"/>
                <w:lang w:eastAsia="zh-CN"/>
              </w:rPr>
              <w:t>ISO 37000:2021 Governance of Organizations</w:t>
            </w:r>
            <w:r w:rsidR="00E3124C">
              <w:rPr>
                <w:rFonts w:eastAsia="等线" w:hint="eastAsia"/>
                <w:i/>
                <w:iCs/>
                <w:color w:val="000000"/>
                <w:lang w:eastAsia="zh-CN"/>
              </w:rPr>
              <w:t xml:space="preserve">, ISO 9001:2015 </w:t>
            </w:r>
            <w:r w:rsidR="00E3124C">
              <w:rPr>
                <w:rFonts w:eastAsia="等线"/>
                <w:i/>
                <w:iCs/>
                <w:color w:val="000000"/>
                <w:lang w:eastAsia="zh-CN"/>
              </w:rPr>
              <w:t xml:space="preserve">Quality Management Systems, </w:t>
            </w:r>
            <w:r w:rsidR="00E3124C">
              <w:rPr>
                <w:rFonts w:eastAsia="等线"/>
                <w:color w:val="000000"/>
                <w:lang w:eastAsia="zh-CN"/>
              </w:rPr>
              <w:t xml:space="preserve">and </w:t>
            </w:r>
            <w:r w:rsidR="002130BF" w:rsidRPr="002130BF">
              <w:rPr>
                <w:rFonts w:eastAsia="等线"/>
                <w:i/>
                <w:iCs/>
                <w:color w:val="000000"/>
                <w:lang w:eastAsia="zh-CN"/>
              </w:rPr>
              <w:t>IATF 16949</w:t>
            </w:r>
            <w:r w:rsidR="002130BF">
              <w:rPr>
                <w:rFonts w:eastAsia="等线"/>
                <w:i/>
                <w:iCs/>
                <w:color w:val="000000"/>
                <w:lang w:eastAsia="zh-CN"/>
              </w:rPr>
              <w:t>:2016</w:t>
            </w:r>
            <w:r w:rsidR="004275DF">
              <w:rPr>
                <w:rFonts w:eastAsia="等线"/>
                <w:i/>
                <w:iCs/>
                <w:color w:val="000000"/>
                <w:lang w:eastAsia="zh-CN"/>
              </w:rPr>
              <w:t>.</w:t>
            </w:r>
            <w:r w:rsidR="003852C1">
              <w:rPr>
                <w:rFonts w:eastAsia="等线"/>
                <w:i/>
                <w:iCs/>
                <w:color w:val="000000"/>
                <w:lang w:eastAsia="zh-CN"/>
              </w:rPr>
              <w:t xml:space="preserve"> </w:t>
            </w:r>
            <w:r w:rsidR="000F0FBD">
              <w:rPr>
                <w:rFonts w:eastAsia="等线"/>
                <w:color w:val="000000"/>
                <w:lang w:eastAsia="zh-CN"/>
              </w:rPr>
              <w:t>There should be a special chapter</w:t>
            </w:r>
            <w:r w:rsidR="0017098F">
              <w:rPr>
                <w:rFonts w:eastAsia="等线"/>
                <w:color w:val="000000"/>
                <w:lang w:eastAsia="zh-CN"/>
              </w:rPr>
              <w:t xml:space="preserve"> for </w:t>
            </w:r>
            <w:r w:rsidR="00CF7446">
              <w:rPr>
                <w:rFonts w:eastAsia="等线"/>
                <w:color w:val="000000"/>
                <w:lang w:eastAsia="zh-CN"/>
              </w:rPr>
              <w:t xml:space="preserve">a </w:t>
            </w:r>
            <w:r w:rsidR="00CF7446" w:rsidRPr="006F631A">
              <w:rPr>
                <w:rFonts w:eastAsia="等线"/>
                <w:color w:val="000000"/>
                <w:u w:val="single"/>
                <w:lang w:eastAsia="zh-CN"/>
              </w:rPr>
              <w:t>deontological ethic framework</w:t>
            </w:r>
            <w:r w:rsidR="00CF7446">
              <w:rPr>
                <w:rFonts w:eastAsia="等线"/>
                <w:color w:val="000000"/>
                <w:lang w:eastAsia="zh-CN"/>
              </w:rPr>
              <w:t xml:space="preserve"> </w:t>
            </w:r>
            <w:r w:rsidR="00A455C8">
              <w:rPr>
                <w:rFonts w:eastAsia="等线"/>
                <w:color w:val="000000"/>
                <w:lang w:eastAsia="zh-CN"/>
              </w:rPr>
              <w:t xml:space="preserve">and </w:t>
            </w:r>
            <w:r w:rsidR="0087214E" w:rsidRPr="0087214E">
              <w:rPr>
                <w:rFonts w:eastAsia="等线"/>
                <w:color w:val="000000"/>
                <w:u w:val="single"/>
                <w:lang w:eastAsia="zh-CN"/>
              </w:rPr>
              <w:t>code of conduct of virtue ethics</w:t>
            </w:r>
            <w:r w:rsidR="0087214E">
              <w:rPr>
                <w:rFonts w:eastAsia="等线"/>
                <w:color w:val="000000"/>
                <w:lang w:eastAsia="zh-CN"/>
              </w:rPr>
              <w:t xml:space="preserve"> </w:t>
            </w:r>
            <w:r w:rsidR="00DB4EAB">
              <w:rPr>
                <w:rFonts w:eastAsia="等线"/>
                <w:color w:val="000000"/>
                <w:lang w:eastAsia="zh-CN"/>
              </w:rPr>
              <w:t>regarding the authentic challenges faced by</w:t>
            </w:r>
            <w:r w:rsidR="00CF7446">
              <w:rPr>
                <w:rFonts w:eastAsia="等线"/>
                <w:color w:val="000000"/>
                <w:lang w:eastAsia="zh-CN"/>
              </w:rPr>
              <w:t xml:space="preserve"> automotive </w:t>
            </w:r>
            <w:proofErr w:type="gramStart"/>
            <w:r w:rsidR="00CF7446">
              <w:rPr>
                <w:rFonts w:eastAsia="等线"/>
                <w:color w:val="000000"/>
                <w:lang w:eastAsia="zh-CN"/>
              </w:rPr>
              <w:t>manufactures</w:t>
            </w:r>
            <w:proofErr w:type="gramEnd"/>
            <w:r w:rsidR="00CF7446">
              <w:rPr>
                <w:rFonts w:eastAsia="等线"/>
                <w:color w:val="000000"/>
                <w:lang w:eastAsia="zh-CN"/>
              </w:rPr>
              <w:t xml:space="preserve"> who </w:t>
            </w:r>
            <w:r w:rsidR="00DE6015">
              <w:rPr>
                <w:rFonts w:eastAsia="等线"/>
                <w:color w:val="000000"/>
                <w:lang w:eastAsia="zh-CN"/>
              </w:rPr>
              <w:t>are responsible to</w:t>
            </w:r>
            <w:r w:rsidR="00CF7446">
              <w:rPr>
                <w:rFonts w:eastAsia="等线"/>
                <w:color w:val="000000"/>
                <w:lang w:eastAsia="zh-CN"/>
              </w:rPr>
              <w:t xml:space="preserve"> </w:t>
            </w:r>
            <w:r w:rsidR="00DE6015">
              <w:rPr>
                <w:rFonts w:eastAsia="等线"/>
                <w:color w:val="000000"/>
                <w:lang w:eastAsia="zh-CN"/>
              </w:rPr>
              <w:t xml:space="preserve">guarantee a </w:t>
            </w:r>
            <w:r w:rsidR="001C0774">
              <w:rPr>
                <w:rFonts w:eastAsia="等线"/>
                <w:color w:val="000000"/>
                <w:lang w:eastAsia="zh-CN"/>
              </w:rPr>
              <w:t>safe and comfortable experience for customers of our automotive products.</w:t>
            </w:r>
          </w:p>
          <w:p w14:paraId="1DAD7E39" w14:textId="3579E796" w:rsidR="00D64511" w:rsidRPr="00D64511" w:rsidRDefault="00E570AD">
            <w:pPr>
              <w:pStyle w:val="ab"/>
              <w:numPr>
                <w:ilvl w:val="0"/>
                <w:numId w:val="10"/>
              </w:numPr>
              <w:adjustRightInd w:val="0"/>
              <w:snapToGrid w:val="0"/>
              <w:spacing w:before="0" w:beforeAutospacing="0" w:after="0" w:afterAutospacing="0"/>
              <w:jc w:val="both"/>
              <w:rPr>
                <w:rFonts w:eastAsia="等线"/>
                <w:b/>
                <w:bCs/>
                <w:color w:val="000000"/>
                <w:lang w:eastAsia="zh-CN"/>
              </w:rPr>
            </w:pPr>
            <w:r w:rsidRPr="00E223E0">
              <w:rPr>
                <w:rFonts w:eastAsia="等线"/>
                <w:color w:val="000000"/>
                <w:lang w:eastAsia="zh-CN"/>
              </w:rPr>
              <w:t>Integrate</w:t>
            </w:r>
            <w:r w:rsidR="00670318" w:rsidRPr="00E223E0">
              <w:rPr>
                <w:rFonts w:eastAsia="等线"/>
                <w:color w:val="000000"/>
                <w:lang w:eastAsia="zh-CN"/>
              </w:rPr>
              <w:t xml:space="preserve"> </w:t>
            </w:r>
            <w:r w:rsidR="00026BDF" w:rsidRPr="00E223E0">
              <w:rPr>
                <w:rFonts w:eastAsia="等线"/>
                <w:i/>
                <w:iCs/>
                <w:color w:val="000000"/>
                <w:lang w:eastAsia="zh-CN"/>
              </w:rPr>
              <w:t xml:space="preserve">ISO42001:2023 Artificial Intelligence Management Systems, </w:t>
            </w:r>
            <w:r w:rsidR="005A2AF8" w:rsidRPr="00E223E0">
              <w:rPr>
                <w:rFonts w:eastAsia="等线"/>
                <w:i/>
                <w:iCs/>
                <w:color w:val="000000"/>
                <w:lang w:eastAsia="zh-CN"/>
              </w:rPr>
              <w:t>ISO 23894</w:t>
            </w:r>
            <w:r w:rsidR="00647BA1" w:rsidRPr="00E223E0">
              <w:rPr>
                <w:rFonts w:eastAsia="等线"/>
                <w:i/>
                <w:iCs/>
                <w:color w:val="000000"/>
                <w:lang w:eastAsia="zh-CN"/>
              </w:rPr>
              <w:t xml:space="preserve">:2023 Guidance on Risk Management of AI Systems, </w:t>
            </w:r>
            <w:r w:rsidR="00383233" w:rsidRPr="00E223E0">
              <w:rPr>
                <w:rFonts w:eastAsia="等线"/>
                <w:i/>
                <w:iCs/>
                <w:color w:val="000000"/>
                <w:lang w:eastAsia="zh-CN"/>
              </w:rPr>
              <w:t>ISO 5338:2023 AI System Life Cycle Processes</w:t>
            </w:r>
            <w:r w:rsidR="004B56F0" w:rsidRPr="00E223E0">
              <w:rPr>
                <w:rFonts w:eastAsia="等线"/>
                <w:i/>
                <w:iCs/>
                <w:color w:val="000000"/>
                <w:lang w:eastAsia="zh-CN"/>
              </w:rPr>
              <w:t>,</w:t>
            </w:r>
            <w:r w:rsidR="004B56F0" w:rsidRPr="00E223E0">
              <w:rPr>
                <w:rFonts w:eastAsia="等线"/>
                <w:color w:val="000000"/>
                <w:lang w:eastAsia="zh-CN"/>
              </w:rPr>
              <w:t xml:space="preserve"> and </w:t>
            </w:r>
            <w:r w:rsidR="004B56F0" w:rsidRPr="00E223E0">
              <w:rPr>
                <w:rFonts w:eastAsia="等线"/>
                <w:i/>
                <w:iCs/>
                <w:color w:val="000000"/>
                <w:lang w:eastAsia="zh-CN"/>
              </w:rPr>
              <w:t>ISO27001:2022 Information Security</w:t>
            </w:r>
            <w:r w:rsidR="0036269A" w:rsidRPr="00E223E0">
              <w:rPr>
                <w:rFonts w:eastAsia="等线"/>
                <w:color w:val="000000"/>
                <w:lang w:eastAsia="zh-CN"/>
              </w:rPr>
              <w:t xml:space="preserve"> with the automotive industry standard </w:t>
            </w:r>
            <w:r w:rsidR="0036269A" w:rsidRPr="00E223E0">
              <w:rPr>
                <w:rFonts w:eastAsia="等线"/>
                <w:i/>
                <w:iCs/>
                <w:color w:val="000000"/>
                <w:lang w:eastAsia="zh-CN"/>
              </w:rPr>
              <w:t xml:space="preserve">IATF 16949:2016 </w:t>
            </w:r>
            <w:r w:rsidR="0036269A" w:rsidRPr="00E223E0">
              <w:rPr>
                <w:rFonts w:eastAsia="等线"/>
                <w:color w:val="000000"/>
                <w:lang w:eastAsia="zh-CN"/>
              </w:rPr>
              <w:t>to ensure the</w:t>
            </w:r>
            <w:r w:rsidR="000155C1" w:rsidRPr="00E223E0">
              <w:rPr>
                <w:rFonts w:eastAsia="等线"/>
                <w:color w:val="000000"/>
                <w:lang w:eastAsia="zh-CN"/>
              </w:rPr>
              <w:t xml:space="preserve"> </w:t>
            </w:r>
            <w:r w:rsidR="00421F37" w:rsidRPr="009958F2">
              <w:rPr>
                <w:rFonts w:eastAsia="等线"/>
                <w:color w:val="000000"/>
                <w:u w:val="single"/>
                <w:lang w:eastAsia="zh-CN"/>
              </w:rPr>
              <w:t xml:space="preserve">ethical </w:t>
            </w:r>
            <w:r w:rsidR="00E223E0" w:rsidRPr="009958F2">
              <w:rPr>
                <w:rFonts w:eastAsia="等线"/>
                <w:color w:val="000000"/>
                <w:u w:val="single"/>
                <w:lang w:eastAsia="zh-CN"/>
              </w:rPr>
              <w:t>comprehensiveness</w:t>
            </w:r>
            <w:r w:rsidR="00E223E0" w:rsidRPr="00E223E0">
              <w:rPr>
                <w:rFonts w:eastAsia="等线"/>
                <w:color w:val="000000"/>
                <w:lang w:eastAsia="zh-CN"/>
              </w:rPr>
              <w:t xml:space="preserve"> </w:t>
            </w:r>
            <w:r w:rsidR="00E223E0">
              <w:rPr>
                <w:rFonts w:eastAsia="等线"/>
                <w:color w:val="000000"/>
                <w:lang w:eastAsia="zh-CN"/>
              </w:rPr>
              <w:t>of applying AI</w:t>
            </w:r>
            <w:r w:rsidR="00D64511">
              <w:rPr>
                <w:rFonts w:eastAsia="等线"/>
                <w:color w:val="000000"/>
                <w:lang w:eastAsia="zh-CN"/>
              </w:rPr>
              <w:t xml:space="preserve"> and information systems on vehicles.</w:t>
            </w:r>
          </w:p>
          <w:p w14:paraId="28DAA822" w14:textId="4AD30D2E" w:rsidR="006E358A" w:rsidRDefault="006E358A" w:rsidP="002E02D7">
            <w:pPr>
              <w:pStyle w:val="ab"/>
              <w:adjustRightInd w:val="0"/>
              <w:snapToGrid w:val="0"/>
              <w:spacing w:before="0" w:beforeAutospacing="0" w:after="0" w:afterAutospacing="0"/>
              <w:jc w:val="both"/>
              <w:rPr>
                <w:rFonts w:eastAsia="等线"/>
                <w:b/>
                <w:bCs/>
                <w:color w:val="000000"/>
                <w:lang w:eastAsia="zh-CN"/>
              </w:rPr>
            </w:pPr>
            <w:r>
              <w:rPr>
                <w:rFonts w:eastAsia="等线" w:hint="eastAsia"/>
                <w:b/>
                <w:bCs/>
                <w:color w:val="000000"/>
                <w:lang w:eastAsia="zh-CN"/>
              </w:rPr>
              <w:t>CHECK</w:t>
            </w:r>
          </w:p>
          <w:p w14:paraId="7640D562" w14:textId="2B69882B" w:rsidR="00533E70" w:rsidRDefault="00B354D5" w:rsidP="00DA39E0">
            <w:pPr>
              <w:pStyle w:val="ab"/>
              <w:numPr>
                <w:ilvl w:val="0"/>
                <w:numId w:val="12"/>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 xml:space="preserve">Review the proposed new </w:t>
            </w:r>
            <w:r w:rsidR="00A53DFA">
              <w:rPr>
                <w:rFonts w:eastAsia="等线"/>
                <w:color w:val="000000"/>
                <w:lang w:eastAsia="zh-CN"/>
              </w:rPr>
              <w:t xml:space="preserve">management systems </w:t>
            </w:r>
            <w:r w:rsidR="000235EB">
              <w:rPr>
                <w:rFonts w:eastAsia="等线"/>
                <w:color w:val="000000"/>
                <w:lang w:eastAsia="zh-CN"/>
              </w:rPr>
              <w:t xml:space="preserve">through long-term public review and by inviting experts </w:t>
            </w:r>
            <w:r w:rsidR="002715FD">
              <w:rPr>
                <w:rFonts w:eastAsia="等线"/>
                <w:color w:val="000000"/>
                <w:lang w:eastAsia="zh-CN"/>
              </w:rPr>
              <w:t xml:space="preserve">and stakeholders </w:t>
            </w:r>
            <w:r w:rsidR="000235EB">
              <w:rPr>
                <w:rFonts w:eastAsia="等线"/>
                <w:color w:val="000000"/>
                <w:lang w:eastAsia="zh-CN"/>
              </w:rPr>
              <w:t>to conduct inspections</w:t>
            </w:r>
            <w:r w:rsidR="002715FD">
              <w:rPr>
                <w:rFonts w:eastAsia="等线"/>
                <w:color w:val="000000"/>
                <w:lang w:eastAsia="zh-CN"/>
              </w:rPr>
              <w:t>.</w:t>
            </w:r>
          </w:p>
          <w:p w14:paraId="0654B957" w14:textId="1EFAB2E9" w:rsidR="00533E70" w:rsidRDefault="009E2CC5" w:rsidP="007C0AAD">
            <w:pPr>
              <w:pStyle w:val="ab"/>
              <w:numPr>
                <w:ilvl w:val="0"/>
                <w:numId w:val="12"/>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 xml:space="preserve">Establish a dedicated department </w:t>
            </w:r>
            <w:r w:rsidR="00FB10BA">
              <w:rPr>
                <w:rFonts w:eastAsia="等线"/>
                <w:color w:val="000000"/>
                <w:lang w:eastAsia="zh-CN"/>
              </w:rPr>
              <w:t xml:space="preserve">within the organization to oversee and manage the process of review and temporal execution of the </w:t>
            </w:r>
            <w:r w:rsidR="006D58A7">
              <w:rPr>
                <w:rFonts w:eastAsia="等线"/>
                <w:color w:val="000000"/>
                <w:lang w:eastAsia="zh-CN"/>
              </w:rPr>
              <w:t>proposed management systems</w:t>
            </w:r>
            <w:r w:rsidR="00A455C8">
              <w:rPr>
                <w:rFonts w:eastAsia="等线"/>
                <w:color w:val="000000"/>
                <w:lang w:eastAsia="zh-CN"/>
              </w:rPr>
              <w:t xml:space="preserve"> and collect relevant </w:t>
            </w:r>
            <w:r w:rsidR="002870DD">
              <w:rPr>
                <w:rFonts w:eastAsia="等线"/>
                <w:color w:val="000000"/>
                <w:lang w:eastAsia="zh-CN"/>
              </w:rPr>
              <w:t>feedback</w:t>
            </w:r>
            <w:r w:rsidR="00A455C8">
              <w:rPr>
                <w:rFonts w:eastAsia="等线"/>
                <w:color w:val="000000"/>
                <w:lang w:eastAsia="zh-CN"/>
              </w:rPr>
              <w:t xml:space="preserve"> from stakeholders.</w:t>
            </w:r>
          </w:p>
          <w:p w14:paraId="3B080D98" w14:textId="53C708CD" w:rsidR="006E358A" w:rsidRDefault="006E358A" w:rsidP="002E02D7">
            <w:pPr>
              <w:pStyle w:val="ab"/>
              <w:adjustRightInd w:val="0"/>
              <w:snapToGrid w:val="0"/>
              <w:spacing w:before="0" w:beforeAutospacing="0" w:after="0" w:afterAutospacing="0"/>
              <w:jc w:val="both"/>
              <w:rPr>
                <w:rFonts w:eastAsia="等线"/>
                <w:b/>
                <w:bCs/>
                <w:color w:val="000000"/>
                <w:lang w:eastAsia="zh-CN"/>
              </w:rPr>
            </w:pPr>
            <w:r>
              <w:rPr>
                <w:rFonts w:eastAsia="等线" w:hint="eastAsia"/>
                <w:b/>
                <w:bCs/>
                <w:color w:val="000000"/>
                <w:lang w:eastAsia="zh-CN"/>
              </w:rPr>
              <w:t>ACT</w:t>
            </w:r>
          </w:p>
          <w:p w14:paraId="47EB6711" w14:textId="5E03685F" w:rsidR="007C0AAD" w:rsidRDefault="00AF4427" w:rsidP="0004691F">
            <w:pPr>
              <w:pStyle w:val="ab"/>
              <w:numPr>
                <w:ilvl w:val="0"/>
                <w:numId w:val="15"/>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 xml:space="preserve">Revise the proposed new management system </w:t>
            </w:r>
            <w:r w:rsidR="00165989">
              <w:rPr>
                <w:rFonts w:eastAsia="等线"/>
                <w:color w:val="000000"/>
                <w:lang w:eastAsia="zh-CN"/>
              </w:rPr>
              <w:t xml:space="preserve">based on the </w:t>
            </w:r>
            <w:r w:rsidR="00550405">
              <w:rPr>
                <w:rFonts w:eastAsia="等线"/>
                <w:color w:val="000000"/>
                <w:lang w:eastAsia="zh-CN"/>
              </w:rPr>
              <w:t xml:space="preserve">specific condition and feedback after a </w:t>
            </w:r>
            <w:r w:rsidR="00063DFF">
              <w:rPr>
                <w:rFonts w:eastAsia="等线"/>
                <w:color w:val="000000"/>
                <w:lang w:eastAsia="zh-CN"/>
              </w:rPr>
              <w:t>period of trial operation.</w:t>
            </w:r>
          </w:p>
          <w:p w14:paraId="69DFE2BB" w14:textId="0B689A97" w:rsidR="00E57BF6" w:rsidRPr="007919FA" w:rsidRDefault="00BE52EA" w:rsidP="007919FA">
            <w:pPr>
              <w:pStyle w:val="ab"/>
              <w:numPr>
                <w:ilvl w:val="0"/>
                <w:numId w:val="15"/>
              </w:numPr>
              <w:adjustRightInd w:val="0"/>
              <w:snapToGrid w:val="0"/>
              <w:spacing w:before="0" w:beforeAutospacing="0" w:after="0" w:afterAutospacing="0"/>
              <w:jc w:val="both"/>
              <w:rPr>
                <w:rFonts w:eastAsia="等线"/>
                <w:b/>
                <w:bCs/>
                <w:color w:val="000000"/>
                <w:lang w:eastAsia="zh-CN"/>
              </w:rPr>
            </w:pPr>
            <w:r>
              <w:rPr>
                <w:rFonts w:eastAsia="等线"/>
                <w:color w:val="000000"/>
                <w:lang w:eastAsia="zh-CN"/>
              </w:rPr>
              <w:t xml:space="preserve">Consider </w:t>
            </w:r>
            <w:r w:rsidR="00466A7F">
              <w:rPr>
                <w:rFonts w:eastAsia="等线"/>
                <w:color w:val="000000"/>
                <w:lang w:eastAsia="zh-CN"/>
              </w:rPr>
              <w:t>the emergence of new ISO standards</w:t>
            </w:r>
            <w:r w:rsidR="00B42530">
              <w:rPr>
                <w:rFonts w:eastAsia="等线"/>
                <w:color w:val="000000"/>
                <w:lang w:eastAsia="zh-CN"/>
              </w:rPr>
              <w:t xml:space="preserve"> or technologies to </w:t>
            </w:r>
            <w:r w:rsidR="00853336">
              <w:rPr>
                <w:rFonts w:eastAsia="等线"/>
                <w:color w:val="000000"/>
                <w:lang w:eastAsia="zh-CN"/>
              </w:rPr>
              <w:t xml:space="preserve">secure </w:t>
            </w:r>
            <w:r w:rsidR="007919FA">
              <w:rPr>
                <w:rFonts w:eastAsia="等线"/>
                <w:color w:val="000000"/>
                <w:lang w:eastAsia="zh-CN"/>
              </w:rPr>
              <w:t>the state-of-art position of the proposed management system.</w:t>
            </w:r>
          </w:p>
          <w:p w14:paraId="6EB468AE" w14:textId="09BC542C" w:rsidR="006E358A" w:rsidRDefault="00E57BF6" w:rsidP="002E02D7">
            <w:pPr>
              <w:pStyle w:val="ab"/>
              <w:adjustRightInd w:val="0"/>
              <w:snapToGrid w:val="0"/>
              <w:spacing w:before="0" w:beforeAutospacing="0" w:after="0" w:afterAutospacing="0"/>
              <w:jc w:val="both"/>
              <w:rPr>
                <w:rFonts w:eastAsia="等线"/>
                <w:b/>
                <w:bCs/>
                <w:color w:val="000000"/>
                <w:lang w:eastAsia="zh-CN"/>
              </w:rPr>
            </w:pPr>
            <w:r>
              <w:rPr>
                <w:rFonts w:eastAsia="等线"/>
                <w:b/>
                <w:bCs/>
                <w:color w:val="000000"/>
                <w:lang w:eastAsia="zh-CN"/>
              </w:rPr>
              <w:t>COMPETITIVE EDGE</w:t>
            </w:r>
          </w:p>
          <w:p w14:paraId="17509C2B" w14:textId="16B435ED" w:rsidR="00152BFB" w:rsidRPr="000B79AF" w:rsidRDefault="008806CA" w:rsidP="008806CA">
            <w:pPr>
              <w:pStyle w:val="ab"/>
              <w:adjustRightInd w:val="0"/>
              <w:snapToGrid w:val="0"/>
              <w:spacing w:before="0" w:beforeAutospacing="0" w:after="0" w:afterAutospacing="0"/>
              <w:ind w:left="360" w:hangingChars="150" w:hanging="360"/>
              <w:jc w:val="both"/>
              <w:rPr>
                <w:rFonts w:eastAsiaTheme="minorEastAsia"/>
                <w:color w:val="000000"/>
              </w:rPr>
            </w:pPr>
            <w:r w:rsidRPr="008806CA">
              <w:rPr>
                <w:rFonts w:eastAsia="等线"/>
                <w:b/>
                <w:color w:val="000000"/>
                <w:lang w:eastAsia="zh-CN"/>
              </w:rPr>
              <w:t>(1)</w:t>
            </w:r>
            <w:r>
              <w:rPr>
                <w:rFonts w:eastAsia="等线"/>
                <w:b/>
                <w:color w:val="000000"/>
                <w:lang w:eastAsia="zh-CN"/>
              </w:rPr>
              <w:t xml:space="preserve"> </w:t>
            </w:r>
            <w:r w:rsidR="00475238" w:rsidRPr="00475238">
              <w:rPr>
                <w:rFonts w:eastAsia="等线"/>
                <w:bCs/>
                <w:color w:val="000000"/>
                <w:lang w:eastAsia="zh-CN"/>
              </w:rPr>
              <w:t xml:space="preserve">Combine the </w:t>
            </w:r>
            <w:r w:rsidR="00475238" w:rsidRPr="00475238">
              <w:rPr>
                <w:rFonts w:eastAsia="等线"/>
                <w:color w:val="000000"/>
                <w:lang w:eastAsia="zh-CN"/>
              </w:rPr>
              <w:t>general organizational management and quality control systems with the specific</w:t>
            </w:r>
            <w:r>
              <w:rPr>
                <w:rFonts w:eastAsia="等线"/>
                <w:color w:val="000000"/>
                <w:lang w:eastAsia="zh-CN"/>
              </w:rPr>
              <w:t>.</w:t>
            </w:r>
            <w:r w:rsidR="00475238" w:rsidRPr="00475238">
              <w:rPr>
                <w:rFonts w:eastAsia="等线"/>
                <w:color w:val="000000"/>
                <w:lang w:eastAsia="zh-CN"/>
              </w:rPr>
              <w:t xml:space="preserve"> </w:t>
            </w:r>
            <w:proofErr w:type="gramStart"/>
            <w:r w:rsidR="00475238" w:rsidRPr="00475238">
              <w:rPr>
                <w:rFonts w:eastAsia="等线"/>
                <w:color w:val="000000"/>
                <w:lang w:eastAsia="zh-CN"/>
              </w:rPr>
              <w:t>realities</w:t>
            </w:r>
            <w:proofErr w:type="gramEnd"/>
            <w:r w:rsidR="00475238" w:rsidRPr="00475238">
              <w:rPr>
                <w:rFonts w:eastAsia="等线"/>
                <w:color w:val="000000"/>
                <w:lang w:eastAsia="zh-CN"/>
              </w:rPr>
              <w:t xml:space="preserve"> of the automotive industry</w:t>
            </w:r>
            <w:r w:rsidR="00475238">
              <w:rPr>
                <w:rFonts w:eastAsia="等线"/>
                <w:color w:val="000000"/>
                <w:lang w:eastAsia="zh-CN"/>
              </w:rPr>
              <w:t xml:space="preserve"> to prevent</w:t>
            </w:r>
            <w:r w:rsidR="00685907">
              <w:rPr>
                <w:rFonts w:eastAsia="等线"/>
                <w:color w:val="000000"/>
                <w:lang w:eastAsia="zh-CN"/>
              </w:rPr>
              <w:t xml:space="preserve"> r</w:t>
            </w:r>
            <w:r w:rsidR="00D9377A">
              <w:rPr>
                <w:rFonts w:eastAsia="等线"/>
                <w:color w:val="000000"/>
                <w:lang w:eastAsia="zh-CN"/>
              </w:rPr>
              <w:t>igidity.</w:t>
            </w:r>
          </w:p>
          <w:bookmarkEnd w:id="2"/>
          <w:p w14:paraId="78367CC2" w14:textId="3D2F68D7" w:rsidR="00BB459C" w:rsidRPr="00786A42" w:rsidRDefault="008806CA" w:rsidP="008806CA">
            <w:pPr>
              <w:pStyle w:val="ab"/>
              <w:adjustRightInd w:val="0"/>
              <w:snapToGrid w:val="0"/>
              <w:spacing w:before="0" w:beforeAutospacing="0" w:after="0" w:afterAutospacing="0"/>
              <w:jc w:val="both"/>
              <w:rPr>
                <w:rFonts w:ascii="Arial" w:eastAsia="等线" w:hAnsi="Arial" w:cs="Arial"/>
                <w:color w:val="000000"/>
                <w:sz w:val="21"/>
                <w:szCs w:val="21"/>
                <w:lang w:eastAsia="zh-CN"/>
              </w:rPr>
            </w:pPr>
            <w:r>
              <w:rPr>
                <w:rFonts w:eastAsiaTheme="minorEastAsia"/>
                <w:b/>
                <w:bCs/>
                <w:color w:val="000000"/>
              </w:rPr>
              <w:t xml:space="preserve">(2) </w:t>
            </w:r>
            <w:r w:rsidR="0003376D">
              <w:rPr>
                <w:rFonts w:eastAsiaTheme="minorEastAsia"/>
                <w:color w:val="000000"/>
              </w:rPr>
              <w:t>Comply with</w:t>
            </w:r>
            <w:r w:rsidR="008C3D2D" w:rsidRPr="00910299">
              <w:rPr>
                <w:rFonts w:eastAsiaTheme="minorEastAsia"/>
                <w:color w:val="000000"/>
              </w:rPr>
              <w:t xml:space="preserve"> the </w:t>
            </w:r>
            <w:r w:rsidR="008A598E" w:rsidRPr="00910299">
              <w:rPr>
                <w:rFonts w:eastAsiaTheme="minorEastAsia"/>
                <w:color w:val="000000"/>
              </w:rPr>
              <w:t xml:space="preserve">trend of </w:t>
            </w:r>
            <w:r w:rsidR="00910299">
              <w:rPr>
                <w:rFonts w:eastAsiaTheme="minorEastAsia"/>
                <w:color w:val="000000"/>
              </w:rPr>
              <w:t>adapting AI and information systems in automotive products.</w:t>
            </w:r>
          </w:p>
        </w:tc>
      </w:tr>
    </w:tbl>
    <w:p w14:paraId="78367CC5" w14:textId="77777777" w:rsidR="00C14EEE" w:rsidRPr="00786A42" w:rsidRDefault="00C14EEE" w:rsidP="001C7641">
      <w:pPr>
        <w:jc w:val="both"/>
        <w:rPr>
          <w:rFonts w:eastAsia="等线"/>
          <w:lang w:val="en-US" w:eastAsia="zh-CN"/>
        </w:rPr>
      </w:pPr>
    </w:p>
    <w:tbl>
      <w:tblPr>
        <w:tblStyle w:val="aa"/>
        <w:tblW w:w="0" w:type="auto"/>
        <w:tblLook w:val="04A0" w:firstRow="1" w:lastRow="0" w:firstColumn="1" w:lastColumn="0" w:noHBand="0" w:noVBand="1"/>
      </w:tblPr>
      <w:tblGrid>
        <w:gridCol w:w="9634"/>
      </w:tblGrid>
      <w:tr w:rsidR="00875C39" w:rsidRPr="00093C47" w14:paraId="78367CEF" w14:textId="77777777" w:rsidTr="6D6953E4">
        <w:tc>
          <w:tcPr>
            <w:tcW w:w="9634" w:type="dxa"/>
          </w:tcPr>
          <w:p w14:paraId="78367CC6" w14:textId="1A10E9BA" w:rsidR="00875C39" w:rsidRPr="00093C47" w:rsidRDefault="00875C39" w:rsidP="002047E6">
            <w:pPr>
              <w:pStyle w:val="3"/>
              <w:numPr>
                <w:ilvl w:val="0"/>
                <w:numId w:val="4"/>
              </w:numPr>
              <w:adjustRightInd w:val="0"/>
              <w:snapToGrid w:val="0"/>
              <w:spacing w:before="0" w:after="0"/>
              <w:rPr>
                <w:lang w:val="en-US"/>
              </w:rPr>
            </w:pPr>
            <w:r w:rsidRPr="47E37291">
              <w:rPr>
                <w:lang w:val="en-US"/>
              </w:rPr>
              <w:lastRenderedPageBreak/>
              <w:t>Plan of action and criteria for success</w:t>
            </w:r>
          </w:p>
          <w:p w14:paraId="2C42DFE3" w14:textId="10BA1E6B" w:rsidR="000B79AF" w:rsidRPr="000B79AF" w:rsidRDefault="5C92D985" w:rsidP="47E37291">
            <w:pPr>
              <w:pStyle w:val="ab"/>
              <w:adjustRightInd w:val="0"/>
              <w:snapToGrid w:val="0"/>
              <w:spacing w:before="0" w:beforeAutospacing="0" w:after="0" w:afterAutospacing="0"/>
              <w:jc w:val="both"/>
              <w:rPr>
                <w:rFonts w:eastAsiaTheme="minorEastAsia"/>
                <w:b/>
                <w:bCs/>
                <w:color w:val="000000"/>
              </w:rPr>
            </w:pPr>
            <w:r w:rsidRPr="47E37291">
              <w:rPr>
                <w:rFonts w:eastAsiaTheme="minorEastAsia"/>
                <w:b/>
                <w:bCs/>
                <w:color w:val="000000" w:themeColor="text1"/>
              </w:rPr>
              <w:t>Detailed plan of action:</w:t>
            </w:r>
          </w:p>
          <w:p w14:paraId="55675C86" w14:textId="286F6FD2" w:rsidR="47E37291" w:rsidRDefault="3F548669" w:rsidP="0325FC70">
            <w:pPr>
              <w:pStyle w:val="ab"/>
              <w:numPr>
                <w:ilvl w:val="0"/>
                <w:numId w:val="1"/>
              </w:numPr>
              <w:spacing w:before="0" w:beforeAutospacing="0" w:after="0" w:afterAutospacing="0"/>
              <w:jc w:val="both"/>
              <w:rPr>
                <w:rFonts w:eastAsiaTheme="minorEastAsia"/>
                <w:color w:val="000000" w:themeColor="text1"/>
              </w:rPr>
            </w:pPr>
            <w:r w:rsidRPr="0325FC70">
              <w:rPr>
                <w:rFonts w:eastAsiaTheme="minorEastAsia"/>
                <w:b/>
                <w:bCs/>
                <w:color w:val="000000" w:themeColor="text1"/>
              </w:rPr>
              <w:t>Immediate Corrective Actions &amp; Ethical After-Sales Workflow</w:t>
            </w:r>
            <w:r w:rsidRPr="0325FC70">
              <w:rPr>
                <w:rFonts w:eastAsiaTheme="minorEastAsia"/>
                <w:color w:val="000000" w:themeColor="text1"/>
              </w:rPr>
              <w:t xml:space="preserve"> </w:t>
            </w:r>
            <w:r w:rsidR="51D63C41" w:rsidRPr="0325FC70">
              <w:rPr>
                <w:rFonts w:eastAsiaTheme="minorEastAsia"/>
                <w:color w:val="000000" w:themeColor="text1"/>
              </w:rPr>
              <w:t xml:space="preserve">First, the company needs to create after-sale workflow </w:t>
            </w:r>
            <w:r w:rsidR="304598AA" w:rsidRPr="0325FC70">
              <w:rPr>
                <w:rFonts w:eastAsiaTheme="minorEastAsia"/>
                <w:color w:val="000000" w:themeColor="text1"/>
              </w:rPr>
              <w:t xml:space="preserve">by setting cross-functional teams to manage recalls and corrective </w:t>
            </w:r>
            <w:r w:rsidR="5B5D812F" w:rsidRPr="0325FC70">
              <w:rPr>
                <w:rFonts w:eastAsiaTheme="minorEastAsia"/>
                <w:color w:val="000000" w:themeColor="text1"/>
              </w:rPr>
              <w:t>actions and</w:t>
            </w:r>
            <w:r w:rsidR="304598AA" w:rsidRPr="0325FC70">
              <w:rPr>
                <w:rFonts w:eastAsiaTheme="minorEastAsia"/>
                <w:color w:val="000000" w:themeColor="text1"/>
              </w:rPr>
              <w:t xml:space="preserve"> automat</w:t>
            </w:r>
            <w:r w:rsidR="76E05800" w:rsidRPr="0325FC70">
              <w:rPr>
                <w:rFonts w:eastAsiaTheme="minorEastAsia"/>
                <w:color w:val="000000" w:themeColor="text1"/>
              </w:rPr>
              <w:t>ing</w:t>
            </w:r>
            <w:r w:rsidR="304598AA" w:rsidRPr="0325FC70">
              <w:rPr>
                <w:rFonts w:eastAsiaTheme="minorEastAsia"/>
                <w:color w:val="000000" w:themeColor="text1"/>
              </w:rPr>
              <w:t xml:space="preserve"> customer complaint tracking using AI-powered CRM systems to prioritize safety-related issues.</w:t>
            </w:r>
          </w:p>
          <w:p w14:paraId="112952E0" w14:textId="767DEA78" w:rsidR="47E37291" w:rsidRDefault="101C9069" w:rsidP="39B779FF">
            <w:pPr>
              <w:pStyle w:val="ab"/>
              <w:numPr>
                <w:ilvl w:val="0"/>
                <w:numId w:val="1"/>
              </w:numPr>
              <w:spacing w:before="0" w:beforeAutospacing="0" w:after="0" w:afterAutospacing="0"/>
              <w:jc w:val="both"/>
              <w:rPr>
                <w:rFonts w:eastAsiaTheme="minorEastAsia"/>
                <w:color w:val="000000" w:themeColor="text1"/>
              </w:rPr>
            </w:pPr>
            <w:r w:rsidRPr="39B779FF">
              <w:rPr>
                <w:rFonts w:eastAsiaTheme="minorEastAsia"/>
                <w:b/>
                <w:bCs/>
                <w:color w:val="000000" w:themeColor="text1"/>
              </w:rPr>
              <w:t>Whistleblowing &amp; Governance Enhancement</w:t>
            </w:r>
            <w:r w:rsidRPr="0B0436F9">
              <w:rPr>
                <w:rFonts w:eastAsiaTheme="minorEastAsia"/>
                <w:b/>
                <w:color w:val="000000" w:themeColor="text1"/>
              </w:rPr>
              <w:t xml:space="preserve"> </w:t>
            </w:r>
            <w:r w:rsidR="01D829D8" w:rsidRPr="39B779FF">
              <w:rPr>
                <w:rFonts w:eastAsiaTheme="minorEastAsia"/>
                <w:color w:val="000000" w:themeColor="text1"/>
              </w:rPr>
              <w:t xml:space="preserve">First, </w:t>
            </w:r>
            <w:r w:rsidR="6EE0C108" w:rsidRPr="39B779FF">
              <w:rPr>
                <w:rFonts w:eastAsiaTheme="minorEastAsia"/>
                <w:color w:val="000000" w:themeColor="text1"/>
              </w:rPr>
              <w:t>a transparent reporting system needs to be built by launching an anonymized, multilingual whistleblowing platform accessible to all employees and suppliers, then training managers on anti-retaliation policies and ethical escalation protocols.</w:t>
            </w:r>
            <w:r w:rsidR="11B04D32" w:rsidRPr="39B779FF">
              <w:rPr>
                <w:rFonts w:eastAsiaTheme="minorEastAsia"/>
                <w:color w:val="000000" w:themeColor="text1"/>
              </w:rPr>
              <w:t xml:space="preserve"> </w:t>
            </w:r>
            <w:r w:rsidR="1855295B" w:rsidRPr="0B0436F9">
              <w:rPr>
                <w:rFonts w:eastAsiaTheme="minorEastAsia"/>
                <w:color w:val="000000" w:themeColor="text1"/>
              </w:rPr>
              <w:t xml:space="preserve">Meanwhile, the company needs </w:t>
            </w:r>
            <w:r w:rsidR="2C992AA5" w:rsidRPr="0B0436F9">
              <w:rPr>
                <w:rFonts w:eastAsiaTheme="minorEastAsia"/>
                <w:color w:val="000000" w:themeColor="text1"/>
              </w:rPr>
              <w:t>to</w:t>
            </w:r>
            <w:r w:rsidR="21FC9956" w:rsidRPr="0B0436F9">
              <w:rPr>
                <w:rFonts w:eastAsiaTheme="minorEastAsia"/>
                <w:color w:val="000000" w:themeColor="text1"/>
              </w:rPr>
              <w:t xml:space="preserve"> establish an Ethics Oversight Committee with external auditors and employee representatives</w:t>
            </w:r>
          </w:p>
          <w:p w14:paraId="78C2A386" w14:textId="71C5C979" w:rsidR="47E37291" w:rsidRDefault="63E4E646" w:rsidP="39B779FF">
            <w:pPr>
              <w:pStyle w:val="ab"/>
              <w:numPr>
                <w:ilvl w:val="0"/>
                <w:numId w:val="1"/>
              </w:numPr>
              <w:spacing w:before="0" w:beforeAutospacing="0" w:after="0" w:afterAutospacing="0"/>
              <w:jc w:val="both"/>
              <w:rPr>
                <w:rFonts w:eastAsiaTheme="minorEastAsia"/>
                <w:color w:val="000000" w:themeColor="text1"/>
              </w:rPr>
            </w:pPr>
            <w:r w:rsidRPr="39B779FF">
              <w:rPr>
                <w:rFonts w:eastAsiaTheme="minorEastAsia"/>
                <w:b/>
                <w:bCs/>
                <w:color w:val="000000" w:themeColor="text1"/>
              </w:rPr>
              <w:t>Auditing &amp; Public Transparency</w:t>
            </w:r>
            <w:r w:rsidRPr="0B0436F9">
              <w:rPr>
                <w:rFonts w:eastAsiaTheme="minorEastAsia"/>
                <w:color w:val="000000" w:themeColor="text1"/>
              </w:rPr>
              <w:t xml:space="preserve"> </w:t>
            </w:r>
            <w:r w:rsidR="202BF11F" w:rsidRPr="39B779FF">
              <w:rPr>
                <w:rFonts w:eastAsiaTheme="minorEastAsia"/>
                <w:color w:val="000000" w:themeColor="text1"/>
              </w:rPr>
              <w:t xml:space="preserve">For internal/external audits, </w:t>
            </w:r>
            <w:r w:rsidR="0A73A321" w:rsidRPr="39B779FF">
              <w:rPr>
                <w:rFonts w:eastAsiaTheme="minorEastAsia"/>
                <w:color w:val="000000" w:themeColor="text1"/>
              </w:rPr>
              <w:t xml:space="preserve">the company could Partner with third-party auditors to review production, quality control, and marketing processes and publish audit results quarterly on </w:t>
            </w:r>
            <w:r w:rsidR="5FDD6CE0" w:rsidRPr="39B779FF">
              <w:rPr>
                <w:rFonts w:eastAsiaTheme="minorEastAsia"/>
                <w:color w:val="000000" w:themeColor="text1"/>
              </w:rPr>
              <w:t>the official</w:t>
            </w:r>
            <w:r w:rsidR="0A73A321" w:rsidRPr="39B779FF">
              <w:rPr>
                <w:rFonts w:eastAsiaTheme="minorEastAsia"/>
                <w:color w:val="000000" w:themeColor="text1"/>
              </w:rPr>
              <w:t xml:space="preserve"> website. </w:t>
            </w:r>
            <w:r w:rsidR="4EA9DFCF" w:rsidRPr="39B779FF">
              <w:rPr>
                <w:rFonts w:eastAsiaTheme="minorEastAsia"/>
                <w:color w:val="000000" w:themeColor="text1"/>
              </w:rPr>
              <w:t>Blockchain could be integrated into the auditing system to ensure logging data immutability.</w:t>
            </w:r>
            <w:r w:rsidR="000E3320">
              <w:rPr>
                <w:rFonts w:eastAsia="等线" w:hint="eastAsia"/>
                <w:color w:val="000000" w:themeColor="text1"/>
                <w:vertAlign w:val="superscript"/>
                <w:lang w:eastAsia="zh-CN"/>
              </w:rPr>
              <w:t>6</w:t>
            </w:r>
          </w:p>
          <w:p w14:paraId="11E5A34F" w14:textId="36760647" w:rsidR="47E37291" w:rsidRDefault="523153AB" w:rsidP="39B779FF">
            <w:pPr>
              <w:pStyle w:val="ab"/>
              <w:numPr>
                <w:ilvl w:val="0"/>
                <w:numId w:val="1"/>
              </w:numPr>
              <w:spacing w:before="0" w:beforeAutospacing="0" w:after="0" w:afterAutospacing="0"/>
              <w:jc w:val="both"/>
              <w:rPr>
                <w:rFonts w:eastAsiaTheme="minorEastAsia"/>
                <w:color w:val="000000" w:themeColor="text1"/>
              </w:rPr>
            </w:pPr>
            <w:r w:rsidRPr="39B779FF">
              <w:rPr>
                <w:rFonts w:eastAsiaTheme="minorEastAsia"/>
                <w:b/>
                <w:bCs/>
                <w:color w:val="000000" w:themeColor="text1"/>
              </w:rPr>
              <w:t xml:space="preserve">Ethical AI &amp; Information Systems Integration </w:t>
            </w:r>
            <w:r w:rsidR="1CA5F5D6" w:rsidRPr="39B779FF">
              <w:rPr>
                <w:rFonts w:eastAsiaTheme="minorEastAsia"/>
                <w:color w:val="000000" w:themeColor="text1"/>
              </w:rPr>
              <w:t>The company needs to ensure ethical AI adoption</w:t>
            </w:r>
            <w:r w:rsidR="1F14752C" w:rsidRPr="39B779FF">
              <w:rPr>
                <w:rFonts w:eastAsiaTheme="minorEastAsia"/>
                <w:color w:val="000000" w:themeColor="text1"/>
              </w:rPr>
              <w:t xml:space="preserve"> by integrating AI lifecycle standards into vehicle software development and forming an AI Ethics Board to audit algorithms for bias, safety risks, and compliance</w:t>
            </w:r>
            <w:r w:rsidR="51578282" w:rsidRPr="0B0436F9">
              <w:rPr>
                <w:rFonts w:eastAsiaTheme="minorEastAsia"/>
                <w:color w:val="000000" w:themeColor="text1"/>
              </w:rPr>
              <w:t>, then</w:t>
            </w:r>
            <w:r w:rsidR="73BAA1F2" w:rsidRPr="39B779FF">
              <w:rPr>
                <w:rFonts w:eastAsiaTheme="minorEastAsia"/>
                <w:color w:val="000000" w:themeColor="text1"/>
              </w:rPr>
              <w:t xml:space="preserve"> offer special </w:t>
            </w:r>
            <w:r w:rsidR="25B29914" w:rsidRPr="0B0436F9">
              <w:rPr>
                <w:rFonts w:eastAsiaTheme="minorEastAsia"/>
                <w:color w:val="000000" w:themeColor="text1"/>
              </w:rPr>
              <w:t>AI ethics</w:t>
            </w:r>
            <w:r w:rsidR="308DFE81" w:rsidRPr="0B0436F9">
              <w:rPr>
                <w:rFonts w:eastAsiaTheme="minorEastAsia"/>
                <w:color w:val="000000" w:themeColor="text1"/>
              </w:rPr>
              <w:t xml:space="preserve"> </w:t>
            </w:r>
            <w:r w:rsidR="73BAA1F2" w:rsidRPr="39B779FF">
              <w:rPr>
                <w:rFonts w:eastAsiaTheme="minorEastAsia"/>
                <w:color w:val="000000" w:themeColor="text1"/>
              </w:rPr>
              <w:t>training for employees</w:t>
            </w:r>
            <w:r w:rsidR="32592B75" w:rsidRPr="39B779FF">
              <w:rPr>
                <w:rFonts w:eastAsiaTheme="minorEastAsia"/>
                <w:color w:val="000000" w:themeColor="text1"/>
              </w:rPr>
              <w:t>.</w:t>
            </w:r>
          </w:p>
          <w:p w14:paraId="2DEAEED7" w14:textId="2AC3FDAC" w:rsidR="47E37291" w:rsidRDefault="73BAA1F2" w:rsidP="7E5D01DD">
            <w:pPr>
              <w:pStyle w:val="ab"/>
              <w:numPr>
                <w:ilvl w:val="0"/>
                <w:numId w:val="1"/>
              </w:numPr>
              <w:spacing w:before="0" w:beforeAutospacing="0" w:after="0" w:afterAutospacing="0"/>
              <w:jc w:val="both"/>
              <w:rPr>
                <w:rFonts w:eastAsiaTheme="minorEastAsia"/>
                <w:color w:val="000000" w:themeColor="text1"/>
              </w:rPr>
            </w:pPr>
            <w:r w:rsidRPr="7E5D01DD">
              <w:rPr>
                <w:rFonts w:eastAsiaTheme="minorEastAsia"/>
                <w:b/>
                <w:bCs/>
                <w:color w:val="000000" w:themeColor="text1"/>
              </w:rPr>
              <w:t>Cultural Transformation &amp; Virtue Ethics</w:t>
            </w:r>
            <w:r w:rsidR="31612917" w:rsidRPr="7E5D01DD">
              <w:rPr>
                <w:rFonts w:eastAsiaTheme="minorEastAsia"/>
                <w:b/>
                <w:bCs/>
                <w:color w:val="000000" w:themeColor="text1"/>
              </w:rPr>
              <w:t xml:space="preserve"> </w:t>
            </w:r>
            <w:r w:rsidR="6640F778" w:rsidRPr="7E5D01DD">
              <w:rPr>
                <w:rFonts w:eastAsiaTheme="minorEastAsia"/>
                <w:color w:val="000000" w:themeColor="text1"/>
              </w:rPr>
              <w:t xml:space="preserve">First, the company needs to draft a "Safety First" code emphasizing accountability, transparency, and customer safety and mandate ethical training for all employees. </w:t>
            </w:r>
            <w:r w:rsidR="19BF5316" w:rsidRPr="7E5D01DD">
              <w:rPr>
                <w:rFonts w:eastAsiaTheme="minorEastAsia"/>
                <w:color w:val="000000" w:themeColor="text1"/>
              </w:rPr>
              <w:t>Recognition programs could also be utilized to reward teams for proactive safety improvements and ethical decision-making.</w:t>
            </w:r>
          </w:p>
          <w:p w14:paraId="5B462FDC" w14:textId="206E9A4B" w:rsidR="000B79AF" w:rsidRPr="000B79AF" w:rsidRDefault="13EC30D7" w:rsidP="39B779FF">
            <w:pPr>
              <w:pStyle w:val="ab"/>
              <w:adjustRightInd w:val="0"/>
              <w:snapToGrid w:val="0"/>
              <w:spacing w:before="0" w:beforeAutospacing="0" w:after="0" w:afterAutospacing="0"/>
              <w:jc w:val="both"/>
              <w:rPr>
                <w:rFonts w:eastAsiaTheme="minorEastAsia"/>
                <w:b/>
                <w:bCs/>
                <w:color w:val="000000" w:themeColor="text1"/>
              </w:rPr>
            </w:pPr>
            <w:r w:rsidRPr="39B779FF">
              <w:rPr>
                <w:rFonts w:eastAsiaTheme="minorEastAsia"/>
                <w:b/>
                <w:bCs/>
                <w:color w:val="000000" w:themeColor="text1"/>
              </w:rPr>
              <w:t>Key Questions</w:t>
            </w:r>
          </w:p>
          <w:p w14:paraId="1A6AD330" w14:textId="47272937" w:rsidR="000B79AF" w:rsidRPr="000B79AF" w:rsidRDefault="13EC30D7" w:rsidP="084B6D40">
            <w:pPr>
              <w:pStyle w:val="ab"/>
              <w:numPr>
                <w:ilvl w:val="0"/>
                <w:numId w:val="16"/>
              </w:numPr>
              <w:adjustRightInd w:val="0"/>
              <w:snapToGrid w:val="0"/>
              <w:spacing w:before="0" w:beforeAutospacing="0" w:after="0" w:afterAutospacing="0"/>
              <w:jc w:val="both"/>
              <w:rPr>
                <w:rFonts w:eastAsiaTheme="minorEastAsia"/>
                <w:color w:val="000000" w:themeColor="text1"/>
              </w:rPr>
            </w:pPr>
            <w:r w:rsidRPr="084B6D40">
              <w:rPr>
                <w:rFonts w:eastAsiaTheme="minorEastAsia"/>
                <w:b/>
                <w:bCs/>
                <w:color w:val="000000" w:themeColor="text1"/>
              </w:rPr>
              <w:t>Impact on Employees, Management, and Jobs</w:t>
            </w:r>
            <w:r w:rsidRPr="084B6D40">
              <w:rPr>
                <w:rFonts w:eastAsiaTheme="minorEastAsia"/>
                <w:color w:val="000000" w:themeColor="text1"/>
              </w:rPr>
              <w:t xml:space="preserve"> </w:t>
            </w:r>
            <w:r w:rsidR="12C75882" w:rsidRPr="084B6D40">
              <w:rPr>
                <w:rFonts w:eastAsiaTheme="minorEastAsia"/>
                <w:color w:val="000000" w:themeColor="text1"/>
              </w:rPr>
              <w:t xml:space="preserve">Employees </w:t>
            </w:r>
            <w:r w:rsidRPr="084B6D40">
              <w:rPr>
                <w:rFonts w:eastAsiaTheme="minorEastAsia"/>
                <w:color w:val="000000" w:themeColor="text1"/>
              </w:rPr>
              <w:t xml:space="preserve">may have </w:t>
            </w:r>
            <w:r w:rsidR="2E6EC64D" w:rsidRPr="084B6D40">
              <w:rPr>
                <w:rFonts w:eastAsiaTheme="minorEastAsia"/>
                <w:color w:val="000000" w:themeColor="text1"/>
              </w:rPr>
              <w:t>Initial resistance to new workflows</w:t>
            </w:r>
            <w:r w:rsidR="70675C89" w:rsidRPr="084B6D40">
              <w:rPr>
                <w:rFonts w:eastAsiaTheme="minorEastAsia"/>
                <w:color w:val="000000" w:themeColor="text1"/>
              </w:rPr>
              <w:t xml:space="preserve">. </w:t>
            </w:r>
            <w:r w:rsidR="46647C5F" w:rsidRPr="084B6D40">
              <w:rPr>
                <w:rFonts w:eastAsiaTheme="minorEastAsia"/>
                <w:color w:val="000000" w:themeColor="text1"/>
              </w:rPr>
              <w:t xml:space="preserve">In </w:t>
            </w:r>
            <w:r w:rsidR="38F65D97" w:rsidRPr="084B6D40">
              <w:rPr>
                <w:rFonts w:eastAsiaTheme="minorEastAsia"/>
                <w:color w:val="000000" w:themeColor="text1"/>
              </w:rPr>
              <w:t>the management</w:t>
            </w:r>
            <w:r w:rsidR="46647C5F" w:rsidRPr="084B6D40">
              <w:rPr>
                <w:rFonts w:eastAsiaTheme="minorEastAsia"/>
                <w:color w:val="000000" w:themeColor="text1"/>
              </w:rPr>
              <w:t xml:space="preserve"> cycle, accountability for ethical lapses will be increased</w:t>
            </w:r>
            <w:r w:rsidR="15EEFE0B" w:rsidRPr="084B6D40">
              <w:rPr>
                <w:rFonts w:eastAsiaTheme="minorEastAsia"/>
                <w:color w:val="000000" w:themeColor="text1"/>
              </w:rPr>
              <w:t>,</w:t>
            </w:r>
            <w:r w:rsidR="6A24575B" w:rsidRPr="084B6D40">
              <w:rPr>
                <w:rFonts w:eastAsiaTheme="minorEastAsia"/>
                <w:color w:val="000000" w:themeColor="text1"/>
              </w:rPr>
              <w:t xml:space="preserve"> and additional collaboration on decision-making with the Ethics Oversight Committee is needed. Auto</w:t>
            </w:r>
            <w:r w:rsidR="718B214A" w:rsidRPr="084B6D40">
              <w:rPr>
                <w:rFonts w:eastAsiaTheme="minorEastAsia"/>
                <w:color w:val="000000" w:themeColor="text1"/>
              </w:rPr>
              <w:t xml:space="preserve">mation will reduce roles in manual testing but creates demand like AI Governance Specialists. </w:t>
            </w:r>
          </w:p>
          <w:p w14:paraId="334F1C29" w14:textId="22E18F27" w:rsidR="000B79AF" w:rsidRPr="000B79AF" w:rsidRDefault="718B214A" w:rsidP="39B779FF">
            <w:pPr>
              <w:pStyle w:val="ab"/>
              <w:numPr>
                <w:ilvl w:val="0"/>
                <w:numId w:val="16"/>
              </w:numPr>
              <w:adjustRightInd w:val="0"/>
              <w:snapToGrid w:val="0"/>
              <w:spacing w:before="0" w:beforeAutospacing="0" w:after="0" w:afterAutospacing="0"/>
              <w:jc w:val="both"/>
              <w:rPr>
                <w:rFonts w:eastAsiaTheme="minorEastAsia"/>
                <w:color w:val="000000" w:themeColor="text1"/>
              </w:rPr>
            </w:pPr>
            <w:r w:rsidRPr="39B779FF">
              <w:rPr>
                <w:rFonts w:eastAsiaTheme="minorEastAsia"/>
                <w:b/>
                <w:bCs/>
                <w:color w:val="000000" w:themeColor="text1"/>
              </w:rPr>
              <w:t xml:space="preserve">Upskilling/Reskilling Opportunities </w:t>
            </w:r>
            <w:r w:rsidR="79C5BF43" w:rsidRPr="39B779FF">
              <w:rPr>
                <w:rFonts w:eastAsiaTheme="minorEastAsia"/>
                <w:color w:val="000000" w:themeColor="text1"/>
              </w:rPr>
              <w:t>For technical</w:t>
            </w:r>
            <w:r w:rsidR="79C5BF43" w:rsidRPr="39B779FF">
              <w:rPr>
                <w:rFonts w:eastAsiaTheme="minorEastAsia"/>
                <w:b/>
                <w:bCs/>
                <w:color w:val="000000" w:themeColor="text1"/>
              </w:rPr>
              <w:t xml:space="preserve"> </w:t>
            </w:r>
            <w:r w:rsidR="79C5BF43" w:rsidRPr="39B779FF">
              <w:rPr>
                <w:rFonts w:eastAsiaTheme="minorEastAsia"/>
                <w:color w:val="000000" w:themeColor="text1"/>
              </w:rPr>
              <w:t>skills, employees will gain certification on ISO standards</w:t>
            </w:r>
            <w:r w:rsidR="102A440C" w:rsidRPr="0B0436F9">
              <w:rPr>
                <w:rFonts w:eastAsiaTheme="minorEastAsia"/>
                <w:color w:val="000000" w:themeColor="text1"/>
              </w:rPr>
              <w:t>,</w:t>
            </w:r>
            <w:r w:rsidR="79C5BF43" w:rsidRPr="39B779FF">
              <w:rPr>
                <w:rFonts w:eastAsiaTheme="minorEastAsia"/>
                <w:color w:val="000000" w:themeColor="text1"/>
              </w:rPr>
              <w:t xml:space="preserve"> and knowledge training in fields like cybersecurity and AI risk management. For soft skills, </w:t>
            </w:r>
            <w:r w:rsidR="3DCE75F6" w:rsidRPr="39B779FF">
              <w:rPr>
                <w:rFonts w:eastAsiaTheme="minorEastAsia"/>
                <w:color w:val="000000" w:themeColor="text1"/>
              </w:rPr>
              <w:t>employees will enhance decision-making abilities through ethical decision-making workshops.</w:t>
            </w:r>
          </w:p>
          <w:p w14:paraId="1709EBBC" w14:textId="3D79781B" w:rsidR="000B79AF" w:rsidRPr="000B79AF" w:rsidRDefault="51CC7FCC" w:rsidP="39B779FF">
            <w:pPr>
              <w:pStyle w:val="af5"/>
              <w:numPr>
                <w:ilvl w:val="0"/>
                <w:numId w:val="16"/>
              </w:numPr>
              <w:adjustRightInd w:val="0"/>
            </w:pPr>
            <w:r w:rsidRPr="6D6953E4">
              <w:rPr>
                <w:b/>
                <w:bCs/>
              </w:rPr>
              <w:t xml:space="preserve">Roles of Technology vs. People </w:t>
            </w:r>
            <w:r w:rsidR="0186DDE4">
              <w:t xml:space="preserve">For technologies, AI/ML will predict safety risks, automate recalls, and detect anomalies in testing. For </w:t>
            </w:r>
            <w:r w:rsidR="5673AEA6">
              <w:t>people, interpreting audit results, resolving whistleblower cases, and leading cultural change will need human’s ethical oversight, and communicat</w:t>
            </w:r>
            <w:r w:rsidR="4D9CDC43">
              <w:t>ion</w:t>
            </w:r>
            <w:r w:rsidR="5673AEA6">
              <w:t xml:space="preserve"> will need </w:t>
            </w:r>
            <w:r w:rsidR="4F8D413A">
              <w:t>people</w:t>
            </w:r>
            <w:r w:rsidR="50C85675">
              <w:t>'</w:t>
            </w:r>
            <w:r w:rsidR="2192247A">
              <w:t>s</w:t>
            </w:r>
            <w:r w:rsidR="50C85675">
              <w:t xml:space="preserve"> </w:t>
            </w:r>
            <w:r w:rsidR="5673AEA6">
              <w:t>engageme</w:t>
            </w:r>
            <w:r w:rsidR="0E33E0C1">
              <w:t xml:space="preserve">nt. </w:t>
            </w:r>
          </w:p>
          <w:p w14:paraId="78367CEE" w14:textId="034D69B3" w:rsidR="00875C39" w:rsidRPr="00875C39" w:rsidRDefault="435127EB" w:rsidP="482128A5">
            <w:pPr>
              <w:pStyle w:val="af5"/>
              <w:widowControl/>
              <w:numPr>
                <w:ilvl w:val="0"/>
                <w:numId w:val="16"/>
              </w:numPr>
            </w:pPr>
            <w:r w:rsidRPr="0325FC70">
              <w:rPr>
                <w:b/>
                <w:bCs/>
              </w:rPr>
              <w:t xml:space="preserve">Ethical Concerns </w:t>
            </w:r>
            <w:r w:rsidR="1D828999">
              <w:t>1</w:t>
            </w:r>
            <w:r>
              <w:t xml:space="preserve">) </w:t>
            </w:r>
            <w:r w:rsidR="5A34B00E">
              <w:t>W</w:t>
            </w:r>
            <w:r>
              <w:t>histleblow</w:t>
            </w:r>
            <w:r w:rsidR="3832D659">
              <w:t xml:space="preserve">er anonymity: </w:t>
            </w:r>
            <w:r w:rsidR="2FA765F3">
              <w:t>whistleblowers may fear retaliation if their identity is leaked.</w:t>
            </w:r>
            <w:r w:rsidR="6A84BE24">
              <w:t xml:space="preserve"> </w:t>
            </w:r>
            <w:r w:rsidR="2FA765F3">
              <w:t xml:space="preserve">2) Audit independence: </w:t>
            </w:r>
            <w:r w:rsidR="48B4E03D">
              <w:t>Internal audits may lack objectivity if auditors are influenced by corporate hierarchies</w:t>
            </w:r>
            <w:r w:rsidR="6791F4DF">
              <w:t xml:space="preserve"> or</w:t>
            </w:r>
            <w:r w:rsidR="48B4E03D">
              <w:t xml:space="preserve"> financial incentives</w:t>
            </w:r>
            <w:r w:rsidR="08D45663">
              <w:t>.</w:t>
            </w:r>
          </w:p>
        </w:tc>
      </w:tr>
    </w:tbl>
    <w:p w14:paraId="1105902C" w14:textId="77777777" w:rsidR="000E3320" w:rsidRPr="000E3320" w:rsidRDefault="000E3320" w:rsidP="000E3320">
      <w:pPr>
        <w:pStyle w:val="af5"/>
        <w:ind w:left="360"/>
        <w:rPr>
          <w:rFonts w:ascii="Arial" w:eastAsia="Calibri" w:hAnsi="Arial" w:cs="Arial" w:hint="eastAsia"/>
          <w:b/>
          <w:color w:val="545454"/>
          <w:sz w:val="28"/>
          <w:szCs w:val="28"/>
          <w:shd w:val="clear" w:color="auto" w:fill="FFFFFF"/>
          <w:lang w:val="en-US"/>
        </w:rPr>
      </w:pPr>
    </w:p>
    <w:p w14:paraId="14E079A9" w14:textId="4A9A002D" w:rsidR="00A952B0" w:rsidRPr="00286809" w:rsidRDefault="00A952B0" w:rsidP="00A952B0">
      <w:pPr>
        <w:pStyle w:val="af5"/>
        <w:numPr>
          <w:ilvl w:val="0"/>
          <w:numId w:val="4"/>
        </w:numPr>
        <w:rPr>
          <w:rFonts w:ascii="Arial" w:eastAsia="Calibri" w:hAnsi="Arial" w:cs="Arial"/>
          <w:b/>
          <w:color w:val="545454"/>
          <w:sz w:val="28"/>
          <w:szCs w:val="28"/>
          <w:shd w:val="clear" w:color="auto" w:fill="FFFFFF"/>
          <w:lang w:val="en-US"/>
        </w:rPr>
      </w:pPr>
      <w:r w:rsidRPr="00286809">
        <w:rPr>
          <w:rFonts w:ascii="Arial" w:eastAsia="Calibri" w:hAnsi="Arial" w:cs="Arial"/>
          <w:b/>
          <w:color w:val="545454"/>
          <w:sz w:val="28"/>
          <w:szCs w:val="28"/>
          <w:shd w:val="clear" w:color="auto" w:fill="FFFFFF"/>
          <w:lang w:val="en-US"/>
        </w:rPr>
        <w:lastRenderedPageBreak/>
        <w:t>Project Charter</w:t>
      </w:r>
    </w:p>
    <w:p w14:paraId="27D4C600" w14:textId="5B5771E6" w:rsidR="000B79AF" w:rsidRDefault="000B79AF" w:rsidP="00E55236">
      <w:pPr>
        <w:rPr>
          <w:lang w:val="en-US" w:eastAsia="zh-TW"/>
        </w:rPr>
      </w:pPr>
      <w:r>
        <w:rPr>
          <w:rFonts w:hint="eastAsia"/>
          <w:lang w:val="en-US" w:eastAsia="zh-TW"/>
        </w:rPr>
        <w:t>(</w:t>
      </w:r>
      <w:r>
        <w:rPr>
          <w:lang w:val="en-US" w:eastAsia="zh-TW"/>
        </w:rPr>
        <w:t xml:space="preserve">Please </w:t>
      </w:r>
      <w:proofErr w:type="gramStart"/>
      <w:r>
        <w:rPr>
          <w:lang w:val="en-US" w:eastAsia="zh-TW"/>
        </w:rPr>
        <w:t>fill</w:t>
      </w:r>
      <w:proofErr w:type="gramEnd"/>
      <w:r>
        <w:rPr>
          <w:lang w:val="en-US" w:eastAsia="zh-TW"/>
        </w:rPr>
        <w:t xml:space="preserve"> the Project Charter for your plan.)</w:t>
      </w:r>
    </w:p>
    <w:tbl>
      <w:tblPr>
        <w:tblW w:w="9771" w:type="dxa"/>
        <w:tblCellMar>
          <w:left w:w="0" w:type="dxa"/>
          <w:right w:w="0" w:type="dxa"/>
        </w:tblCellMar>
        <w:tblLook w:val="0420" w:firstRow="1" w:lastRow="0" w:firstColumn="0" w:lastColumn="0" w:noHBand="0" w:noVBand="1"/>
      </w:tblPr>
      <w:tblGrid>
        <w:gridCol w:w="4514"/>
        <w:gridCol w:w="5257"/>
      </w:tblGrid>
      <w:tr w:rsidR="000B79AF" w:rsidRPr="000B79AF" w14:paraId="6B9AF20E" w14:textId="77777777" w:rsidTr="004C3D87">
        <w:trPr>
          <w:trHeight w:val="336"/>
        </w:trPr>
        <w:tc>
          <w:tcPr>
            <w:tcW w:w="4526"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14:paraId="6570595C" w14:textId="77777777" w:rsidR="000B79AF" w:rsidRPr="000B79AF" w:rsidRDefault="000B79AF" w:rsidP="000B79AF">
            <w:pPr>
              <w:rPr>
                <w:lang w:val="en-US"/>
              </w:rPr>
            </w:pPr>
            <w:r w:rsidRPr="000B79AF">
              <w:rPr>
                <w:b/>
                <w:bCs/>
                <w:lang w:val="en-US"/>
              </w:rPr>
              <w:t>Business Case</w:t>
            </w:r>
          </w:p>
        </w:tc>
        <w:tc>
          <w:tcPr>
            <w:tcW w:w="5245"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14:paraId="22211E7A" w14:textId="77777777" w:rsidR="000B79AF" w:rsidRPr="000B79AF" w:rsidRDefault="000B79AF" w:rsidP="000B79AF">
            <w:pPr>
              <w:rPr>
                <w:lang w:val="en-US"/>
              </w:rPr>
            </w:pPr>
            <w:r w:rsidRPr="000B79AF">
              <w:rPr>
                <w:b/>
                <w:bCs/>
                <w:lang w:val="en-US"/>
              </w:rPr>
              <w:t>Milestone</w:t>
            </w:r>
          </w:p>
        </w:tc>
      </w:tr>
      <w:tr w:rsidR="000B79AF" w:rsidRPr="000B79AF" w14:paraId="3F9C8E0E" w14:textId="77777777" w:rsidTr="004C3D87">
        <w:trPr>
          <w:trHeight w:val="2359"/>
        </w:trPr>
        <w:tc>
          <w:tcPr>
            <w:tcW w:w="4526"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hideMark/>
          </w:tcPr>
          <w:p w14:paraId="4C78E789" w14:textId="2BEC2095" w:rsidR="000A196C" w:rsidRDefault="00215381" w:rsidP="00F14836">
            <w:pPr>
              <w:rPr>
                <w:rFonts w:eastAsia="等线"/>
                <w:lang w:eastAsia="zh-CN"/>
              </w:rPr>
            </w:pPr>
            <w:r w:rsidRPr="00215381">
              <w:rPr>
                <w:rFonts w:eastAsia="等线"/>
                <w:lang w:eastAsia="zh-CN"/>
              </w:rPr>
              <w:t xml:space="preserve">Daihatsu Motors is facing a scandal over falsified safety test data for models like the Rocky SUV and Toyota </w:t>
            </w:r>
            <w:proofErr w:type="spellStart"/>
            <w:r w:rsidRPr="00215381">
              <w:rPr>
                <w:rFonts w:eastAsia="等线"/>
                <w:lang w:eastAsia="zh-CN"/>
              </w:rPr>
              <w:t>Raize</w:t>
            </w:r>
            <w:proofErr w:type="spellEnd"/>
            <w:r w:rsidRPr="00215381">
              <w:rPr>
                <w:rFonts w:eastAsia="等线"/>
                <w:lang w:eastAsia="zh-CN"/>
              </w:rPr>
              <w:t>. The manipulated safety test results have raised significant safety concerns, and an independent investigation has uncovered flaws in emissions and environmental data.</w:t>
            </w:r>
          </w:p>
          <w:p w14:paraId="5BB4B8F0" w14:textId="065E79E7" w:rsidR="007C2D0A" w:rsidRDefault="00095A4C" w:rsidP="00F14836">
            <w:pPr>
              <w:rPr>
                <w:rFonts w:eastAsia="等线"/>
                <w:lang w:eastAsia="zh-CN"/>
              </w:rPr>
            </w:pPr>
            <w:r w:rsidRPr="00095A4C">
              <w:rPr>
                <w:rFonts w:eastAsia="等线"/>
                <w:lang w:eastAsia="zh-CN"/>
              </w:rPr>
              <w:t>Unfavourable investigation results could lead to legal challenges and reduced consumer trust, impacting sales.</w:t>
            </w:r>
          </w:p>
          <w:p w14:paraId="78C94B53" w14:textId="77777777" w:rsidR="00095A4C" w:rsidRDefault="00095A4C" w:rsidP="00F14836">
            <w:pPr>
              <w:rPr>
                <w:rFonts w:eastAsia="等线"/>
                <w:lang w:eastAsia="zh-CN"/>
              </w:rPr>
            </w:pPr>
          </w:p>
          <w:p w14:paraId="0D24BB9B" w14:textId="74AB6D85" w:rsidR="00453904" w:rsidRDefault="000A196C" w:rsidP="00F14836">
            <w:pPr>
              <w:rPr>
                <w:rFonts w:eastAsia="等线"/>
                <w:u w:val="single"/>
                <w:lang w:eastAsia="zh-CN"/>
              </w:rPr>
            </w:pPr>
            <w:r w:rsidRPr="00D85ACE">
              <w:rPr>
                <w:rFonts w:eastAsia="等线" w:hint="eastAsia"/>
                <w:u w:val="single"/>
                <w:lang w:eastAsia="zh-CN"/>
              </w:rPr>
              <w:t>Problem Statement:</w:t>
            </w:r>
          </w:p>
          <w:p w14:paraId="16BCB336" w14:textId="6A54E57F" w:rsidR="000A196C" w:rsidRPr="00416F44" w:rsidRDefault="00AC2627" w:rsidP="00F14836">
            <w:pPr>
              <w:rPr>
                <w:rFonts w:eastAsia="等线"/>
                <w:lang w:val="en-US" w:eastAsia="zh-CN"/>
              </w:rPr>
            </w:pPr>
            <w:r w:rsidRPr="00AC2627">
              <w:rPr>
                <w:rFonts w:eastAsia="等线"/>
                <w:lang w:eastAsia="zh-CN"/>
              </w:rPr>
              <w:t>Daihatsu's production and safety testing processes are inadequate, risking compliance and consumer trust.</w:t>
            </w:r>
          </w:p>
        </w:tc>
        <w:tc>
          <w:tcPr>
            <w:tcW w:w="5245"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hideMark/>
          </w:tcPr>
          <w:tbl>
            <w:tblPr>
              <w:tblW w:w="4949" w:type="dxa"/>
              <w:tblCellMar>
                <w:left w:w="0" w:type="dxa"/>
                <w:right w:w="0" w:type="dxa"/>
              </w:tblCellMar>
              <w:tblLook w:val="0420" w:firstRow="1" w:lastRow="0" w:firstColumn="0" w:lastColumn="0" w:noHBand="0" w:noVBand="1"/>
            </w:tblPr>
            <w:tblGrid>
              <w:gridCol w:w="960"/>
              <w:gridCol w:w="3989"/>
            </w:tblGrid>
            <w:tr w:rsidR="000B79AF" w:rsidRPr="000B79AF" w14:paraId="71DB661B" w14:textId="77777777" w:rsidTr="001151EC">
              <w:trPr>
                <w:trHeight w:val="360"/>
              </w:trPr>
              <w:tc>
                <w:tcPr>
                  <w:tcW w:w="96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14:paraId="0C980B0C" w14:textId="77777777" w:rsidR="000B79AF" w:rsidRPr="000B79AF" w:rsidRDefault="000B79AF" w:rsidP="000B79AF">
                  <w:pPr>
                    <w:adjustRightInd w:val="0"/>
                    <w:snapToGrid w:val="0"/>
                    <w:rPr>
                      <w:sz w:val="20"/>
                      <w:szCs w:val="16"/>
                      <w:lang w:val="en-US"/>
                    </w:rPr>
                  </w:pPr>
                  <w:r w:rsidRPr="000B79AF">
                    <w:rPr>
                      <w:b/>
                      <w:bCs/>
                      <w:sz w:val="20"/>
                      <w:szCs w:val="16"/>
                      <w:lang w:val="en-US"/>
                    </w:rPr>
                    <w:t>Date</w:t>
                  </w:r>
                </w:p>
              </w:tc>
              <w:tc>
                <w:tcPr>
                  <w:tcW w:w="3989"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14:paraId="3FEC934A" w14:textId="73C2E89A" w:rsidR="000B79AF" w:rsidRPr="000B79AF" w:rsidRDefault="000B79AF" w:rsidP="000B79AF">
                  <w:pPr>
                    <w:adjustRightInd w:val="0"/>
                    <w:snapToGrid w:val="0"/>
                    <w:rPr>
                      <w:sz w:val="20"/>
                      <w:szCs w:val="16"/>
                      <w:lang w:val="en-US"/>
                    </w:rPr>
                  </w:pPr>
                  <w:r w:rsidRPr="000B79AF">
                    <w:rPr>
                      <w:b/>
                      <w:bCs/>
                      <w:sz w:val="20"/>
                      <w:szCs w:val="16"/>
                      <w:lang w:val="en-US"/>
                    </w:rPr>
                    <w:t>Milestone &amp; Release</w:t>
                  </w:r>
                </w:p>
              </w:tc>
            </w:tr>
            <w:tr w:rsidR="000B79AF" w:rsidRPr="000B79AF" w14:paraId="5EBB60E2" w14:textId="77777777" w:rsidTr="001151EC">
              <w:tc>
                <w:tcPr>
                  <w:tcW w:w="96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14:paraId="08E90D0D" w14:textId="23AFF64B" w:rsidR="000B79AF" w:rsidRPr="000B79AF" w:rsidRDefault="005C6843" w:rsidP="000B79AF">
                  <w:pPr>
                    <w:adjustRightInd w:val="0"/>
                    <w:snapToGrid w:val="0"/>
                    <w:rPr>
                      <w:sz w:val="20"/>
                      <w:szCs w:val="16"/>
                      <w:lang w:val="en-US"/>
                    </w:rPr>
                  </w:pPr>
                  <w:r>
                    <w:rPr>
                      <w:rFonts w:eastAsia="等线" w:hint="eastAsia"/>
                      <w:sz w:val="20"/>
                      <w:szCs w:val="16"/>
                      <w:lang w:val="en-US" w:eastAsia="zh-CN"/>
                    </w:rPr>
                    <w:t>Mar</w:t>
                  </w:r>
                  <w:r w:rsidR="000B79AF" w:rsidRPr="000B79AF">
                    <w:rPr>
                      <w:sz w:val="20"/>
                      <w:szCs w:val="16"/>
                      <w:lang w:val="en-US"/>
                    </w:rPr>
                    <w:t xml:space="preserve"> 19</w:t>
                  </w:r>
                </w:p>
              </w:tc>
              <w:tc>
                <w:tcPr>
                  <w:tcW w:w="3989"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14:paraId="6FA66D48" w14:textId="77777777" w:rsidR="000B79AF" w:rsidRPr="000B79AF" w:rsidRDefault="000B79AF" w:rsidP="000B79AF">
                  <w:pPr>
                    <w:adjustRightInd w:val="0"/>
                    <w:snapToGrid w:val="0"/>
                    <w:rPr>
                      <w:sz w:val="20"/>
                      <w:szCs w:val="16"/>
                      <w:lang w:val="en-US"/>
                    </w:rPr>
                  </w:pPr>
                  <w:r w:rsidRPr="000B79AF">
                    <w:rPr>
                      <w:sz w:val="20"/>
                      <w:szCs w:val="16"/>
                      <w:lang w:val="en-US"/>
                    </w:rPr>
                    <w:t>Project Start (Define project charter)</w:t>
                  </w:r>
                </w:p>
              </w:tc>
            </w:tr>
            <w:tr w:rsidR="000B79AF" w:rsidRPr="000B79AF" w14:paraId="3A00897D"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5580B683" w14:textId="4FBFFCFA" w:rsidR="000B79AF" w:rsidRPr="000B79AF" w:rsidRDefault="005C6843" w:rsidP="000B79AF">
                  <w:pPr>
                    <w:adjustRightInd w:val="0"/>
                    <w:snapToGrid w:val="0"/>
                    <w:rPr>
                      <w:sz w:val="20"/>
                      <w:szCs w:val="16"/>
                      <w:lang w:val="en-US"/>
                    </w:rPr>
                  </w:pPr>
                  <w:r>
                    <w:rPr>
                      <w:rFonts w:eastAsia="等线" w:hint="eastAsia"/>
                      <w:sz w:val="20"/>
                      <w:szCs w:val="16"/>
                      <w:lang w:val="en-US" w:eastAsia="zh-CN"/>
                    </w:rPr>
                    <w:t>Apr</w:t>
                  </w:r>
                  <w:r w:rsidR="000B79AF" w:rsidRPr="000B79AF">
                    <w:rPr>
                      <w:sz w:val="20"/>
                      <w:szCs w:val="16"/>
                      <w:lang w:val="en-US"/>
                    </w:rPr>
                    <w:t xml:space="preserve"> 2</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45E69575" w14:textId="41174A82" w:rsidR="000B79AF" w:rsidRPr="00C0632E" w:rsidRDefault="00C0632E" w:rsidP="000B79AF">
                  <w:pPr>
                    <w:adjustRightInd w:val="0"/>
                    <w:snapToGrid w:val="0"/>
                    <w:rPr>
                      <w:sz w:val="20"/>
                      <w:szCs w:val="16"/>
                      <w:lang w:val="en-US"/>
                    </w:rPr>
                  </w:pPr>
                  <w:r w:rsidRPr="00C0632E">
                    <w:rPr>
                      <w:sz w:val="20"/>
                      <w:szCs w:val="16"/>
                    </w:rPr>
                    <w:t>Stakeholder Engagement and Initial Risk Assessment</w:t>
                  </w:r>
                </w:p>
              </w:tc>
            </w:tr>
            <w:tr w:rsidR="000B79AF" w:rsidRPr="000B79AF" w14:paraId="09F4E882"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261CEDCD" w14:textId="69E7A470" w:rsidR="000B79AF" w:rsidRPr="00653179" w:rsidRDefault="00653179" w:rsidP="000B79AF">
                  <w:pPr>
                    <w:adjustRightInd w:val="0"/>
                    <w:snapToGrid w:val="0"/>
                    <w:rPr>
                      <w:rFonts w:eastAsia="等线"/>
                      <w:sz w:val="20"/>
                      <w:szCs w:val="16"/>
                      <w:lang w:val="en-US" w:eastAsia="zh-CN"/>
                    </w:rPr>
                  </w:pPr>
                  <w:r>
                    <w:rPr>
                      <w:rFonts w:eastAsia="等线" w:hint="eastAsia"/>
                      <w:sz w:val="20"/>
                      <w:szCs w:val="16"/>
                      <w:lang w:val="en-US" w:eastAsia="zh-CN"/>
                    </w:rPr>
                    <w:t>Apr</w:t>
                  </w:r>
                  <w:r w:rsidR="000B79AF" w:rsidRPr="000B79AF">
                    <w:rPr>
                      <w:sz w:val="20"/>
                      <w:szCs w:val="16"/>
                      <w:lang w:val="en-US"/>
                    </w:rPr>
                    <w:t xml:space="preserve"> 1</w:t>
                  </w:r>
                  <w:r>
                    <w:rPr>
                      <w:rFonts w:eastAsia="等线" w:hint="eastAsia"/>
                      <w:sz w:val="20"/>
                      <w:szCs w:val="16"/>
                      <w:lang w:val="en-US" w:eastAsia="zh-CN"/>
                    </w:rPr>
                    <w:t>2</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3EDB9BCD" w14:textId="28F5209A" w:rsidR="000B79AF" w:rsidRPr="00664545" w:rsidRDefault="00C0632E" w:rsidP="000B79AF">
                  <w:pPr>
                    <w:adjustRightInd w:val="0"/>
                    <w:snapToGrid w:val="0"/>
                    <w:rPr>
                      <w:sz w:val="20"/>
                      <w:szCs w:val="16"/>
                      <w:lang w:val="en-US"/>
                    </w:rPr>
                  </w:pPr>
                  <w:proofErr w:type="spellStart"/>
                  <w:r w:rsidRPr="00664545">
                    <w:rPr>
                      <w:sz w:val="20"/>
                      <w:szCs w:val="16"/>
                    </w:rPr>
                    <w:t>Analyze</w:t>
                  </w:r>
                  <w:proofErr w:type="spellEnd"/>
                  <w:r w:rsidRPr="00664545">
                    <w:rPr>
                      <w:sz w:val="20"/>
                      <w:szCs w:val="16"/>
                    </w:rPr>
                    <w:t xml:space="preserve"> Current </w:t>
                  </w:r>
                  <w:r w:rsidR="00131869">
                    <w:rPr>
                      <w:rFonts w:eastAsia="等线" w:hint="eastAsia"/>
                      <w:sz w:val="20"/>
                      <w:szCs w:val="16"/>
                      <w:lang w:eastAsia="zh-CN"/>
                    </w:rPr>
                    <w:t>Security Testing</w:t>
                  </w:r>
                  <w:r w:rsidRPr="00664545">
                    <w:rPr>
                      <w:sz w:val="20"/>
                      <w:szCs w:val="16"/>
                    </w:rPr>
                    <w:t xml:space="preserve"> Data</w:t>
                  </w:r>
                </w:p>
              </w:tc>
            </w:tr>
            <w:tr w:rsidR="000B79AF" w:rsidRPr="000B79AF" w14:paraId="122617E4"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16383470" w14:textId="20E80204" w:rsidR="000B79AF" w:rsidRPr="00465ED5" w:rsidRDefault="00653179" w:rsidP="000B79AF">
                  <w:pPr>
                    <w:adjustRightInd w:val="0"/>
                    <w:snapToGrid w:val="0"/>
                    <w:rPr>
                      <w:rFonts w:eastAsia="等线"/>
                      <w:sz w:val="20"/>
                      <w:szCs w:val="16"/>
                      <w:lang w:val="en-US" w:eastAsia="zh-CN"/>
                    </w:rPr>
                  </w:pPr>
                  <w:r>
                    <w:rPr>
                      <w:rFonts w:eastAsia="等线" w:hint="eastAsia"/>
                      <w:sz w:val="20"/>
                      <w:szCs w:val="16"/>
                      <w:lang w:val="en-US" w:eastAsia="zh-CN"/>
                    </w:rPr>
                    <w:t>Apr</w:t>
                  </w:r>
                  <w:r w:rsidR="000B79AF" w:rsidRPr="000B79AF">
                    <w:rPr>
                      <w:sz w:val="20"/>
                      <w:szCs w:val="16"/>
                      <w:lang w:val="en-US"/>
                    </w:rPr>
                    <w:t xml:space="preserve"> </w:t>
                  </w:r>
                  <w:r w:rsidR="00465ED5">
                    <w:rPr>
                      <w:rFonts w:eastAsia="等线" w:hint="eastAsia"/>
                      <w:sz w:val="20"/>
                      <w:szCs w:val="16"/>
                      <w:lang w:val="en-US" w:eastAsia="zh-CN"/>
                    </w:rPr>
                    <w:t>20</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05406317" w14:textId="74A97E97" w:rsidR="000B79AF" w:rsidRPr="00664545" w:rsidRDefault="00664545" w:rsidP="000B79AF">
                  <w:pPr>
                    <w:adjustRightInd w:val="0"/>
                    <w:snapToGrid w:val="0"/>
                    <w:rPr>
                      <w:sz w:val="20"/>
                      <w:szCs w:val="16"/>
                      <w:lang w:val="en-US"/>
                    </w:rPr>
                  </w:pPr>
                  <w:r w:rsidRPr="00664545">
                    <w:rPr>
                      <w:rFonts w:eastAsia="等线"/>
                      <w:sz w:val="20"/>
                      <w:szCs w:val="16"/>
                      <w:lang w:eastAsia="zh-CN"/>
                    </w:rPr>
                    <w:t>Develop To-Be Safety Control and Testing Framework</w:t>
                  </w:r>
                </w:p>
              </w:tc>
            </w:tr>
            <w:tr w:rsidR="000B79AF" w:rsidRPr="000B79AF" w14:paraId="5D548660"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14:paraId="5A6F3196" w14:textId="3EEF15D1" w:rsidR="000B79AF" w:rsidRPr="006306C3" w:rsidRDefault="002D6EFF" w:rsidP="000B79AF">
                  <w:pPr>
                    <w:adjustRightInd w:val="0"/>
                    <w:snapToGrid w:val="0"/>
                    <w:rPr>
                      <w:rFonts w:eastAsia="等线"/>
                      <w:sz w:val="20"/>
                      <w:szCs w:val="16"/>
                      <w:lang w:val="en-US" w:eastAsia="zh-CN"/>
                    </w:rPr>
                  </w:pPr>
                  <w:r>
                    <w:rPr>
                      <w:rFonts w:eastAsia="等线" w:hint="eastAsia"/>
                      <w:sz w:val="20"/>
                      <w:szCs w:val="16"/>
                      <w:lang w:val="en-US" w:eastAsia="zh-CN"/>
                    </w:rPr>
                    <w:t>May</w:t>
                  </w:r>
                  <w:r w:rsidR="000B79AF" w:rsidRPr="000B79AF">
                    <w:rPr>
                      <w:sz w:val="20"/>
                      <w:szCs w:val="16"/>
                      <w:lang w:val="en-US"/>
                    </w:rPr>
                    <w:t xml:space="preserve"> </w:t>
                  </w:r>
                  <w:r w:rsidR="006306C3">
                    <w:rPr>
                      <w:rFonts w:eastAsia="等线" w:hint="eastAsia"/>
                      <w:sz w:val="20"/>
                      <w:szCs w:val="16"/>
                      <w:lang w:val="en-US" w:eastAsia="zh-CN"/>
                    </w:rPr>
                    <w:t>1</w:t>
                  </w:r>
                </w:p>
              </w:tc>
              <w:tc>
                <w:tcPr>
                  <w:tcW w:w="3989"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14:paraId="76CE2453" w14:textId="557A06C4" w:rsidR="000B79AF" w:rsidRPr="00664545" w:rsidRDefault="00664545" w:rsidP="000B79AF">
                  <w:pPr>
                    <w:adjustRightInd w:val="0"/>
                    <w:snapToGrid w:val="0"/>
                    <w:rPr>
                      <w:sz w:val="20"/>
                      <w:szCs w:val="16"/>
                      <w:lang w:val="en-US"/>
                    </w:rPr>
                  </w:pPr>
                  <w:r w:rsidRPr="00664545">
                    <w:rPr>
                      <w:sz w:val="20"/>
                      <w:szCs w:val="16"/>
                    </w:rPr>
                    <w:t>Stakeholder Review and Feedback on Proposed Framework</w:t>
                  </w:r>
                </w:p>
              </w:tc>
            </w:tr>
            <w:tr w:rsidR="000B79AF" w:rsidRPr="000B79AF" w14:paraId="40D532A2"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0EB40564" w14:textId="1C8EB262" w:rsidR="000B79AF" w:rsidRPr="002D6EFF" w:rsidRDefault="002D6EFF" w:rsidP="000B79AF">
                  <w:pPr>
                    <w:adjustRightInd w:val="0"/>
                    <w:snapToGrid w:val="0"/>
                    <w:rPr>
                      <w:rFonts w:eastAsia="等线"/>
                      <w:sz w:val="20"/>
                      <w:szCs w:val="16"/>
                      <w:lang w:val="en-US" w:eastAsia="zh-CN"/>
                    </w:rPr>
                  </w:pPr>
                  <w:r>
                    <w:rPr>
                      <w:rFonts w:eastAsia="等线" w:hint="eastAsia"/>
                      <w:sz w:val="20"/>
                      <w:szCs w:val="16"/>
                      <w:lang w:val="en-US" w:eastAsia="zh-CN"/>
                    </w:rPr>
                    <w:t>May</w:t>
                  </w:r>
                  <w:r w:rsidR="000B79AF" w:rsidRPr="000B79AF">
                    <w:rPr>
                      <w:sz w:val="20"/>
                      <w:szCs w:val="16"/>
                      <w:lang w:val="en-US"/>
                    </w:rPr>
                    <w:t xml:space="preserve"> </w:t>
                  </w:r>
                  <w:r>
                    <w:rPr>
                      <w:rFonts w:eastAsia="等线" w:hint="eastAsia"/>
                      <w:sz w:val="20"/>
                      <w:szCs w:val="16"/>
                      <w:lang w:val="en-US" w:eastAsia="zh-CN"/>
                    </w:rPr>
                    <w:t>1</w:t>
                  </w:r>
                  <w:r w:rsidR="006306C3">
                    <w:rPr>
                      <w:rFonts w:eastAsia="等线" w:hint="eastAsia"/>
                      <w:sz w:val="20"/>
                      <w:szCs w:val="16"/>
                      <w:lang w:val="en-US" w:eastAsia="zh-CN"/>
                    </w:rPr>
                    <w:t>2</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14:paraId="2B3F921D" w14:textId="6B106F87" w:rsidR="000B79AF" w:rsidRPr="00664545" w:rsidRDefault="00664545" w:rsidP="000B79AF">
                  <w:pPr>
                    <w:adjustRightInd w:val="0"/>
                    <w:snapToGrid w:val="0"/>
                    <w:rPr>
                      <w:rFonts w:eastAsia="等线"/>
                      <w:sz w:val="20"/>
                      <w:szCs w:val="16"/>
                      <w:lang w:val="en-US" w:eastAsia="zh-CN"/>
                    </w:rPr>
                  </w:pPr>
                  <w:r w:rsidRPr="00664545">
                    <w:rPr>
                      <w:sz w:val="20"/>
                      <w:szCs w:val="16"/>
                    </w:rPr>
                    <w:t>Testing on Enhanced Safety Measures</w:t>
                  </w:r>
                </w:p>
              </w:tc>
            </w:tr>
            <w:tr w:rsidR="0049138A" w:rsidRPr="000B79AF" w14:paraId="29758830"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83A54C3" w14:textId="18F780A1" w:rsidR="0049138A" w:rsidRDefault="00793748" w:rsidP="000B79AF">
                  <w:pPr>
                    <w:adjustRightInd w:val="0"/>
                    <w:snapToGrid w:val="0"/>
                    <w:rPr>
                      <w:rFonts w:eastAsia="等线"/>
                      <w:sz w:val="20"/>
                      <w:szCs w:val="16"/>
                      <w:lang w:val="en-US" w:eastAsia="zh-CN"/>
                    </w:rPr>
                  </w:pPr>
                  <w:r>
                    <w:rPr>
                      <w:rFonts w:eastAsia="等线" w:hint="eastAsia"/>
                      <w:sz w:val="20"/>
                      <w:szCs w:val="16"/>
                      <w:lang w:val="en-US" w:eastAsia="zh-CN"/>
                    </w:rPr>
                    <w:t xml:space="preserve">May </w:t>
                  </w:r>
                  <w:r w:rsidR="002D6EFF">
                    <w:rPr>
                      <w:rFonts w:eastAsia="等线" w:hint="eastAsia"/>
                      <w:sz w:val="20"/>
                      <w:szCs w:val="16"/>
                      <w:lang w:val="en-US" w:eastAsia="zh-CN"/>
                    </w:rPr>
                    <w:t>2</w:t>
                  </w:r>
                  <w:r w:rsidR="006306C3">
                    <w:rPr>
                      <w:rFonts w:eastAsia="等线" w:hint="eastAsia"/>
                      <w:sz w:val="20"/>
                      <w:szCs w:val="16"/>
                      <w:lang w:val="en-US" w:eastAsia="zh-CN"/>
                    </w:rPr>
                    <w:t>0</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00D2939C" w14:textId="157789CE" w:rsidR="0049138A" w:rsidRPr="00664545" w:rsidRDefault="00664545" w:rsidP="000B79AF">
                  <w:pPr>
                    <w:adjustRightInd w:val="0"/>
                    <w:snapToGrid w:val="0"/>
                    <w:rPr>
                      <w:rFonts w:eastAsia="等线"/>
                      <w:sz w:val="20"/>
                      <w:szCs w:val="16"/>
                      <w:lang w:eastAsia="zh-CN"/>
                    </w:rPr>
                  </w:pPr>
                  <w:r w:rsidRPr="00664545">
                    <w:rPr>
                      <w:sz w:val="20"/>
                      <w:szCs w:val="16"/>
                    </w:rPr>
                    <w:t>Training and Preparation for Rollout</w:t>
                  </w:r>
                </w:p>
              </w:tc>
            </w:tr>
            <w:tr w:rsidR="00664545" w:rsidRPr="000B79AF" w14:paraId="7F1D2C63"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722D3EEE" w14:textId="442DAB97" w:rsidR="00664545" w:rsidRDefault="00664545" w:rsidP="000B79AF">
                  <w:pPr>
                    <w:adjustRightInd w:val="0"/>
                    <w:snapToGrid w:val="0"/>
                    <w:rPr>
                      <w:rFonts w:eastAsia="等线"/>
                      <w:sz w:val="20"/>
                      <w:szCs w:val="16"/>
                      <w:lang w:val="en-US" w:eastAsia="zh-CN"/>
                    </w:rPr>
                  </w:pPr>
                  <w:r>
                    <w:rPr>
                      <w:rFonts w:eastAsia="等线" w:hint="eastAsia"/>
                      <w:sz w:val="20"/>
                      <w:szCs w:val="16"/>
                      <w:lang w:val="en-US" w:eastAsia="zh-CN"/>
                    </w:rPr>
                    <w:t>May 2</w:t>
                  </w:r>
                  <w:r w:rsidR="006306C3">
                    <w:rPr>
                      <w:rFonts w:eastAsia="等线" w:hint="eastAsia"/>
                      <w:sz w:val="20"/>
                      <w:szCs w:val="16"/>
                      <w:lang w:val="en-US" w:eastAsia="zh-CN"/>
                    </w:rPr>
                    <w:t>8</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4CD41457" w14:textId="744CB1A6" w:rsidR="00664545" w:rsidRPr="00664545" w:rsidRDefault="00664545" w:rsidP="000B79AF">
                  <w:pPr>
                    <w:adjustRightInd w:val="0"/>
                    <w:snapToGrid w:val="0"/>
                    <w:rPr>
                      <w:sz w:val="20"/>
                      <w:szCs w:val="16"/>
                    </w:rPr>
                  </w:pPr>
                  <w:r w:rsidRPr="00664545">
                    <w:rPr>
                      <w:sz w:val="20"/>
                      <w:szCs w:val="16"/>
                    </w:rPr>
                    <w:t>Rollout Enhanced Security Controls and Testing Protocols</w:t>
                  </w:r>
                </w:p>
              </w:tc>
            </w:tr>
            <w:tr w:rsidR="00EE0501" w:rsidRPr="000B79AF" w14:paraId="2016F342"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7639E81B" w14:textId="5C9C7957" w:rsidR="00EE0501" w:rsidRDefault="00EE0501" w:rsidP="000B79AF">
                  <w:pPr>
                    <w:adjustRightInd w:val="0"/>
                    <w:snapToGrid w:val="0"/>
                    <w:rPr>
                      <w:rFonts w:eastAsia="等线"/>
                      <w:sz w:val="20"/>
                      <w:szCs w:val="16"/>
                      <w:lang w:val="en-US" w:eastAsia="zh-CN"/>
                    </w:rPr>
                  </w:pPr>
                  <w:r>
                    <w:rPr>
                      <w:rFonts w:eastAsia="等线" w:hint="eastAsia"/>
                      <w:sz w:val="20"/>
                      <w:szCs w:val="16"/>
                      <w:lang w:val="en-US" w:eastAsia="zh-CN"/>
                    </w:rPr>
                    <w:t>Jun 1</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268A3B70" w14:textId="119AC1F4" w:rsidR="00EE0501" w:rsidRPr="00465ED5" w:rsidRDefault="00EE0501" w:rsidP="000B79AF">
                  <w:pPr>
                    <w:adjustRightInd w:val="0"/>
                    <w:snapToGrid w:val="0"/>
                    <w:rPr>
                      <w:sz w:val="20"/>
                      <w:szCs w:val="16"/>
                    </w:rPr>
                  </w:pPr>
                  <w:r w:rsidRPr="00465ED5">
                    <w:rPr>
                      <w:sz w:val="20"/>
                      <w:szCs w:val="16"/>
                    </w:rPr>
                    <w:t xml:space="preserve">Evaluate </w:t>
                  </w:r>
                  <w:r w:rsidRPr="00465ED5">
                    <w:rPr>
                      <w:rFonts w:eastAsia="等线" w:hint="eastAsia"/>
                      <w:sz w:val="20"/>
                      <w:szCs w:val="16"/>
                      <w:lang w:eastAsia="zh-CN"/>
                    </w:rPr>
                    <w:t xml:space="preserve">and </w:t>
                  </w:r>
                  <w:r w:rsidRPr="00465ED5">
                    <w:rPr>
                      <w:sz w:val="20"/>
                      <w:szCs w:val="16"/>
                    </w:rPr>
                    <w:t xml:space="preserve">Improvement in </w:t>
                  </w:r>
                  <w:r w:rsidR="0077174E">
                    <w:rPr>
                      <w:rFonts w:eastAsia="等线" w:hint="eastAsia"/>
                      <w:sz w:val="20"/>
                      <w:szCs w:val="16"/>
                      <w:lang w:eastAsia="zh-CN"/>
                    </w:rPr>
                    <w:t xml:space="preserve">Security Measure and </w:t>
                  </w:r>
                  <w:r w:rsidRPr="00465ED5">
                    <w:rPr>
                      <w:sz w:val="20"/>
                      <w:szCs w:val="16"/>
                    </w:rPr>
                    <w:t>Production Quality</w:t>
                  </w:r>
                </w:p>
              </w:tc>
            </w:tr>
            <w:tr w:rsidR="0049138A" w:rsidRPr="000B79AF" w14:paraId="4F267024" w14:textId="77777777" w:rsidTr="001151EC">
              <w:tc>
                <w:tcPr>
                  <w:tcW w:w="96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759812C5" w14:textId="4F6A1372" w:rsidR="0049138A" w:rsidRDefault="00664545" w:rsidP="000B79AF">
                  <w:pPr>
                    <w:adjustRightInd w:val="0"/>
                    <w:snapToGrid w:val="0"/>
                    <w:rPr>
                      <w:rFonts w:eastAsia="等线"/>
                      <w:sz w:val="20"/>
                      <w:szCs w:val="16"/>
                      <w:lang w:val="en-US" w:eastAsia="zh-CN"/>
                    </w:rPr>
                  </w:pPr>
                  <w:r>
                    <w:rPr>
                      <w:rFonts w:eastAsia="等线" w:hint="eastAsia"/>
                      <w:sz w:val="20"/>
                      <w:szCs w:val="16"/>
                      <w:lang w:val="en-US" w:eastAsia="zh-CN"/>
                    </w:rPr>
                    <w:t xml:space="preserve">Jun </w:t>
                  </w:r>
                  <w:r w:rsidR="00EE0501">
                    <w:rPr>
                      <w:rFonts w:eastAsia="等线" w:hint="eastAsia"/>
                      <w:sz w:val="20"/>
                      <w:szCs w:val="16"/>
                      <w:lang w:val="en-US" w:eastAsia="zh-CN"/>
                    </w:rPr>
                    <w:t>5</w:t>
                  </w:r>
                </w:p>
              </w:tc>
              <w:tc>
                <w:tcPr>
                  <w:tcW w:w="3989"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tcPr>
                <w:p w14:paraId="66150324" w14:textId="5C9809A0" w:rsidR="0049138A" w:rsidRPr="002F2C14" w:rsidRDefault="00793748" w:rsidP="000B79AF">
                  <w:pPr>
                    <w:adjustRightInd w:val="0"/>
                    <w:snapToGrid w:val="0"/>
                    <w:rPr>
                      <w:rFonts w:eastAsia="等线"/>
                      <w:sz w:val="20"/>
                      <w:szCs w:val="16"/>
                      <w:lang w:val="en-US" w:eastAsia="zh-CN"/>
                    </w:rPr>
                  </w:pPr>
                  <w:r w:rsidRPr="00793748">
                    <w:rPr>
                      <w:sz w:val="20"/>
                      <w:szCs w:val="16"/>
                    </w:rPr>
                    <w:t xml:space="preserve">Project </w:t>
                  </w:r>
                  <w:r w:rsidR="002F2C14">
                    <w:rPr>
                      <w:rFonts w:eastAsia="等线" w:hint="eastAsia"/>
                      <w:sz w:val="20"/>
                      <w:szCs w:val="16"/>
                      <w:lang w:eastAsia="zh-CN"/>
                    </w:rPr>
                    <w:t>Review &amp; Quality/Safety Audit</w:t>
                  </w:r>
                </w:p>
              </w:tc>
            </w:tr>
          </w:tbl>
          <w:p w14:paraId="6033D5C3" w14:textId="77777777" w:rsidR="000B79AF" w:rsidRPr="00664545" w:rsidRDefault="000B79AF" w:rsidP="000B79AF">
            <w:pPr>
              <w:rPr>
                <w:rFonts w:eastAsia="等线"/>
                <w:lang w:val="en-US" w:eastAsia="zh-CN"/>
              </w:rPr>
            </w:pPr>
          </w:p>
        </w:tc>
      </w:tr>
      <w:tr w:rsidR="000B79AF" w:rsidRPr="000B79AF" w14:paraId="57F3B572" w14:textId="77777777" w:rsidTr="004C3D87">
        <w:tc>
          <w:tcPr>
            <w:tcW w:w="4526"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14:paraId="74027E5B" w14:textId="77777777" w:rsidR="000B79AF" w:rsidRPr="000B79AF" w:rsidRDefault="000B79AF" w:rsidP="000B79AF">
            <w:pPr>
              <w:rPr>
                <w:lang w:val="en-US"/>
              </w:rPr>
            </w:pPr>
            <w:r w:rsidRPr="000B79AF">
              <w:rPr>
                <w:b/>
                <w:bCs/>
                <w:lang w:val="en-US"/>
              </w:rPr>
              <w:t>Goal</w:t>
            </w:r>
          </w:p>
        </w:tc>
        <w:tc>
          <w:tcPr>
            <w:tcW w:w="5245"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14:paraId="1EB67002" w14:textId="77777777" w:rsidR="000B79AF" w:rsidRPr="000B79AF" w:rsidRDefault="000B79AF" w:rsidP="000B79AF">
            <w:pPr>
              <w:rPr>
                <w:lang w:val="en-US"/>
              </w:rPr>
            </w:pPr>
            <w:r w:rsidRPr="000B79AF">
              <w:rPr>
                <w:b/>
                <w:bCs/>
                <w:lang w:val="en-US"/>
              </w:rPr>
              <w:t>Scope</w:t>
            </w:r>
          </w:p>
        </w:tc>
      </w:tr>
      <w:tr w:rsidR="000B79AF" w:rsidRPr="000B79AF" w14:paraId="4AA6F921" w14:textId="77777777" w:rsidTr="004C3D87">
        <w:trPr>
          <w:trHeight w:val="1296"/>
        </w:trPr>
        <w:tc>
          <w:tcPr>
            <w:tcW w:w="4526"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hideMark/>
          </w:tcPr>
          <w:p w14:paraId="3B84C383" w14:textId="1458877D" w:rsidR="000B79AF" w:rsidRPr="006C4078" w:rsidRDefault="002A1748" w:rsidP="000B79AF">
            <w:pPr>
              <w:rPr>
                <w:rFonts w:eastAsia="等线"/>
                <w:lang w:eastAsia="zh-CN"/>
              </w:rPr>
            </w:pPr>
            <w:r>
              <w:rPr>
                <w:rFonts w:eastAsia="等线" w:hint="eastAsia"/>
                <w:lang w:eastAsia="zh-CN"/>
              </w:rPr>
              <w:t>Enhance improved</w:t>
            </w:r>
            <w:r w:rsidR="00C45894">
              <w:rPr>
                <w:rFonts w:eastAsia="等线" w:hint="eastAsia"/>
                <w:lang w:eastAsia="zh-CN"/>
              </w:rPr>
              <w:t xml:space="preserve"> policies,</w:t>
            </w:r>
            <w:r>
              <w:rPr>
                <w:rFonts w:eastAsia="等线" w:hint="eastAsia"/>
                <w:lang w:eastAsia="zh-CN"/>
              </w:rPr>
              <w:t xml:space="preserve"> </w:t>
            </w:r>
            <w:r w:rsidRPr="00CB07C4">
              <w:t>quality assurance</w:t>
            </w:r>
            <w:r>
              <w:rPr>
                <w:rFonts w:eastAsia="等线" w:hint="eastAsia"/>
                <w:lang w:eastAsia="zh-CN"/>
              </w:rPr>
              <w:t>,</w:t>
            </w:r>
            <w:r w:rsidRPr="00D85ACE">
              <w:rPr>
                <w:rFonts w:eastAsia="等线"/>
                <w:lang w:eastAsia="zh-CN"/>
              </w:rPr>
              <w:t xml:space="preserve"> regulatory compliance</w:t>
            </w:r>
            <w:r w:rsidRPr="00CB07C4">
              <w:t xml:space="preserve"> and production processes</w:t>
            </w:r>
            <w:r>
              <w:rPr>
                <w:rFonts w:eastAsia="等线" w:hint="eastAsia"/>
                <w:lang w:eastAsia="zh-CN"/>
              </w:rPr>
              <w:t xml:space="preserve"> </w:t>
            </w:r>
            <w:r w:rsidRPr="00D85ACE">
              <w:rPr>
                <w:rFonts w:eastAsia="等线"/>
                <w:lang w:eastAsia="zh-CN"/>
              </w:rPr>
              <w:t>before resuming production</w:t>
            </w:r>
            <w:r w:rsidR="00A975FF">
              <w:rPr>
                <w:rFonts w:eastAsia="等线" w:hint="eastAsia"/>
                <w:lang w:eastAsia="zh-CN"/>
              </w:rPr>
              <w:t xml:space="preserve"> to</w:t>
            </w:r>
            <w:r w:rsidR="00A975FF" w:rsidRPr="00D85ACE">
              <w:rPr>
                <w:rFonts w:eastAsia="等线"/>
                <w:lang w:eastAsia="zh-CN"/>
              </w:rPr>
              <w:t xml:space="preserve"> </w:t>
            </w:r>
            <w:r w:rsidR="001234DD">
              <w:rPr>
                <w:rFonts w:eastAsia="等线" w:hint="eastAsia"/>
                <w:lang w:eastAsia="zh-CN"/>
              </w:rPr>
              <w:t xml:space="preserve">prevent </w:t>
            </w:r>
            <w:r w:rsidR="001234DD">
              <w:rPr>
                <w:rFonts w:eastAsia="等线"/>
                <w:lang w:eastAsia="zh-CN"/>
              </w:rPr>
              <w:t>future</w:t>
            </w:r>
            <w:r w:rsidR="001234DD">
              <w:rPr>
                <w:rFonts w:eastAsia="等线" w:hint="eastAsia"/>
                <w:lang w:eastAsia="zh-CN"/>
              </w:rPr>
              <w:t xml:space="preserve"> similar incidents and </w:t>
            </w:r>
            <w:r w:rsidR="00A975FF">
              <w:rPr>
                <w:rFonts w:eastAsia="等线" w:hint="eastAsia"/>
                <w:lang w:eastAsia="zh-CN"/>
              </w:rPr>
              <w:t>r</w:t>
            </w:r>
            <w:r w:rsidR="00A975FF" w:rsidRPr="00D85ACE">
              <w:rPr>
                <w:rFonts w:eastAsia="等线"/>
                <w:lang w:eastAsia="zh-CN"/>
              </w:rPr>
              <w:t>estore customer trust in Daihatsu’s products</w:t>
            </w:r>
            <w:r w:rsidR="001234DD">
              <w:rPr>
                <w:rFonts w:eastAsia="等线" w:hint="eastAsia"/>
                <w:lang w:eastAsia="zh-CN"/>
              </w:rPr>
              <w:t>.</w:t>
            </w:r>
          </w:p>
        </w:tc>
        <w:tc>
          <w:tcPr>
            <w:tcW w:w="5245"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hideMark/>
          </w:tcPr>
          <w:p w14:paraId="53AE5C44" w14:textId="7F59736A" w:rsidR="008D663E" w:rsidRPr="00DD0F4E" w:rsidRDefault="008D663E" w:rsidP="008D663E">
            <w:pPr>
              <w:rPr>
                <w:rFonts w:eastAsia="等线"/>
                <w:lang w:val="en-US" w:eastAsia="zh-CN"/>
              </w:rPr>
            </w:pPr>
            <w:r w:rsidRPr="008D663E">
              <w:rPr>
                <w:lang w:val="en-US"/>
              </w:rPr>
              <w:t>In:</w:t>
            </w:r>
            <w:r w:rsidR="00DD0F4E">
              <w:t xml:space="preserve"> </w:t>
            </w:r>
            <w:r w:rsidR="00DD0F4E" w:rsidRPr="00DD0F4E">
              <w:rPr>
                <w:lang w:val="en-US"/>
              </w:rPr>
              <w:t>Daihatsu Motors</w:t>
            </w:r>
          </w:p>
          <w:p w14:paraId="5293FFF4" w14:textId="77777777" w:rsidR="00CB07C4" w:rsidRPr="00CB07C4" w:rsidRDefault="008D663E" w:rsidP="00CB07C4">
            <w:r w:rsidRPr="008D663E">
              <w:rPr>
                <w:lang w:val="en-US"/>
              </w:rPr>
              <w:t xml:space="preserve">Out: </w:t>
            </w:r>
            <w:r w:rsidR="00CB07C4" w:rsidRPr="00CB07C4">
              <w:t>Improve the quality assurance and production processes at Daihatsu Motors.</w:t>
            </w:r>
          </w:p>
          <w:p w14:paraId="01523AD0" w14:textId="12CF1CC5" w:rsidR="000B79AF" w:rsidRPr="00CB07C4" w:rsidRDefault="000B79AF" w:rsidP="008D663E"/>
        </w:tc>
      </w:tr>
      <w:tr w:rsidR="000B79AF" w:rsidRPr="000B79AF" w14:paraId="40E762E9" w14:textId="77777777" w:rsidTr="004C3D87">
        <w:trPr>
          <w:trHeight w:val="227"/>
        </w:trPr>
        <w:tc>
          <w:tcPr>
            <w:tcW w:w="4526"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14:paraId="02B05058" w14:textId="77777777" w:rsidR="000B79AF" w:rsidRPr="000B79AF" w:rsidRDefault="000B79AF" w:rsidP="000B79AF">
            <w:pPr>
              <w:rPr>
                <w:lang w:val="en-US"/>
              </w:rPr>
            </w:pPr>
            <w:r w:rsidRPr="000B79AF">
              <w:rPr>
                <w:b/>
                <w:bCs/>
                <w:lang w:val="en-US"/>
              </w:rPr>
              <w:t>Team</w:t>
            </w:r>
          </w:p>
        </w:tc>
        <w:tc>
          <w:tcPr>
            <w:tcW w:w="5245" w:type="dxa"/>
            <w:tcBorders>
              <w:top w:val="single" w:sz="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hideMark/>
          </w:tcPr>
          <w:p w14:paraId="4106E762" w14:textId="77777777" w:rsidR="000B79AF" w:rsidRPr="000B79AF" w:rsidRDefault="000B79AF" w:rsidP="000B79AF">
            <w:pPr>
              <w:rPr>
                <w:lang w:val="en-US"/>
              </w:rPr>
            </w:pPr>
            <w:r w:rsidRPr="000B79AF">
              <w:rPr>
                <w:b/>
                <w:bCs/>
                <w:lang w:val="en-US"/>
              </w:rPr>
              <w:t>Benefits &amp; Cost</w:t>
            </w:r>
          </w:p>
        </w:tc>
      </w:tr>
      <w:tr w:rsidR="000B79AF" w:rsidRPr="000B79AF" w14:paraId="299FFCF8" w14:textId="77777777" w:rsidTr="004C3D87">
        <w:trPr>
          <w:trHeight w:val="1989"/>
        </w:trPr>
        <w:tc>
          <w:tcPr>
            <w:tcW w:w="4526"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hideMark/>
          </w:tcPr>
          <w:p w14:paraId="47B95679" w14:textId="77777777" w:rsidR="006A44D7" w:rsidRDefault="000B79AF" w:rsidP="000B79AF">
            <w:pPr>
              <w:rPr>
                <w:rFonts w:eastAsia="等线"/>
                <w:lang w:val="en-US" w:eastAsia="zh-CN"/>
              </w:rPr>
            </w:pPr>
            <w:r w:rsidRPr="006A44D7">
              <w:rPr>
                <w:u w:val="single"/>
                <w:lang w:val="en-US"/>
              </w:rPr>
              <w:t xml:space="preserve">Team Leader: </w:t>
            </w:r>
            <w:r w:rsidRPr="000B79AF">
              <w:rPr>
                <w:lang w:val="en-US"/>
              </w:rPr>
              <w:t xml:space="preserve">      </w:t>
            </w:r>
          </w:p>
          <w:p w14:paraId="07CA59FE" w14:textId="6E337917" w:rsidR="000B79AF" w:rsidRPr="006A44D7" w:rsidRDefault="009F1241" w:rsidP="002047E6">
            <w:pPr>
              <w:pStyle w:val="af5"/>
              <w:numPr>
                <w:ilvl w:val="0"/>
                <w:numId w:val="9"/>
              </w:numPr>
              <w:rPr>
                <w:rFonts w:eastAsia="等线"/>
                <w:lang w:val="en-US" w:eastAsia="zh-CN"/>
              </w:rPr>
            </w:pPr>
            <w:r w:rsidRPr="006A44D7">
              <w:rPr>
                <w:rFonts w:eastAsia="等线" w:hint="eastAsia"/>
                <w:lang w:val="en-US" w:eastAsia="zh-CN"/>
              </w:rPr>
              <w:t xml:space="preserve">Wang </w:t>
            </w:r>
            <w:proofErr w:type="spellStart"/>
            <w:r w:rsidRPr="006A44D7">
              <w:rPr>
                <w:rFonts w:eastAsia="等线" w:hint="eastAsia"/>
                <w:lang w:val="en-US" w:eastAsia="zh-CN"/>
              </w:rPr>
              <w:t>Ruijie</w:t>
            </w:r>
            <w:proofErr w:type="spellEnd"/>
          </w:p>
          <w:p w14:paraId="5904BA37" w14:textId="77777777" w:rsidR="006A44D7" w:rsidRDefault="000B79AF" w:rsidP="000B79AF">
            <w:pPr>
              <w:rPr>
                <w:rFonts w:eastAsia="等线"/>
                <w:lang w:val="en-US" w:eastAsia="zh-CN"/>
              </w:rPr>
            </w:pPr>
            <w:r w:rsidRPr="006A44D7">
              <w:rPr>
                <w:u w:val="single"/>
                <w:lang w:val="en-US"/>
              </w:rPr>
              <w:t xml:space="preserve">Sponsor: </w:t>
            </w:r>
            <w:r w:rsidRPr="000B79AF">
              <w:rPr>
                <w:lang w:val="en-US"/>
              </w:rPr>
              <w:t xml:space="preserve"> </w:t>
            </w:r>
          </w:p>
          <w:p w14:paraId="78EB147A" w14:textId="784E79D8" w:rsidR="000B79AF" w:rsidRPr="00AA4C3B" w:rsidRDefault="003124E2" w:rsidP="002047E6">
            <w:pPr>
              <w:pStyle w:val="af5"/>
              <w:numPr>
                <w:ilvl w:val="0"/>
                <w:numId w:val="9"/>
              </w:numPr>
              <w:rPr>
                <w:rFonts w:eastAsia="等线"/>
                <w:lang w:val="en-US" w:eastAsia="zh-CN"/>
              </w:rPr>
            </w:pPr>
            <w:r w:rsidRPr="003124E2">
              <w:rPr>
                <w:rFonts w:eastAsia="等线"/>
                <w:lang w:eastAsia="zh-CN"/>
              </w:rPr>
              <w:t>Toyota (Parent Company)</w:t>
            </w:r>
          </w:p>
          <w:p w14:paraId="6D7D76CA" w14:textId="7CE80580" w:rsidR="000B79AF" w:rsidRPr="006A44D7" w:rsidRDefault="000B79AF" w:rsidP="000B79AF">
            <w:pPr>
              <w:rPr>
                <w:rFonts w:eastAsia="等线"/>
                <w:u w:val="single"/>
                <w:lang w:val="en-US" w:eastAsia="zh-CN"/>
              </w:rPr>
            </w:pPr>
            <w:r w:rsidRPr="006A44D7">
              <w:rPr>
                <w:u w:val="single"/>
                <w:lang w:val="en-US"/>
              </w:rPr>
              <w:t xml:space="preserve">Members: </w:t>
            </w:r>
          </w:p>
          <w:p w14:paraId="45C47A5F" w14:textId="7354433D" w:rsidR="003402A8" w:rsidRPr="004C3D87" w:rsidRDefault="003402A8" w:rsidP="002047E6">
            <w:pPr>
              <w:pStyle w:val="af5"/>
              <w:numPr>
                <w:ilvl w:val="0"/>
                <w:numId w:val="8"/>
              </w:numPr>
              <w:rPr>
                <w:rFonts w:eastAsia="等线"/>
                <w:lang w:val="en-US" w:eastAsia="zh-CN"/>
              </w:rPr>
            </w:pPr>
            <w:r w:rsidRPr="004C3D87">
              <w:rPr>
                <w:rFonts w:eastAsia="等线" w:hint="eastAsia"/>
                <w:lang w:val="en-US" w:eastAsia="zh-CN"/>
              </w:rPr>
              <w:t>Security</w:t>
            </w:r>
            <w:r w:rsidR="005E2BD3">
              <w:rPr>
                <w:rFonts w:eastAsia="等线" w:hint="eastAsia"/>
                <w:lang w:val="en-US" w:eastAsia="zh-CN"/>
              </w:rPr>
              <w:t xml:space="preserve"> </w:t>
            </w:r>
            <w:r w:rsidR="00C776BD">
              <w:rPr>
                <w:rFonts w:eastAsia="等线" w:hint="eastAsia"/>
                <w:lang w:val="en-US" w:eastAsia="zh-CN"/>
              </w:rPr>
              <w:t xml:space="preserve">Test </w:t>
            </w:r>
            <w:r w:rsidR="00C776BD">
              <w:rPr>
                <w:rFonts w:eastAsia="等线"/>
                <w:lang w:val="en-US" w:eastAsia="zh-CN"/>
              </w:rPr>
              <w:t>Officer</w:t>
            </w:r>
            <w:r w:rsidR="000B79AF" w:rsidRPr="004C3D87">
              <w:rPr>
                <w:lang w:val="en-US"/>
              </w:rPr>
              <w:t xml:space="preserve">: </w:t>
            </w:r>
            <w:r w:rsidR="002E49F9" w:rsidRPr="004C3D87">
              <w:rPr>
                <w:rFonts w:eastAsia="等线" w:hint="eastAsia"/>
                <w:lang w:val="en-US" w:eastAsia="zh-CN"/>
              </w:rPr>
              <w:t xml:space="preserve">Zeng Tianyi </w:t>
            </w:r>
          </w:p>
          <w:p w14:paraId="2B7EE0DB" w14:textId="0B4A559B" w:rsidR="00262007" w:rsidRPr="004C3D87" w:rsidRDefault="004D54F1" w:rsidP="002047E6">
            <w:pPr>
              <w:pStyle w:val="af5"/>
              <w:numPr>
                <w:ilvl w:val="0"/>
                <w:numId w:val="8"/>
              </w:numPr>
              <w:rPr>
                <w:rFonts w:eastAsia="等线"/>
                <w:lang w:val="en-US" w:eastAsia="zh-CN"/>
              </w:rPr>
            </w:pPr>
            <w:r>
              <w:rPr>
                <w:rFonts w:eastAsia="等线" w:hint="eastAsia"/>
                <w:lang w:val="en-US" w:eastAsia="zh-CN"/>
              </w:rPr>
              <w:t>Production</w:t>
            </w:r>
            <w:r w:rsidR="00C776BD">
              <w:rPr>
                <w:rFonts w:eastAsia="等线" w:hint="eastAsia"/>
                <w:lang w:val="en-US" w:eastAsia="zh-CN"/>
              </w:rPr>
              <w:t xml:space="preserve"> Leader</w:t>
            </w:r>
            <w:r w:rsidR="003402A8" w:rsidRPr="004C3D87">
              <w:rPr>
                <w:rFonts w:eastAsia="等线" w:hint="eastAsia"/>
                <w:lang w:val="en-US" w:eastAsia="zh-CN"/>
              </w:rPr>
              <w:t xml:space="preserve">: </w:t>
            </w:r>
            <w:r w:rsidR="002E49F9" w:rsidRPr="004C3D87">
              <w:rPr>
                <w:rFonts w:eastAsia="等线" w:hint="eastAsia"/>
                <w:lang w:val="en-US" w:eastAsia="zh-CN"/>
              </w:rPr>
              <w:t xml:space="preserve">Zhu Jin Shun </w:t>
            </w:r>
          </w:p>
          <w:p w14:paraId="5BB2192D" w14:textId="017F989E" w:rsidR="000B79AF" w:rsidRPr="004D54F1" w:rsidRDefault="005E2BD3" w:rsidP="004D54F1">
            <w:pPr>
              <w:pStyle w:val="af5"/>
              <w:numPr>
                <w:ilvl w:val="0"/>
                <w:numId w:val="8"/>
              </w:numPr>
              <w:rPr>
                <w:rFonts w:eastAsia="等线"/>
                <w:lang w:val="en-US" w:eastAsia="zh-CN"/>
              </w:rPr>
            </w:pPr>
            <w:r>
              <w:rPr>
                <w:rFonts w:eastAsia="等线"/>
                <w:lang w:val="en-US" w:eastAsia="zh-CN"/>
              </w:rPr>
              <w:t>Vehicle</w:t>
            </w:r>
            <w:r>
              <w:rPr>
                <w:rFonts w:eastAsia="等线" w:hint="eastAsia"/>
                <w:lang w:val="en-US" w:eastAsia="zh-CN"/>
              </w:rPr>
              <w:t xml:space="preserve"> </w:t>
            </w:r>
            <w:r w:rsidR="00B5034D" w:rsidRPr="004C3D87">
              <w:rPr>
                <w:rFonts w:eastAsia="等线" w:hint="eastAsia"/>
                <w:lang w:val="en-US" w:eastAsia="zh-CN"/>
              </w:rPr>
              <w:t>S</w:t>
            </w:r>
            <w:r w:rsidR="00262007" w:rsidRPr="004C3D87">
              <w:rPr>
                <w:rFonts w:eastAsia="等线" w:hint="eastAsia"/>
                <w:lang w:val="en-US" w:eastAsia="zh-CN"/>
              </w:rPr>
              <w:t>afety</w:t>
            </w:r>
            <w:r>
              <w:rPr>
                <w:rFonts w:eastAsia="等线" w:hint="eastAsia"/>
                <w:lang w:val="en-US" w:eastAsia="zh-CN"/>
              </w:rPr>
              <w:t xml:space="preserve"> Manager</w:t>
            </w:r>
            <w:r w:rsidR="00262007" w:rsidRPr="004C3D87">
              <w:rPr>
                <w:rFonts w:eastAsia="等线" w:hint="eastAsia"/>
                <w:lang w:val="en-US" w:eastAsia="zh-CN"/>
              </w:rPr>
              <w:t xml:space="preserve">: </w:t>
            </w:r>
            <w:r w:rsidR="002E49F9" w:rsidRPr="004C3D87">
              <w:rPr>
                <w:rFonts w:eastAsia="等线" w:hint="eastAsia"/>
                <w:lang w:val="en-US" w:eastAsia="zh-CN"/>
              </w:rPr>
              <w:t xml:space="preserve">Zhang </w:t>
            </w:r>
            <w:proofErr w:type="spellStart"/>
            <w:r w:rsidR="002E49F9" w:rsidRPr="004C3D87">
              <w:rPr>
                <w:rFonts w:eastAsia="等线" w:hint="eastAsia"/>
                <w:lang w:val="en-US" w:eastAsia="zh-CN"/>
              </w:rPr>
              <w:t>Wenxuan</w:t>
            </w:r>
            <w:proofErr w:type="spellEnd"/>
            <w:r w:rsidR="004D54F1">
              <w:rPr>
                <w:rFonts w:eastAsia="等线" w:hint="eastAsia"/>
                <w:lang w:val="en-US" w:eastAsia="zh-CN"/>
              </w:rPr>
              <w:t xml:space="preserve">, </w:t>
            </w:r>
            <w:r w:rsidR="002E49F9" w:rsidRPr="004D54F1">
              <w:rPr>
                <w:rFonts w:eastAsia="等线" w:hint="eastAsia"/>
                <w:lang w:val="en-US" w:eastAsia="zh-CN"/>
              </w:rPr>
              <w:t>Liu Yuy</w:t>
            </w:r>
            <w:r w:rsidR="00846843" w:rsidRPr="004D54F1">
              <w:rPr>
                <w:rFonts w:eastAsia="等线" w:hint="eastAsia"/>
                <w:lang w:val="en-US" w:eastAsia="zh-CN"/>
              </w:rPr>
              <w:t>a</w:t>
            </w:r>
            <w:r w:rsidR="002E49F9" w:rsidRPr="004D54F1">
              <w:rPr>
                <w:rFonts w:eastAsia="等线" w:hint="eastAsia"/>
                <w:lang w:val="en-US" w:eastAsia="zh-CN"/>
              </w:rPr>
              <w:t>ng</w:t>
            </w:r>
          </w:p>
        </w:tc>
        <w:tc>
          <w:tcPr>
            <w:tcW w:w="5245" w:type="dxa"/>
            <w:tcBorders>
              <w:top w:val="single" w:sz="8" w:space="0" w:color="F79646"/>
              <w:left w:val="single" w:sz="8" w:space="0" w:color="F79646"/>
              <w:bottom w:val="single" w:sz="8" w:space="0" w:color="F79646"/>
              <w:right w:val="single" w:sz="8" w:space="0" w:color="F79646"/>
            </w:tcBorders>
            <w:shd w:val="clear" w:color="auto" w:fill="FCDDCF"/>
            <w:tcMar>
              <w:top w:w="72" w:type="dxa"/>
              <w:left w:w="144" w:type="dxa"/>
              <w:bottom w:w="72" w:type="dxa"/>
              <w:right w:w="144" w:type="dxa"/>
            </w:tcMar>
            <w:hideMark/>
          </w:tcPr>
          <w:p w14:paraId="15DB3337" w14:textId="77777777" w:rsidR="004C3D87" w:rsidRDefault="00923A82" w:rsidP="00E2278F">
            <w:pPr>
              <w:rPr>
                <w:rFonts w:eastAsia="等线"/>
                <w:lang w:val="en-US" w:eastAsia="zh-CN"/>
              </w:rPr>
            </w:pPr>
            <w:r>
              <w:rPr>
                <w:rFonts w:eastAsia="等线" w:hint="eastAsia"/>
                <w:lang w:val="en-US" w:eastAsia="zh-CN"/>
              </w:rPr>
              <w:t>Costs:</w:t>
            </w:r>
            <w:r w:rsidR="000B79AF" w:rsidRPr="000B79AF">
              <w:rPr>
                <w:lang w:val="en-US"/>
              </w:rPr>
              <w:t xml:space="preserve"> </w:t>
            </w:r>
          </w:p>
          <w:p w14:paraId="01EE9205" w14:textId="55C668F2" w:rsidR="00E2278F" w:rsidRPr="004C3D87" w:rsidRDefault="00E2278F" w:rsidP="002047E6">
            <w:pPr>
              <w:pStyle w:val="af5"/>
              <w:numPr>
                <w:ilvl w:val="0"/>
                <w:numId w:val="7"/>
              </w:numPr>
              <w:rPr>
                <w:rFonts w:eastAsia="等线"/>
                <w:lang w:val="en-US" w:eastAsia="zh-CN"/>
              </w:rPr>
            </w:pPr>
            <w:r w:rsidRPr="004C3D87">
              <w:rPr>
                <w:lang w:val="en-US"/>
              </w:rPr>
              <w:t>Tangible:</w:t>
            </w:r>
            <w:r w:rsidRPr="004C3D87">
              <w:rPr>
                <w:rFonts w:eastAsia="等线" w:hint="eastAsia"/>
                <w:lang w:val="en-US" w:eastAsia="zh-CN"/>
              </w:rPr>
              <w:t xml:space="preserve"> </w:t>
            </w:r>
            <w:r w:rsidR="000B79AF" w:rsidRPr="004C3D87">
              <w:rPr>
                <w:lang w:val="en-US"/>
              </w:rPr>
              <w:t xml:space="preserve">$ </w:t>
            </w:r>
            <w:r w:rsidR="00312441">
              <w:rPr>
                <w:rFonts w:eastAsia="等线" w:hint="eastAsia"/>
                <w:lang w:val="en-US" w:eastAsia="zh-CN"/>
              </w:rPr>
              <w:t>5</w:t>
            </w:r>
            <w:r w:rsidR="0048342D" w:rsidRPr="004C3D87">
              <w:rPr>
                <w:rFonts w:eastAsia="等线" w:hint="eastAsia"/>
                <w:lang w:val="en-US" w:eastAsia="zh-CN"/>
              </w:rPr>
              <w:t>0</w:t>
            </w:r>
            <w:r w:rsidR="00923A82" w:rsidRPr="004C3D87">
              <w:rPr>
                <w:rFonts w:eastAsia="等线" w:hint="eastAsia"/>
                <w:lang w:val="en-US" w:eastAsia="zh-CN"/>
              </w:rPr>
              <w:t xml:space="preserve">0,000 </w:t>
            </w:r>
            <w:r w:rsidR="008920EA" w:rsidRPr="004C3D87">
              <w:rPr>
                <w:rFonts w:eastAsia="等线" w:hint="eastAsia"/>
                <w:lang w:val="en-US" w:eastAsia="zh-CN"/>
              </w:rPr>
              <w:t>(</w:t>
            </w:r>
            <w:r w:rsidR="008920EA" w:rsidRPr="004C3D87">
              <w:rPr>
                <w:rFonts w:eastAsia="等线"/>
                <w:lang w:val="en-US" w:eastAsia="zh-CN"/>
              </w:rPr>
              <w:t>Safety Testing</w:t>
            </w:r>
            <w:r w:rsidR="006C4078">
              <w:rPr>
                <w:rFonts w:eastAsia="等线" w:hint="eastAsia"/>
                <w:lang w:val="en-US" w:eastAsia="zh-CN"/>
              </w:rPr>
              <w:t>)</w:t>
            </w:r>
          </w:p>
          <w:p w14:paraId="2F0D6BC5" w14:textId="1F61024D" w:rsidR="00E2278F" w:rsidRPr="004C3D87" w:rsidRDefault="00E2278F" w:rsidP="002047E6">
            <w:pPr>
              <w:pStyle w:val="af5"/>
              <w:numPr>
                <w:ilvl w:val="0"/>
                <w:numId w:val="7"/>
              </w:numPr>
              <w:rPr>
                <w:rFonts w:eastAsia="等线"/>
                <w:lang w:val="en-US" w:eastAsia="zh-CN"/>
              </w:rPr>
            </w:pPr>
            <w:r w:rsidRPr="004C3D87">
              <w:rPr>
                <w:lang w:val="en-US"/>
              </w:rPr>
              <w:t>Intangible:</w:t>
            </w:r>
            <w:r w:rsidRPr="004C3D87">
              <w:rPr>
                <w:rFonts w:eastAsia="等线"/>
                <w:lang w:val="en-US" w:eastAsia="zh-CN"/>
              </w:rPr>
              <w:t xml:space="preserve"> Employee Resistance</w:t>
            </w:r>
            <w:r w:rsidRPr="004C3D87">
              <w:rPr>
                <w:rFonts w:eastAsia="等线" w:hint="eastAsia"/>
                <w:lang w:val="en-US" w:eastAsia="zh-CN"/>
              </w:rPr>
              <w:t xml:space="preserve">/ </w:t>
            </w:r>
            <w:r w:rsidRPr="004C3D87">
              <w:rPr>
                <w:rFonts w:eastAsia="等线"/>
                <w:lang w:eastAsia="zh-CN"/>
              </w:rPr>
              <w:t>Time Investment</w:t>
            </w:r>
          </w:p>
          <w:p w14:paraId="1A24DC74" w14:textId="77777777" w:rsidR="004C3D87" w:rsidRDefault="00923A82" w:rsidP="000B79AF">
            <w:pPr>
              <w:rPr>
                <w:rFonts w:eastAsia="等线"/>
                <w:lang w:val="en-US" w:eastAsia="zh-CN"/>
              </w:rPr>
            </w:pPr>
            <w:r>
              <w:rPr>
                <w:rFonts w:eastAsia="等线" w:hint="eastAsia"/>
                <w:lang w:val="en-US" w:eastAsia="zh-CN"/>
              </w:rPr>
              <w:t>Benefits:</w:t>
            </w:r>
            <w:r w:rsidRPr="000B79AF">
              <w:rPr>
                <w:lang w:val="en-US"/>
              </w:rPr>
              <w:t xml:space="preserve"> </w:t>
            </w:r>
          </w:p>
          <w:p w14:paraId="5A7CBEAE" w14:textId="1CF40E25" w:rsidR="000B79AF" w:rsidRPr="004C3D87" w:rsidRDefault="00E2278F" w:rsidP="002047E6">
            <w:pPr>
              <w:pStyle w:val="af5"/>
              <w:numPr>
                <w:ilvl w:val="0"/>
                <w:numId w:val="6"/>
              </w:numPr>
              <w:rPr>
                <w:rFonts w:eastAsia="等线"/>
                <w:lang w:val="en-US" w:eastAsia="zh-CN"/>
              </w:rPr>
            </w:pPr>
            <w:r w:rsidRPr="004C3D87">
              <w:rPr>
                <w:lang w:val="en-US"/>
              </w:rPr>
              <w:t>Tangible:</w:t>
            </w:r>
            <w:r w:rsidRPr="004C3D87">
              <w:rPr>
                <w:rFonts w:eastAsia="等线" w:hint="eastAsia"/>
                <w:lang w:val="en-US" w:eastAsia="zh-CN"/>
              </w:rPr>
              <w:t xml:space="preserve"> </w:t>
            </w:r>
            <w:r w:rsidR="00923A82" w:rsidRPr="004C3D87">
              <w:rPr>
                <w:lang w:val="en-US"/>
              </w:rPr>
              <w:t xml:space="preserve">$ </w:t>
            </w:r>
            <w:r w:rsidR="0048342D" w:rsidRPr="004C3D87">
              <w:rPr>
                <w:rFonts w:eastAsia="等线" w:hint="eastAsia"/>
                <w:lang w:val="en-US" w:eastAsia="zh-CN"/>
              </w:rPr>
              <w:t>2,0</w:t>
            </w:r>
            <w:r w:rsidR="00923A82" w:rsidRPr="004C3D87">
              <w:rPr>
                <w:rFonts w:eastAsia="等线" w:hint="eastAsia"/>
                <w:lang w:val="en-US" w:eastAsia="zh-CN"/>
              </w:rPr>
              <w:t>00,000</w:t>
            </w:r>
            <w:r w:rsidR="005311EE" w:rsidRPr="004C3D87">
              <w:rPr>
                <w:rFonts w:eastAsia="等线" w:hint="eastAsia"/>
                <w:lang w:val="en-US" w:eastAsia="zh-CN"/>
              </w:rPr>
              <w:t xml:space="preserve"> (</w:t>
            </w:r>
            <w:r w:rsidR="005311EE" w:rsidRPr="004C3D87">
              <w:rPr>
                <w:rFonts w:eastAsia="等线"/>
                <w:lang w:val="en-US" w:eastAsia="zh-CN"/>
              </w:rPr>
              <w:t>Increased Sales</w:t>
            </w:r>
            <w:r w:rsidR="005311EE" w:rsidRPr="004C3D87">
              <w:rPr>
                <w:rFonts w:eastAsia="等线" w:hint="eastAsia"/>
                <w:lang w:val="en-US" w:eastAsia="zh-CN"/>
              </w:rPr>
              <w:t xml:space="preserve"> </w:t>
            </w:r>
            <w:r w:rsidR="005311EE" w:rsidRPr="004C3D87">
              <w:rPr>
                <w:rFonts w:eastAsia="等线"/>
                <w:lang w:val="en-US" w:eastAsia="zh-CN"/>
              </w:rPr>
              <w:t>$1,500,000</w:t>
            </w:r>
            <w:r w:rsidR="006F3C9A">
              <w:rPr>
                <w:rFonts w:eastAsia="等线" w:hint="eastAsia"/>
                <w:lang w:val="en-US" w:eastAsia="zh-CN"/>
              </w:rPr>
              <w:t xml:space="preserve"> + </w:t>
            </w:r>
            <w:r w:rsidR="005311EE" w:rsidRPr="004C3D87">
              <w:rPr>
                <w:rFonts w:eastAsia="等线"/>
                <w:lang w:val="en-US" w:eastAsia="zh-CN"/>
              </w:rPr>
              <w:t>Reduction in Repairs</w:t>
            </w:r>
            <w:r w:rsidR="005311EE" w:rsidRPr="004C3D87">
              <w:rPr>
                <w:rFonts w:eastAsia="等线" w:hint="eastAsia"/>
                <w:lang w:val="en-US" w:eastAsia="zh-CN"/>
              </w:rPr>
              <w:t xml:space="preserve"> </w:t>
            </w:r>
            <w:r w:rsidR="005311EE" w:rsidRPr="004C3D87">
              <w:rPr>
                <w:rFonts w:eastAsia="等线"/>
                <w:lang w:val="en-US" w:eastAsia="zh-CN"/>
              </w:rPr>
              <w:t>$500,000</w:t>
            </w:r>
            <w:r w:rsidR="005311EE" w:rsidRPr="004C3D87">
              <w:rPr>
                <w:rFonts w:eastAsia="等线" w:hint="eastAsia"/>
                <w:lang w:val="en-US" w:eastAsia="zh-CN"/>
              </w:rPr>
              <w:t>)</w:t>
            </w:r>
          </w:p>
          <w:p w14:paraId="48DD6B4B" w14:textId="2929A476" w:rsidR="00004EDE" w:rsidRPr="004C3D87" w:rsidRDefault="000B79AF" w:rsidP="002047E6">
            <w:pPr>
              <w:pStyle w:val="af5"/>
              <w:numPr>
                <w:ilvl w:val="0"/>
                <w:numId w:val="6"/>
              </w:numPr>
              <w:rPr>
                <w:rFonts w:eastAsia="等线"/>
                <w:lang w:val="en-US" w:eastAsia="zh-CN"/>
              </w:rPr>
            </w:pPr>
            <w:r w:rsidRPr="004C3D87">
              <w:rPr>
                <w:lang w:val="en-US"/>
              </w:rPr>
              <w:t xml:space="preserve">Intangible: </w:t>
            </w:r>
            <w:r w:rsidR="00B7506B" w:rsidRPr="00B7506B">
              <w:t>Customer Trust</w:t>
            </w:r>
            <w:r w:rsidR="00004EDE" w:rsidRPr="004C3D87">
              <w:rPr>
                <w:rFonts w:eastAsia="等线" w:hint="eastAsia"/>
                <w:lang w:eastAsia="zh-CN"/>
              </w:rPr>
              <w:t xml:space="preserve">/ </w:t>
            </w:r>
            <w:r w:rsidR="00B7506B" w:rsidRPr="004C3D87">
              <w:rPr>
                <w:rFonts w:eastAsia="等线"/>
                <w:lang w:eastAsia="zh-CN"/>
              </w:rPr>
              <w:t>Enhanced Brand Reputation</w:t>
            </w:r>
            <w:r w:rsidR="00004EDE" w:rsidRPr="004C3D87">
              <w:rPr>
                <w:rFonts w:eastAsia="等线" w:hint="eastAsia"/>
                <w:lang w:eastAsia="zh-CN"/>
              </w:rPr>
              <w:t xml:space="preserve">/ </w:t>
            </w:r>
            <w:r w:rsidR="00004EDE" w:rsidRPr="004C3D87">
              <w:rPr>
                <w:rFonts w:eastAsia="等线"/>
                <w:lang w:eastAsia="zh-CN"/>
              </w:rPr>
              <w:t>Long-term Sustainability</w:t>
            </w:r>
          </w:p>
          <w:p w14:paraId="7EAC0DF2" w14:textId="425DC897" w:rsidR="00B7506B" w:rsidRPr="00B7506B" w:rsidRDefault="00B7506B" w:rsidP="000B79AF">
            <w:pPr>
              <w:rPr>
                <w:rFonts w:eastAsia="等线"/>
                <w:lang w:val="en-US" w:eastAsia="zh-CN"/>
              </w:rPr>
            </w:pPr>
          </w:p>
        </w:tc>
      </w:tr>
    </w:tbl>
    <w:p w14:paraId="70F93670" w14:textId="5C6A0525" w:rsidR="000B79AF" w:rsidRPr="00D73FDB" w:rsidRDefault="000B79AF">
      <w:pPr>
        <w:widowControl/>
        <w:rPr>
          <w:rFonts w:eastAsia="等线" w:hint="eastAsia"/>
          <w:lang w:val="en-US" w:eastAsia="zh-CN"/>
        </w:rPr>
      </w:pPr>
    </w:p>
    <w:tbl>
      <w:tblPr>
        <w:tblStyle w:val="aa"/>
        <w:tblW w:w="0" w:type="auto"/>
        <w:tblLook w:val="04A0" w:firstRow="1" w:lastRow="0" w:firstColumn="1" w:lastColumn="0" w:noHBand="0" w:noVBand="1"/>
      </w:tblPr>
      <w:tblGrid>
        <w:gridCol w:w="9634"/>
      </w:tblGrid>
      <w:tr w:rsidR="000B79AF" w:rsidRPr="00093C47" w14:paraId="6ADBEDC1" w14:textId="77777777">
        <w:tc>
          <w:tcPr>
            <w:tcW w:w="9634" w:type="dxa"/>
          </w:tcPr>
          <w:p w14:paraId="4FB1A4CF" w14:textId="2B83D00C" w:rsidR="000B79AF" w:rsidRPr="00093C47" w:rsidRDefault="000B79AF" w:rsidP="460FBEB1">
            <w:pPr>
              <w:pStyle w:val="3"/>
              <w:spacing w:before="0" w:after="0"/>
              <w:rPr>
                <w:lang w:val="en-US"/>
              </w:rPr>
            </w:pPr>
            <w:r>
              <w:rPr>
                <w:lang w:val="en-US"/>
              </w:rPr>
              <w:t>Reference</w:t>
            </w:r>
            <w:r w:rsidR="00D2776D">
              <w:rPr>
                <w:lang w:val="en-US"/>
              </w:rPr>
              <w:t xml:space="preserve"> (If any)</w:t>
            </w:r>
          </w:p>
          <w:p w14:paraId="0C5122DA" w14:textId="353F39CE" w:rsidR="352FB6B4" w:rsidRDefault="09DC2E4A" w:rsidP="460FBEB1">
            <w:pPr>
              <w:pStyle w:val="ab"/>
              <w:spacing w:before="0" w:beforeAutospacing="0" w:after="0" w:afterAutospacing="0"/>
              <w:jc w:val="both"/>
              <w:rPr>
                <w:rFonts w:eastAsiaTheme="minorEastAsia"/>
                <w:color w:val="000000" w:themeColor="text1"/>
              </w:rPr>
            </w:pPr>
            <w:r w:rsidRPr="460FBEB1">
              <w:rPr>
                <w:rFonts w:eastAsiaTheme="minorEastAsia"/>
                <w:color w:val="000000" w:themeColor="text1"/>
              </w:rPr>
              <w:t>[</w:t>
            </w:r>
            <w:r w:rsidR="444648E4" w:rsidRPr="460FBEB1">
              <w:rPr>
                <w:rFonts w:eastAsiaTheme="minorEastAsia"/>
                <w:color w:val="000000" w:themeColor="text1"/>
              </w:rPr>
              <w:t>1</w:t>
            </w:r>
            <w:r w:rsidRPr="460FBEB1">
              <w:rPr>
                <w:rFonts w:eastAsiaTheme="minorEastAsia"/>
                <w:color w:val="000000" w:themeColor="text1"/>
              </w:rPr>
              <w:t>] Daihatsu Motor Co., Ltd. (2023). Daihatsu Global Production Report 2023. [Report]. Osaka: Daihatsu Motor Co., Ltd.</w:t>
            </w:r>
          </w:p>
          <w:p w14:paraId="741EA17F" w14:textId="5A82306F" w:rsidR="0B0436F9" w:rsidRDefault="0B0436F9" w:rsidP="460FBEB1">
            <w:pPr>
              <w:pStyle w:val="ab"/>
              <w:spacing w:before="0" w:beforeAutospacing="0" w:after="0" w:afterAutospacing="0"/>
              <w:jc w:val="both"/>
              <w:rPr>
                <w:rFonts w:eastAsiaTheme="minorEastAsia"/>
                <w:color w:val="000000" w:themeColor="text1"/>
              </w:rPr>
            </w:pPr>
          </w:p>
          <w:p w14:paraId="38509930" w14:textId="3A07491C" w:rsidR="0B0436F9" w:rsidRDefault="5A0E4BA2" w:rsidP="460FBEB1">
            <w:pPr>
              <w:pStyle w:val="ab"/>
              <w:spacing w:before="0" w:beforeAutospacing="0" w:after="0" w:afterAutospacing="0"/>
              <w:jc w:val="both"/>
              <w:rPr>
                <w:rFonts w:eastAsiaTheme="minorEastAsia"/>
                <w:color w:val="000000" w:themeColor="text1"/>
              </w:rPr>
            </w:pPr>
            <w:r w:rsidRPr="460FBEB1">
              <w:rPr>
                <w:rFonts w:eastAsiaTheme="minorEastAsia"/>
                <w:color w:val="000000" w:themeColor="text1"/>
              </w:rPr>
              <w:t>[</w:t>
            </w:r>
            <w:r w:rsidR="2BFCA342" w:rsidRPr="460FBEB1">
              <w:rPr>
                <w:rFonts w:eastAsiaTheme="minorEastAsia"/>
                <w:color w:val="000000" w:themeColor="text1"/>
              </w:rPr>
              <w:t>2</w:t>
            </w:r>
            <w:r w:rsidRPr="460FBEB1">
              <w:rPr>
                <w:rFonts w:eastAsiaTheme="minorEastAsia"/>
                <w:color w:val="000000" w:themeColor="text1"/>
              </w:rPr>
              <w:t>]Toyota Motor Corporation. (2023). Toyota ASEAN Strategy Report 2023. [Report]. Tokyo: Toyota Motor Corporation.</w:t>
            </w:r>
          </w:p>
          <w:p w14:paraId="4E1C9F9A" w14:textId="3F9239AF" w:rsidR="0B0436F9" w:rsidRDefault="0B0436F9" w:rsidP="460FBEB1">
            <w:pPr>
              <w:pStyle w:val="ab"/>
              <w:spacing w:before="0" w:beforeAutospacing="0" w:after="0" w:afterAutospacing="0"/>
              <w:jc w:val="both"/>
              <w:rPr>
                <w:rFonts w:eastAsiaTheme="minorEastAsia"/>
                <w:color w:val="000000" w:themeColor="text1"/>
              </w:rPr>
            </w:pPr>
          </w:p>
          <w:p w14:paraId="35FA8AB5" w14:textId="324AA5C9" w:rsidR="0B0436F9" w:rsidRDefault="6E2DE5C9" w:rsidP="460FBEB1">
            <w:pPr>
              <w:pStyle w:val="ab"/>
              <w:spacing w:before="0" w:beforeAutospacing="0" w:after="0" w:afterAutospacing="0"/>
              <w:jc w:val="both"/>
              <w:rPr>
                <w:rFonts w:eastAsiaTheme="minorEastAsia"/>
                <w:color w:val="000000" w:themeColor="text1"/>
              </w:rPr>
            </w:pPr>
            <w:r w:rsidRPr="460FBEB1">
              <w:rPr>
                <w:rFonts w:eastAsiaTheme="minorEastAsia"/>
                <w:color w:val="000000" w:themeColor="text1"/>
              </w:rPr>
              <w:t>[3] Japan Automobile Manufacturers Association [JAMA]. (2023). Automotive Industry Outlook in Japan 2023. [Report]. Tokyo: Japan Automobile Manufacturers Association.</w:t>
            </w:r>
          </w:p>
          <w:p w14:paraId="3308D7F2" w14:textId="1F6532D4" w:rsidR="0B0436F9" w:rsidRDefault="0B0436F9" w:rsidP="460FBEB1">
            <w:pPr>
              <w:pStyle w:val="ab"/>
              <w:spacing w:before="0" w:beforeAutospacing="0" w:after="0" w:afterAutospacing="0"/>
              <w:jc w:val="both"/>
              <w:rPr>
                <w:rFonts w:eastAsiaTheme="minorEastAsia"/>
                <w:color w:val="000000" w:themeColor="text1"/>
              </w:rPr>
            </w:pPr>
          </w:p>
          <w:p w14:paraId="13177787" w14:textId="4977136F" w:rsidR="0B0436F9" w:rsidRDefault="0ADA91D4" w:rsidP="460FBEB1">
            <w:pPr>
              <w:pStyle w:val="ab"/>
              <w:spacing w:before="0" w:beforeAutospacing="0" w:after="0" w:afterAutospacing="0"/>
              <w:jc w:val="both"/>
              <w:rPr>
                <w:rFonts w:eastAsia="PMingLiU"/>
              </w:rPr>
            </w:pPr>
            <w:r w:rsidRPr="460FBEB1">
              <w:rPr>
                <w:rFonts w:eastAsiaTheme="minorEastAsia"/>
                <w:color w:val="000000" w:themeColor="text1"/>
              </w:rPr>
              <w:t>[4]</w:t>
            </w:r>
            <w:r w:rsidRPr="460FBEB1">
              <w:rPr>
                <w:rFonts w:eastAsia="PMingLiU"/>
              </w:rPr>
              <w:t xml:space="preserve"> Asahi Shimbun. (2023, December). </w:t>
            </w:r>
            <w:r w:rsidRPr="460FBEB1">
              <w:rPr>
                <w:rFonts w:eastAsia="PMingLiU"/>
                <w:i/>
                <w:iCs/>
              </w:rPr>
              <w:t>We were pressured to skip retests to meet launch deadlines. Management prioritized speed over safety</w:t>
            </w:r>
            <w:r w:rsidRPr="460FBEB1">
              <w:rPr>
                <w:rFonts w:eastAsia="PMingLiU"/>
              </w:rPr>
              <w:t xml:space="preserve"> [Interview with Daihatsu engineer]. Retrieved from </w:t>
            </w:r>
            <w:hyperlink r:id="rId11">
              <w:r w:rsidRPr="460FBEB1">
                <w:rPr>
                  <w:rStyle w:val="ae"/>
                  <w:rFonts w:eastAsia="PMingLiU"/>
                  <w:u w:val="none"/>
                </w:rPr>
                <w:t>https://www.asahi.com</w:t>
              </w:r>
            </w:hyperlink>
          </w:p>
          <w:p w14:paraId="2EEC22EE" w14:textId="2F08C155" w:rsidR="0B0436F9" w:rsidRDefault="0B0436F9" w:rsidP="460FBEB1">
            <w:pPr>
              <w:pStyle w:val="ab"/>
              <w:spacing w:before="0" w:beforeAutospacing="0" w:after="0" w:afterAutospacing="0"/>
              <w:jc w:val="both"/>
              <w:rPr>
                <w:rFonts w:eastAsia="PMingLiU"/>
              </w:rPr>
            </w:pPr>
          </w:p>
          <w:p w14:paraId="6525A393" w14:textId="60DC9D9B" w:rsidR="0B0436F9" w:rsidRDefault="0A788F17" w:rsidP="460FBEB1">
            <w:pPr>
              <w:pStyle w:val="ab"/>
              <w:spacing w:before="0" w:beforeAutospacing="0" w:after="0" w:afterAutospacing="0"/>
              <w:jc w:val="both"/>
              <w:rPr>
                <w:rFonts w:eastAsia="PMingLiU"/>
              </w:rPr>
            </w:pPr>
            <w:r w:rsidRPr="460FBEB1">
              <w:rPr>
                <w:rFonts w:eastAsia="PMingLiU"/>
              </w:rPr>
              <w:t xml:space="preserve">[5] NHK Investigation. (2023, December). </w:t>
            </w:r>
            <w:r w:rsidRPr="460FBEB1">
              <w:rPr>
                <w:rFonts w:eastAsia="PMingLiU"/>
                <w:i/>
                <w:iCs/>
              </w:rPr>
              <w:t>Weak whistleblower systems allow quality issues to escalate unnoticed</w:t>
            </w:r>
            <w:r w:rsidRPr="460FBEB1">
              <w:rPr>
                <w:rFonts w:eastAsia="PMingLiU"/>
              </w:rPr>
              <w:t xml:space="preserve"> [Internal audit report]. Retrieved from </w:t>
            </w:r>
            <w:hyperlink r:id="rId12">
              <w:r w:rsidRPr="460FBEB1">
                <w:rPr>
                  <w:rStyle w:val="ae"/>
                  <w:rFonts w:eastAsia="PMingLiU"/>
                  <w:u w:val="none"/>
                </w:rPr>
                <w:t>https://www.nhk.or.jp</w:t>
              </w:r>
            </w:hyperlink>
          </w:p>
          <w:p w14:paraId="4F4C6813" w14:textId="72BE0EAB" w:rsidR="0B0436F9" w:rsidRDefault="0B0436F9" w:rsidP="460FBEB1">
            <w:pPr>
              <w:pStyle w:val="ab"/>
              <w:spacing w:before="0" w:beforeAutospacing="0" w:after="0" w:afterAutospacing="0"/>
              <w:jc w:val="both"/>
              <w:rPr>
                <w:rFonts w:eastAsiaTheme="minorEastAsia"/>
                <w:color w:val="000000" w:themeColor="text1"/>
              </w:rPr>
            </w:pPr>
          </w:p>
          <w:p w14:paraId="588E1F29" w14:textId="6178BCD2" w:rsidR="000B79AF" w:rsidRPr="000B79AF" w:rsidRDefault="749592E6">
            <w:pPr>
              <w:pStyle w:val="ab"/>
              <w:adjustRightInd w:val="0"/>
              <w:snapToGrid w:val="0"/>
              <w:spacing w:before="0" w:beforeAutospacing="0" w:after="0" w:afterAutospacing="0"/>
              <w:jc w:val="both"/>
              <w:rPr>
                <w:rFonts w:eastAsiaTheme="minorEastAsia"/>
                <w:color w:val="000000"/>
              </w:rPr>
            </w:pPr>
            <w:r w:rsidRPr="0B0436F9">
              <w:rPr>
                <w:rFonts w:eastAsiaTheme="minorEastAsia"/>
                <w:color w:val="000000" w:themeColor="text1"/>
              </w:rPr>
              <w:t>[</w:t>
            </w:r>
            <w:r w:rsidR="000E3320">
              <w:rPr>
                <w:rFonts w:eastAsia="等线" w:hint="eastAsia"/>
                <w:color w:val="000000" w:themeColor="text1"/>
                <w:lang w:eastAsia="zh-CN"/>
              </w:rPr>
              <w:t>6</w:t>
            </w:r>
            <w:r w:rsidRPr="0B0436F9">
              <w:rPr>
                <w:rFonts w:eastAsiaTheme="minorEastAsia"/>
                <w:color w:val="000000" w:themeColor="text1"/>
              </w:rPr>
              <w:t xml:space="preserve">] A. Ahmad, M. Saad, J. Kim, D. Nyang and D. </w:t>
            </w:r>
            <w:proofErr w:type="spellStart"/>
            <w:r w:rsidRPr="0B0436F9">
              <w:rPr>
                <w:rFonts w:eastAsiaTheme="minorEastAsia"/>
                <w:color w:val="000000" w:themeColor="text1"/>
              </w:rPr>
              <w:t>Mohaisen</w:t>
            </w:r>
            <w:proofErr w:type="spellEnd"/>
            <w:r w:rsidRPr="0B0436F9">
              <w:rPr>
                <w:rFonts w:eastAsiaTheme="minorEastAsia"/>
                <w:color w:val="000000" w:themeColor="text1"/>
              </w:rPr>
              <w:t xml:space="preserve">, "Performance Evaluation of Consensus Protocols in Blockchain-based Audit Systems," 2021 International Conference on Information Networking (ICOIN), Jeju Island, Korea (South), 2021, pp. 654-656, </w:t>
            </w:r>
            <w:proofErr w:type="spellStart"/>
            <w:r w:rsidRPr="0B0436F9">
              <w:rPr>
                <w:rFonts w:eastAsiaTheme="minorEastAsia"/>
                <w:color w:val="000000" w:themeColor="text1"/>
              </w:rPr>
              <w:t>doi</w:t>
            </w:r>
            <w:proofErr w:type="spellEnd"/>
            <w:r w:rsidRPr="0B0436F9">
              <w:rPr>
                <w:rFonts w:eastAsiaTheme="minorEastAsia"/>
                <w:color w:val="000000" w:themeColor="text1"/>
              </w:rPr>
              <w:t>: 10.1109/ICOIN50884.2021.9333867.</w:t>
            </w:r>
          </w:p>
          <w:p w14:paraId="5F4E5A62" w14:textId="77777777" w:rsidR="000B79AF" w:rsidRDefault="000B79AF">
            <w:pPr>
              <w:pStyle w:val="ab"/>
              <w:adjustRightInd w:val="0"/>
              <w:snapToGrid w:val="0"/>
              <w:spacing w:before="0" w:beforeAutospacing="0" w:after="0" w:afterAutospacing="0"/>
              <w:jc w:val="both"/>
              <w:rPr>
                <w:rFonts w:eastAsia="等线"/>
                <w:color w:val="000000"/>
                <w:lang w:eastAsia="zh-CN"/>
              </w:rPr>
            </w:pPr>
          </w:p>
          <w:p w14:paraId="4A2B3503" w14:textId="77777777" w:rsidR="004C1748" w:rsidRPr="004C1748" w:rsidRDefault="004C1748">
            <w:pPr>
              <w:pStyle w:val="ab"/>
              <w:adjustRightInd w:val="0"/>
              <w:snapToGrid w:val="0"/>
              <w:spacing w:before="0" w:beforeAutospacing="0" w:after="0" w:afterAutospacing="0"/>
              <w:jc w:val="both"/>
              <w:rPr>
                <w:rFonts w:eastAsia="等线" w:hint="eastAsia"/>
                <w:color w:val="000000"/>
                <w:lang w:eastAsia="zh-CN"/>
              </w:rPr>
            </w:pPr>
          </w:p>
          <w:p w14:paraId="5BEE506B"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60900B82"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111676FC"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25DF6595"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0648DC46"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3437266C"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22626336"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3384C9BD"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083C1734" w14:textId="77777777" w:rsidR="000B79AF" w:rsidRPr="000B79AF" w:rsidRDefault="000B79AF">
            <w:pPr>
              <w:pStyle w:val="ab"/>
              <w:adjustRightInd w:val="0"/>
              <w:snapToGrid w:val="0"/>
              <w:spacing w:before="0" w:beforeAutospacing="0" w:after="0" w:afterAutospacing="0"/>
              <w:jc w:val="both"/>
              <w:rPr>
                <w:rFonts w:eastAsiaTheme="minorEastAsia"/>
                <w:color w:val="000000"/>
              </w:rPr>
            </w:pPr>
          </w:p>
          <w:p w14:paraId="0452DA92" w14:textId="77777777" w:rsidR="000B79AF" w:rsidRDefault="000B79AF">
            <w:pPr>
              <w:pStyle w:val="ab"/>
              <w:adjustRightInd w:val="0"/>
              <w:snapToGrid w:val="0"/>
              <w:spacing w:before="0" w:beforeAutospacing="0" w:after="0" w:afterAutospacing="0"/>
              <w:jc w:val="both"/>
              <w:rPr>
                <w:rFonts w:eastAsiaTheme="minorEastAsia"/>
                <w:color w:val="000000"/>
              </w:rPr>
            </w:pPr>
          </w:p>
          <w:p w14:paraId="7A123493" w14:textId="77777777" w:rsidR="00800DA8" w:rsidRPr="004C1748" w:rsidRDefault="00800DA8">
            <w:pPr>
              <w:pStyle w:val="ab"/>
              <w:adjustRightInd w:val="0"/>
              <w:snapToGrid w:val="0"/>
              <w:spacing w:before="0" w:beforeAutospacing="0" w:after="0" w:afterAutospacing="0"/>
              <w:jc w:val="both"/>
              <w:rPr>
                <w:rFonts w:eastAsia="等线" w:hint="eastAsia"/>
                <w:color w:val="000000"/>
                <w:lang w:eastAsia="zh-CN"/>
              </w:rPr>
            </w:pPr>
          </w:p>
          <w:p w14:paraId="3F7980EA" w14:textId="77777777" w:rsidR="00800DA8" w:rsidRDefault="00800DA8">
            <w:pPr>
              <w:pStyle w:val="ab"/>
              <w:adjustRightInd w:val="0"/>
              <w:snapToGrid w:val="0"/>
              <w:spacing w:before="0" w:beforeAutospacing="0" w:after="0" w:afterAutospacing="0"/>
              <w:jc w:val="both"/>
              <w:rPr>
                <w:rFonts w:eastAsiaTheme="minorEastAsia"/>
                <w:color w:val="000000"/>
              </w:rPr>
            </w:pPr>
          </w:p>
          <w:p w14:paraId="2170816E" w14:textId="77777777" w:rsidR="00800DA8" w:rsidRDefault="00800DA8">
            <w:pPr>
              <w:pStyle w:val="ab"/>
              <w:adjustRightInd w:val="0"/>
              <w:snapToGrid w:val="0"/>
              <w:spacing w:before="0" w:beforeAutospacing="0" w:after="0" w:afterAutospacing="0"/>
              <w:jc w:val="both"/>
              <w:rPr>
                <w:rFonts w:eastAsiaTheme="minorEastAsia"/>
                <w:color w:val="000000"/>
              </w:rPr>
            </w:pPr>
          </w:p>
          <w:p w14:paraId="4CE43BEE" w14:textId="77777777" w:rsidR="000B79AF" w:rsidRPr="004C1748" w:rsidRDefault="000B79AF">
            <w:pPr>
              <w:widowControl/>
              <w:spacing w:before="200" w:after="200"/>
              <w:jc w:val="both"/>
              <w:rPr>
                <w:rFonts w:ascii="Arial" w:eastAsia="等线" w:hAnsi="Arial" w:cs="Arial" w:hint="eastAsia"/>
                <w:color w:val="000000"/>
                <w:sz w:val="21"/>
                <w:szCs w:val="21"/>
                <w:lang w:eastAsia="zh-CN"/>
              </w:rPr>
            </w:pPr>
          </w:p>
        </w:tc>
      </w:tr>
    </w:tbl>
    <w:p w14:paraId="123CEC38" w14:textId="77777777" w:rsidR="000B79AF" w:rsidRDefault="000B79AF" w:rsidP="000B79AF">
      <w:pPr>
        <w:rPr>
          <w:lang w:val="en-US"/>
        </w:rPr>
      </w:pPr>
    </w:p>
    <w:p w14:paraId="6E8A22B4" w14:textId="4A6AC351" w:rsidR="00800DA8" w:rsidRPr="00800DA8" w:rsidRDefault="00800DA8" w:rsidP="00800DA8">
      <w:pPr>
        <w:jc w:val="center"/>
        <w:rPr>
          <w:b/>
          <w:bCs/>
          <w:lang w:val="en-US" w:eastAsia="zh-TW"/>
        </w:rPr>
      </w:pPr>
      <w:r w:rsidRPr="00800DA8">
        <w:rPr>
          <w:rFonts w:hint="eastAsia"/>
          <w:b/>
          <w:bCs/>
          <w:lang w:val="en-US" w:eastAsia="zh-TW"/>
        </w:rPr>
        <w:t>E</w:t>
      </w:r>
      <w:r w:rsidRPr="00800DA8">
        <w:rPr>
          <w:b/>
          <w:bCs/>
          <w:lang w:val="en-US" w:eastAsia="zh-TW"/>
        </w:rPr>
        <w:t>ND</w:t>
      </w:r>
    </w:p>
    <w:sectPr w:rsidR="00800DA8" w:rsidRPr="00800DA8" w:rsidSect="00F40C82">
      <w:headerReference w:type="default" r:id="rId13"/>
      <w:footerReference w:type="default" r:id="rId14"/>
      <w:pgSz w:w="11906" w:h="16838"/>
      <w:pgMar w:top="1440" w:right="1080" w:bottom="1440" w:left="1080" w:header="448" w:footer="544"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D0FE4" w14:textId="77777777" w:rsidR="00BE0108" w:rsidRDefault="00BE0108">
      <w:r>
        <w:separator/>
      </w:r>
    </w:p>
  </w:endnote>
  <w:endnote w:type="continuationSeparator" w:id="0">
    <w:p w14:paraId="07AA516A" w14:textId="77777777" w:rsidR="00BE0108" w:rsidRDefault="00BE0108">
      <w:r>
        <w:continuationSeparator/>
      </w:r>
    </w:p>
  </w:endnote>
  <w:endnote w:type="continuationNotice" w:id="1">
    <w:p w14:paraId="636E7A59" w14:textId="77777777" w:rsidR="00BE0108" w:rsidRDefault="00BE0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67CF7" w14:textId="77777777" w:rsidR="00B568E3" w:rsidRPr="002F0B9D" w:rsidRDefault="00B568E3">
    <w:pPr>
      <w:pStyle w:val="a5"/>
      <w:jc w:val="right"/>
      <w:rPr>
        <w:sz w:val="16"/>
        <w:szCs w:val="16"/>
      </w:rPr>
    </w:pPr>
    <w:r w:rsidRPr="002F0B9D">
      <w:rPr>
        <w:sz w:val="16"/>
        <w:szCs w:val="16"/>
      </w:rPr>
      <w:fldChar w:fldCharType="begin"/>
    </w:r>
    <w:r w:rsidRPr="002F0B9D">
      <w:rPr>
        <w:sz w:val="16"/>
        <w:szCs w:val="16"/>
      </w:rPr>
      <w:instrText xml:space="preserve"> PAGE   \* MERGEFORMAT </w:instrText>
    </w:r>
    <w:r w:rsidRPr="002F0B9D">
      <w:rPr>
        <w:sz w:val="16"/>
        <w:szCs w:val="16"/>
      </w:rPr>
      <w:fldChar w:fldCharType="separate"/>
    </w:r>
    <w:r w:rsidR="00F82EE1">
      <w:rPr>
        <w:noProof/>
        <w:sz w:val="16"/>
        <w:szCs w:val="16"/>
      </w:rPr>
      <w:t>4</w:t>
    </w:r>
    <w:r w:rsidRPr="002F0B9D">
      <w:rPr>
        <w:noProof/>
        <w:sz w:val="16"/>
        <w:szCs w:val="16"/>
      </w:rPr>
      <w:fldChar w:fldCharType="end"/>
    </w:r>
  </w:p>
  <w:p w14:paraId="78367CF8" w14:textId="77777777" w:rsidR="00B568E3" w:rsidRPr="004B4F9D" w:rsidRDefault="00B568E3" w:rsidP="004B4F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5DB84" w14:textId="77777777" w:rsidR="00BE0108" w:rsidRDefault="00BE0108">
      <w:r>
        <w:separator/>
      </w:r>
    </w:p>
  </w:footnote>
  <w:footnote w:type="continuationSeparator" w:id="0">
    <w:p w14:paraId="35E3D9FE" w14:textId="77777777" w:rsidR="00BE0108" w:rsidRDefault="00BE0108">
      <w:r>
        <w:continuationSeparator/>
      </w:r>
    </w:p>
  </w:footnote>
  <w:footnote w:type="continuationNotice" w:id="1">
    <w:p w14:paraId="7541DCED" w14:textId="77777777" w:rsidR="00BE0108" w:rsidRDefault="00BE01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67CF5" w14:textId="6DB488BC" w:rsidR="00B568E3" w:rsidRPr="00AD4F01" w:rsidRDefault="00B568E3" w:rsidP="00324905">
    <w:pPr>
      <w:tabs>
        <w:tab w:val="left" w:pos="540"/>
      </w:tabs>
      <w:ind w:left="540" w:hanging="540"/>
      <w:rPr>
        <w:rFonts w:ascii="Calibri" w:hAnsi="Calibri" w:cs="Arial"/>
      </w:rPr>
    </w:pPr>
    <w:r w:rsidRPr="00AD4F01">
      <w:rPr>
        <w:rFonts w:ascii="Calibri" w:hAnsi="Calibri" w:cs="Arial"/>
        <w:noProof/>
        <w:lang w:val="en-US" w:eastAsia="zh-TW"/>
      </w:rPr>
      <mc:AlternateContent>
        <mc:Choice Requires="wps">
          <w:drawing>
            <wp:anchor distT="0" distB="0" distL="114300" distR="114300" simplePos="0" relativeHeight="251658240" behindDoc="0" locked="0" layoutInCell="1" allowOverlap="1" wp14:anchorId="78367CF9" wp14:editId="78367CFA">
              <wp:simplePos x="0" y="0"/>
              <wp:positionH relativeFrom="column">
                <wp:posOffset>10444480</wp:posOffset>
              </wp:positionH>
              <wp:positionV relativeFrom="paragraph">
                <wp:posOffset>-13335</wp:posOffset>
              </wp:positionV>
              <wp:extent cx="1171575" cy="597535"/>
              <wp:effectExtent l="0" t="0" r="0" b="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157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67CFD" w14:textId="77777777" w:rsidR="00B568E3" w:rsidRPr="002726B2" w:rsidRDefault="00B568E3" w:rsidP="00324905">
                          <w:pPr>
                            <w:jc w:val="right"/>
                            <w:rPr>
                              <w:b/>
                              <w:sz w:val="28"/>
                              <w:szCs w:val="28"/>
                            </w:rPr>
                          </w:pPr>
                          <w:r w:rsidRPr="002726B2">
                            <w:rPr>
                              <w:b/>
                              <w:sz w:val="28"/>
                              <w:szCs w:val="28"/>
                            </w:rPr>
                            <w:t>Form 2B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67CF9" id="_x0000_t202" coordsize="21600,21600" o:spt="202" path="m,l,21600r21600,l21600,xe">
              <v:stroke joinstyle="miter"/>
              <v:path gradientshapeok="t" o:connecttype="rect"/>
            </v:shapetype>
            <v:shape id="Text Box 17" o:spid="_x0000_s1026" type="#_x0000_t202" style="position:absolute;left:0;text-align:left;margin-left:822.4pt;margin-top:-1.05pt;width:92.25pt;height:4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" filled="f" stroked="f">
              <v:path arrowok="t"/>
              <v:textbox>
                <w:txbxContent>
                  <w:p w14:paraId="78367CFD" w14:textId="77777777" w:rsidR="00B568E3" w:rsidRPr="002726B2" w:rsidRDefault="00B568E3" w:rsidP="00324905">
                    <w:pPr>
                      <w:jc w:val="right"/>
                      <w:rPr>
                        <w:b/>
                        <w:sz w:val="28"/>
                        <w:szCs w:val="28"/>
                      </w:rPr>
                    </w:pPr>
                    <w:r w:rsidRPr="002726B2">
                      <w:rPr>
                        <w:b/>
                        <w:sz w:val="28"/>
                        <w:szCs w:val="28"/>
                      </w:rPr>
                      <w:t>Form 2B</w:t>
                    </w:r>
                  </w:p>
                </w:txbxContent>
              </v:textbox>
            </v:shape>
          </w:pict>
        </mc:Fallback>
      </mc:AlternateContent>
    </w:r>
    <w:r w:rsidR="00286809">
      <w:rPr>
        <w:rFonts w:ascii="Calibri" w:hAnsi="Calibri" w:cs="Arial"/>
        <w:noProof/>
      </w:rPr>
      <w:drawing>
        <wp:inline distT="0" distB="0" distL="0" distR="0" wp14:anchorId="17AF567E" wp14:editId="46103B16">
          <wp:extent cx="2238375" cy="795823"/>
          <wp:effectExtent l="0" t="0" r="0" b="4445"/>
          <wp:docPr id="9390228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3829" cy="804873"/>
                  </a:xfrm>
                  <a:prstGeom prst="rect">
                    <a:avLst/>
                  </a:prstGeom>
                  <a:noFill/>
                </pic:spPr>
              </pic:pic>
            </a:graphicData>
          </a:graphic>
        </wp:inline>
      </w:drawing>
    </w:r>
  </w:p>
  <w:p w14:paraId="78367CF6" w14:textId="77777777" w:rsidR="00B568E3" w:rsidRDefault="00B568E3" w:rsidP="00324905">
    <w:pPr>
      <w:pStyle w:val="a3"/>
      <w:tabs>
        <w:tab w:val="clear" w:pos="8640"/>
        <w:tab w:val="left" w:pos="891"/>
        <w:tab w:val="right" w:pos="9270"/>
      </w:tabs>
      <w:ind w:right="-133"/>
      <w:rPr>
        <w:rFonts w:ascii="Arial" w:eastAsia="MingLiU" w:hAnsi="Arial" w:cs="Arial"/>
        <w:b/>
        <w:i/>
        <w:iCs/>
        <w:sz w:val="28"/>
        <w:u w:val="single"/>
        <w:lang w:eastAsia="zh-TW"/>
      </w:rPr>
    </w:pPr>
    <w:r>
      <w:rPr>
        <w:rFonts w:ascii="Arial" w:eastAsia="MingLiU" w:hAnsi="Arial" w:cs="Arial"/>
        <w:b/>
        <w:i/>
        <w:iCs/>
        <w:sz w:val="28"/>
        <w:lang w:eastAsia="zh-TW"/>
      </w:rPr>
      <w:tab/>
    </w:r>
  </w:p>
</w:hdr>
</file>

<file path=word/intelligence2.xml><?xml version="1.0" encoding="utf-8"?>
<int2:intelligence xmlns:int2="http://schemas.microsoft.com/office/intelligence/2020/intelligence" xmlns:oel="http://schemas.microsoft.com/office/2019/extlst">
  <int2:observations>
    <int2:bookmark int2:bookmarkName="_Int_ZFVfro9e" int2:invalidationBookmarkName="" int2:hashCode="QtiIKa3q5kss6f" int2:id="5vtgO6tK">
      <int2:state int2:value="Rejected" int2:type="AugLoop_Text_Critique"/>
    </int2:bookmark>
    <int2:bookmark int2:bookmarkName="_Int_objG4kMZ" int2:invalidationBookmarkName="" int2:hashCode="EmA1hZ8kqohhyy" int2:id="GxwgSCh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5694"/>
    <w:multiLevelType w:val="hybridMultilevel"/>
    <w:tmpl w:val="CD8027BA"/>
    <w:lvl w:ilvl="0" w:tplc="6214E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988DCB"/>
    <w:multiLevelType w:val="hybridMultilevel"/>
    <w:tmpl w:val="49408E12"/>
    <w:lvl w:ilvl="0" w:tplc="E37475CA">
      <w:start w:val="3"/>
      <w:numFmt w:val="decimal"/>
      <w:lvlText w:val="%1."/>
      <w:lvlJc w:val="left"/>
      <w:pPr>
        <w:ind w:left="420" w:hanging="420"/>
      </w:pPr>
    </w:lvl>
    <w:lvl w:ilvl="1" w:tplc="57941D82">
      <w:start w:val="1"/>
      <w:numFmt w:val="lowerLetter"/>
      <w:lvlText w:val="%2."/>
      <w:lvlJc w:val="left"/>
      <w:pPr>
        <w:ind w:left="840" w:hanging="420"/>
      </w:pPr>
    </w:lvl>
    <w:lvl w:ilvl="2" w:tplc="65EA2A42">
      <w:start w:val="1"/>
      <w:numFmt w:val="lowerRoman"/>
      <w:lvlText w:val="%3."/>
      <w:lvlJc w:val="right"/>
      <w:pPr>
        <w:ind w:left="1260" w:hanging="420"/>
      </w:pPr>
    </w:lvl>
    <w:lvl w:ilvl="3" w:tplc="8E76E978">
      <w:start w:val="1"/>
      <w:numFmt w:val="decimal"/>
      <w:lvlText w:val="%4."/>
      <w:lvlJc w:val="left"/>
      <w:pPr>
        <w:ind w:left="1680" w:hanging="420"/>
      </w:pPr>
    </w:lvl>
    <w:lvl w:ilvl="4" w:tplc="44A6F392">
      <w:start w:val="1"/>
      <w:numFmt w:val="lowerLetter"/>
      <w:lvlText w:val="%5."/>
      <w:lvlJc w:val="left"/>
      <w:pPr>
        <w:ind w:left="2100" w:hanging="420"/>
      </w:pPr>
    </w:lvl>
    <w:lvl w:ilvl="5" w:tplc="AD146048">
      <w:start w:val="1"/>
      <w:numFmt w:val="lowerRoman"/>
      <w:lvlText w:val="%6."/>
      <w:lvlJc w:val="right"/>
      <w:pPr>
        <w:ind w:left="2520" w:hanging="420"/>
      </w:pPr>
    </w:lvl>
    <w:lvl w:ilvl="6" w:tplc="01F0C738">
      <w:start w:val="1"/>
      <w:numFmt w:val="decimal"/>
      <w:lvlText w:val="%7."/>
      <w:lvlJc w:val="left"/>
      <w:pPr>
        <w:ind w:left="2940" w:hanging="420"/>
      </w:pPr>
    </w:lvl>
    <w:lvl w:ilvl="7" w:tplc="39F002DE">
      <w:start w:val="1"/>
      <w:numFmt w:val="lowerLetter"/>
      <w:lvlText w:val="%8."/>
      <w:lvlJc w:val="left"/>
      <w:pPr>
        <w:ind w:left="3360" w:hanging="420"/>
      </w:pPr>
    </w:lvl>
    <w:lvl w:ilvl="8" w:tplc="676AA5F2">
      <w:start w:val="1"/>
      <w:numFmt w:val="lowerRoman"/>
      <w:lvlText w:val="%9."/>
      <w:lvlJc w:val="right"/>
      <w:pPr>
        <w:ind w:left="3780" w:hanging="420"/>
      </w:pPr>
    </w:lvl>
  </w:abstractNum>
  <w:abstractNum w:abstractNumId="2" w15:restartNumberingAfterBreak="0">
    <w:nsid w:val="112727D9"/>
    <w:multiLevelType w:val="hybridMultilevel"/>
    <w:tmpl w:val="E0E0903C"/>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DFE4AEB"/>
    <w:multiLevelType w:val="hybridMultilevel"/>
    <w:tmpl w:val="A69A0EB6"/>
    <w:lvl w:ilvl="0" w:tplc="229E7D6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B04844"/>
    <w:multiLevelType w:val="hybridMultilevel"/>
    <w:tmpl w:val="67A47138"/>
    <w:lvl w:ilvl="0" w:tplc="1E949B6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076927"/>
    <w:multiLevelType w:val="hybridMultilevel"/>
    <w:tmpl w:val="6C9C2C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569539F"/>
    <w:multiLevelType w:val="hybridMultilevel"/>
    <w:tmpl w:val="DC089CB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B0818FE"/>
    <w:multiLevelType w:val="hybridMultilevel"/>
    <w:tmpl w:val="A9885824"/>
    <w:lvl w:ilvl="0" w:tplc="B9AA5206">
      <w:start w:val="1"/>
      <w:numFmt w:val="decimal"/>
      <w:lvlText w:val="(%1)"/>
      <w:lvlJc w:val="left"/>
      <w:pPr>
        <w:ind w:left="420" w:hanging="420"/>
      </w:pPr>
    </w:lvl>
    <w:lvl w:ilvl="1" w:tplc="2BA6CFDA">
      <w:start w:val="1"/>
      <w:numFmt w:val="lowerLetter"/>
      <w:lvlText w:val="%2."/>
      <w:lvlJc w:val="left"/>
      <w:pPr>
        <w:ind w:left="840" w:hanging="420"/>
      </w:pPr>
    </w:lvl>
    <w:lvl w:ilvl="2" w:tplc="934C3190">
      <w:start w:val="1"/>
      <w:numFmt w:val="lowerRoman"/>
      <w:lvlText w:val="%3."/>
      <w:lvlJc w:val="right"/>
      <w:pPr>
        <w:ind w:left="1260" w:hanging="420"/>
      </w:pPr>
    </w:lvl>
    <w:lvl w:ilvl="3" w:tplc="A95EE5D0">
      <w:start w:val="1"/>
      <w:numFmt w:val="decimal"/>
      <w:lvlText w:val="%4."/>
      <w:lvlJc w:val="left"/>
      <w:pPr>
        <w:ind w:left="1680" w:hanging="420"/>
      </w:pPr>
    </w:lvl>
    <w:lvl w:ilvl="4" w:tplc="F9B2D826">
      <w:start w:val="1"/>
      <w:numFmt w:val="lowerLetter"/>
      <w:lvlText w:val="%5."/>
      <w:lvlJc w:val="left"/>
      <w:pPr>
        <w:ind w:left="2100" w:hanging="420"/>
      </w:pPr>
    </w:lvl>
    <w:lvl w:ilvl="5" w:tplc="C38A3546">
      <w:start w:val="1"/>
      <w:numFmt w:val="lowerRoman"/>
      <w:lvlText w:val="%6."/>
      <w:lvlJc w:val="right"/>
      <w:pPr>
        <w:ind w:left="2520" w:hanging="420"/>
      </w:pPr>
    </w:lvl>
    <w:lvl w:ilvl="6" w:tplc="07ACCD58">
      <w:start w:val="1"/>
      <w:numFmt w:val="decimal"/>
      <w:lvlText w:val="%7."/>
      <w:lvlJc w:val="left"/>
      <w:pPr>
        <w:ind w:left="2940" w:hanging="420"/>
      </w:pPr>
    </w:lvl>
    <w:lvl w:ilvl="7" w:tplc="509CEB8C">
      <w:start w:val="1"/>
      <w:numFmt w:val="lowerLetter"/>
      <w:lvlText w:val="%8."/>
      <w:lvlJc w:val="left"/>
      <w:pPr>
        <w:ind w:left="3360" w:hanging="420"/>
      </w:pPr>
    </w:lvl>
    <w:lvl w:ilvl="8" w:tplc="E090B952">
      <w:start w:val="1"/>
      <w:numFmt w:val="lowerRoman"/>
      <w:lvlText w:val="%9."/>
      <w:lvlJc w:val="right"/>
      <w:pPr>
        <w:ind w:left="3780" w:hanging="420"/>
      </w:pPr>
    </w:lvl>
  </w:abstractNum>
  <w:abstractNum w:abstractNumId="8" w15:restartNumberingAfterBreak="0">
    <w:nsid w:val="2DE42B55"/>
    <w:multiLevelType w:val="hybridMultilevel"/>
    <w:tmpl w:val="FFFFFFFF"/>
    <w:lvl w:ilvl="0" w:tplc="C804D2C2">
      <w:start w:val="1"/>
      <w:numFmt w:val="decimal"/>
      <w:lvlText w:val="(%1)"/>
      <w:lvlJc w:val="left"/>
      <w:pPr>
        <w:ind w:left="420" w:hanging="420"/>
      </w:pPr>
    </w:lvl>
    <w:lvl w:ilvl="1" w:tplc="F0E401D8">
      <w:start w:val="1"/>
      <w:numFmt w:val="lowerLetter"/>
      <w:lvlText w:val="%2."/>
      <w:lvlJc w:val="left"/>
      <w:pPr>
        <w:ind w:left="840" w:hanging="420"/>
      </w:pPr>
    </w:lvl>
    <w:lvl w:ilvl="2" w:tplc="29C00A34">
      <w:start w:val="1"/>
      <w:numFmt w:val="lowerRoman"/>
      <w:lvlText w:val="%3."/>
      <w:lvlJc w:val="right"/>
      <w:pPr>
        <w:ind w:left="1260" w:hanging="420"/>
      </w:pPr>
    </w:lvl>
    <w:lvl w:ilvl="3" w:tplc="CD34D170">
      <w:start w:val="1"/>
      <w:numFmt w:val="decimal"/>
      <w:lvlText w:val="%4."/>
      <w:lvlJc w:val="left"/>
      <w:pPr>
        <w:ind w:left="1680" w:hanging="420"/>
      </w:pPr>
    </w:lvl>
    <w:lvl w:ilvl="4" w:tplc="6ACA2DA2">
      <w:start w:val="1"/>
      <w:numFmt w:val="lowerLetter"/>
      <w:lvlText w:val="%5."/>
      <w:lvlJc w:val="left"/>
      <w:pPr>
        <w:ind w:left="2100" w:hanging="420"/>
      </w:pPr>
    </w:lvl>
    <w:lvl w:ilvl="5" w:tplc="2C3EBECA">
      <w:start w:val="1"/>
      <w:numFmt w:val="lowerRoman"/>
      <w:lvlText w:val="%6."/>
      <w:lvlJc w:val="right"/>
      <w:pPr>
        <w:ind w:left="2520" w:hanging="420"/>
      </w:pPr>
    </w:lvl>
    <w:lvl w:ilvl="6" w:tplc="FE9C5708">
      <w:start w:val="1"/>
      <w:numFmt w:val="decimal"/>
      <w:lvlText w:val="%7."/>
      <w:lvlJc w:val="left"/>
      <w:pPr>
        <w:ind w:left="2940" w:hanging="420"/>
      </w:pPr>
    </w:lvl>
    <w:lvl w:ilvl="7" w:tplc="5FCEBA42">
      <w:start w:val="1"/>
      <w:numFmt w:val="lowerLetter"/>
      <w:lvlText w:val="%8."/>
      <w:lvlJc w:val="left"/>
      <w:pPr>
        <w:ind w:left="3360" w:hanging="420"/>
      </w:pPr>
    </w:lvl>
    <w:lvl w:ilvl="8" w:tplc="F0CA3CD6">
      <w:start w:val="1"/>
      <w:numFmt w:val="lowerRoman"/>
      <w:lvlText w:val="%9."/>
      <w:lvlJc w:val="right"/>
      <w:pPr>
        <w:ind w:left="3780" w:hanging="420"/>
      </w:pPr>
    </w:lvl>
  </w:abstractNum>
  <w:abstractNum w:abstractNumId="9" w15:restartNumberingAfterBreak="0">
    <w:nsid w:val="31000DF2"/>
    <w:multiLevelType w:val="hybridMultilevel"/>
    <w:tmpl w:val="62D05A38"/>
    <w:lvl w:ilvl="0" w:tplc="4864A2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F4632AB"/>
    <w:multiLevelType w:val="hybridMultilevel"/>
    <w:tmpl w:val="5DFCFE82"/>
    <w:lvl w:ilvl="0" w:tplc="0409000B">
      <w:start w:val="1"/>
      <w:numFmt w:val="bullet"/>
      <w:lvlText w:val=""/>
      <w:lvlJc w:val="left"/>
      <w:pPr>
        <w:ind w:left="108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0EA082F"/>
    <w:multiLevelType w:val="hybridMultilevel"/>
    <w:tmpl w:val="82C8B76A"/>
    <w:lvl w:ilvl="0" w:tplc="4C305C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9FF7264"/>
    <w:multiLevelType w:val="hybridMultilevel"/>
    <w:tmpl w:val="F76A338A"/>
    <w:lvl w:ilvl="0" w:tplc="F1A271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C05330C"/>
    <w:multiLevelType w:val="hybridMultilevel"/>
    <w:tmpl w:val="AD481510"/>
    <w:lvl w:ilvl="0" w:tplc="368ADA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DD3D71"/>
    <w:multiLevelType w:val="hybridMultilevel"/>
    <w:tmpl w:val="FFFFFFFF"/>
    <w:lvl w:ilvl="0" w:tplc="49304B02">
      <w:start w:val="1"/>
      <w:numFmt w:val="decimal"/>
      <w:lvlText w:val="(%1)"/>
      <w:lvlJc w:val="left"/>
      <w:pPr>
        <w:ind w:left="420" w:hanging="420"/>
      </w:pPr>
    </w:lvl>
    <w:lvl w:ilvl="1" w:tplc="FC0E4044">
      <w:start w:val="1"/>
      <w:numFmt w:val="lowerLetter"/>
      <w:lvlText w:val="%2."/>
      <w:lvlJc w:val="left"/>
      <w:pPr>
        <w:ind w:left="840" w:hanging="420"/>
      </w:pPr>
    </w:lvl>
    <w:lvl w:ilvl="2" w:tplc="E99CBCDE">
      <w:start w:val="1"/>
      <w:numFmt w:val="lowerRoman"/>
      <w:lvlText w:val="%3."/>
      <w:lvlJc w:val="right"/>
      <w:pPr>
        <w:ind w:left="1260" w:hanging="420"/>
      </w:pPr>
    </w:lvl>
    <w:lvl w:ilvl="3" w:tplc="4AEA6F96">
      <w:start w:val="1"/>
      <w:numFmt w:val="decimal"/>
      <w:lvlText w:val="%4."/>
      <w:lvlJc w:val="left"/>
      <w:pPr>
        <w:ind w:left="1680" w:hanging="420"/>
      </w:pPr>
    </w:lvl>
    <w:lvl w:ilvl="4" w:tplc="45ECF4C4">
      <w:start w:val="1"/>
      <w:numFmt w:val="lowerLetter"/>
      <w:lvlText w:val="%5."/>
      <w:lvlJc w:val="left"/>
      <w:pPr>
        <w:ind w:left="2100" w:hanging="420"/>
      </w:pPr>
    </w:lvl>
    <w:lvl w:ilvl="5" w:tplc="A1FA9B14">
      <w:start w:val="1"/>
      <w:numFmt w:val="lowerRoman"/>
      <w:lvlText w:val="%6."/>
      <w:lvlJc w:val="right"/>
      <w:pPr>
        <w:ind w:left="2520" w:hanging="420"/>
      </w:pPr>
    </w:lvl>
    <w:lvl w:ilvl="6" w:tplc="DF1025A8">
      <w:start w:val="1"/>
      <w:numFmt w:val="decimal"/>
      <w:lvlText w:val="%7."/>
      <w:lvlJc w:val="left"/>
      <w:pPr>
        <w:ind w:left="2940" w:hanging="420"/>
      </w:pPr>
    </w:lvl>
    <w:lvl w:ilvl="7" w:tplc="043E1E06">
      <w:start w:val="1"/>
      <w:numFmt w:val="lowerLetter"/>
      <w:lvlText w:val="%8."/>
      <w:lvlJc w:val="left"/>
      <w:pPr>
        <w:ind w:left="3360" w:hanging="420"/>
      </w:pPr>
    </w:lvl>
    <w:lvl w:ilvl="8" w:tplc="3C003338">
      <w:start w:val="1"/>
      <w:numFmt w:val="lowerRoman"/>
      <w:lvlText w:val="%9."/>
      <w:lvlJc w:val="right"/>
      <w:pPr>
        <w:ind w:left="3780" w:hanging="420"/>
      </w:pPr>
    </w:lvl>
  </w:abstractNum>
  <w:abstractNum w:abstractNumId="15" w15:restartNumberingAfterBreak="0">
    <w:nsid w:val="605443F9"/>
    <w:multiLevelType w:val="hybridMultilevel"/>
    <w:tmpl w:val="F54E6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4B33B81"/>
    <w:multiLevelType w:val="hybridMultilevel"/>
    <w:tmpl w:val="49BC1D94"/>
    <w:lvl w:ilvl="0" w:tplc="C6820B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30171987">
    <w:abstractNumId w:val="14"/>
  </w:num>
  <w:num w:numId="2" w16cid:durableId="551964799">
    <w:abstractNumId w:val="8"/>
  </w:num>
  <w:num w:numId="3" w16cid:durableId="1922982856">
    <w:abstractNumId w:val="10"/>
  </w:num>
  <w:num w:numId="4" w16cid:durableId="1997225147">
    <w:abstractNumId w:val="4"/>
  </w:num>
  <w:num w:numId="5" w16cid:durableId="948851757">
    <w:abstractNumId w:val="13"/>
  </w:num>
  <w:num w:numId="6" w16cid:durableId="1548103208">
    <w:abstractNumId w:val="2"/>
  </w:num>
  <w:num w:numId="7" w16cid:durableId="753743233">
    <w:abstractNumId w:val="15"/>
  </w:num>
  <w:num w:numId="8" w16cid:durableId="1017847131">
    <w:abstractNumId w:val="6"/>
  </w:num>
  <w:num w:numId="9" w16cid:durableId="250743115">
    <w:abstractNumId w:val="5"/>
  </w:num>
  <w:num w:numId="10" w16cid:durableId="225067401">
    <w:abstractNumId w:val="16"/>
  </w:num>
  <w:num w:numId="11" w16cid:durableId="1477454340">
    <w:abstractNumId w:val="3"/>
  </w:num>
  <w:num w:numId="12" w16cid:durableId="1764954454">
    <w:abstractNumId w:val="0"/>
  </w:num>
  <w:num w:numId="13" w16cid:durableId="2138330814">
    <w:abstractNumId w:val="12"/>
  </w:num>
  <w:num w:numId="14" w16cid:durableId="42411598">
    <w:abstractNumId w:val="11"/>
  </w:num>
  <w:num w:numId="15" w16cid:durableId="1614093911">
    <w:abstractNumId w:val="9"/>
  </w:num>
  <w:num w:numId="16" w16cid:durableId="1031078538">
    <w:abstractNumId w:val="7"/>
  </w:num>
  <w:num w:numId="17" w16cid:durableId="199887843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MrQ0NjS1MLEwMjdQ0lEKTi0uzszPAykwrAUAO01rmCwAAAA="/>
  </w:docVars>
  <w:rsids>
    <w:rsidRoot w:val="00CB4F2A"/>
    <w:rsid w:val="00000F0D"/>
    <w:rsid w:val="000042D5"/>
    <w:rsid w:val="00004EDE"/>
    <w:rsid w:val="000064AD"/>
    <w:rsid w:val="00006668"/>
    <w:rsid w:val="00006E28"/>
    <w:rsid w:val="0001043D"/>
    <w:rsid w:val="000128CC"/>
    <w:rsid w:val="00013FDA"/>
    <w:rsid w:val="000155C1"/>
    <w:rsid w:val="000176AF"/>
    <w:rsid w:val="00020453"/>
    <w:rsid w:val="00022979"/>
    <w:rsid w:val="000229AC"/>
    <w:rsid w:val="00022C3D"/>
    <w:rsid w:val="000235EB"/>
    <w:rsid w:val="00023C94"/>
    <w:rsid w:val="00024993"/>
    <w:rsid w:val="00026BDF"/>
    <w:rsid w:val="00027EC7"/>
    <w:rsid w:val="00032112"/>
    <w:rsid w:val="00032E1E"/>
    <w:rsid w:val="00032F8E"/>
    <w:rsid w:val="00033420"/>
    <w:rsid w:val="0003376D"/>
    <w:rsid w:val="00036E5F"/>
    <w:rsid w:val="00037834"/>
    <w:rsid w:val="00041C8B"/>
    <w:rsid w:val="00042101"/>
    <w:rsid w:val="0004459D"/>
    <w:rsid w:val="0004691F"/>
    <w:rsid w:val="000501ED"/>
    <w:rsid w:val="000605EF"/>
    <w:rsid w:val="00062078"/>
    <w:rsid w:val="00063DFF"/>
    <w:rsid w:val="000642BB"/>
    <w:rsid w:val="000643DF"/>
    <w:rsid w:val="00066DC8"/>
    <w:rsid w:val="00071588"/>
    <w:rsid w:val="0007165B"/>
    <w:rsid w:val="0007297A"/>
    <w:rsid w:val="000744FB"/>
    <w:rsid w:val="00076F92"/>
    <w:rsid w:val="00077BF1"/>
    <w:rsid w:val="000802D4"/>
    <w:rsid w:val="000805EF"/>
    <w:rsid w:val="00080E97"/>
    <w:rsid w:val="00082D54"/>
    <w:rsid w:val="00084F31"/>
    <w:rsid w:val="00085283"/>
    <w:rsid w:val="000862D8"/>
    <w:rsid w:val="000867CF"/>
    <w:rsid w:val="00086956"/>
    <w:rsid w:val="00086C8E"/>
    <w:rsid w:val="00086D96"/>
    <w:rsid w:val="00087D7F"/>
    <w:rsid w:val="00090566"/>
    <w:rsid w:val="00091739"/>
    <w:rsid w:val="000927E0"/>
    <w:rsid w:val="00092B45"/>
    <w:rsid w:val="00092BF3"/>
    <w:rsid w:val="00094003"/>
    <w:rsid w:val="00095A4C"/>
    <w:rsid w:val="000963A1"/>
    <w:rsid w:val="00096990"/>
    <w:rsid w:val="00097221"/>
    <w:rsid w:val="000979BF"/>
    <w:rsid w:val="000A08E8"/>
    <w:rsid w:val="000A196C"/>
    <w:rsid w:val="000A2E85"/>
    <w:rsid w:val="000A42A3"/>
    <w:rsid w:val="000A5293"/>
    <w:rsid w:val="000A532E"/>
    <w:rsid w:val="000A5592"/>
    <w:rsid w:val="000A5740"/>
    <w:rsid w:val="000A5881"/>
    <w:rsid w:val="000B1613"/>
    <w:rsid w:val="000B1DCD"/>
    <w:rsid w:val="000B29C5"/>
    <w:rsid w:val="000B2DA0"/>
    <w:rsid w:val="000B365E"/>
    <w:rsid w:val="000B4DA7"/>
    <w:rsid w:val="000B5C3B"/>
    <w:rsid w:val="000B79AF"/>
    <w:rsid w:val="000C17B1"/>
    <w:rsid w:val="000C57B3"/>
    <w:rsid w:val="000C6438"/>
    <w:rsid w:val="000C7127"/>
    <w:rsid w:val="000C7C80"/>
    <w:rsid w:val="000D300A"/>
    <w:rsid w:val="000D32BB"/>
    <w:rsid w:val="000D3394"/>
    <w:rsid w:val="000D5E8F"/>
    <w:rsid w:val="000D6887"/>
    <w:rsid w:val="000D70D5"/>
    <w:rsid w:val="000D7195"/>
    <w:rsid w:val="000E3202"/>
    <w:rsid w:val="000E3320"/>
    <w:rsid w:val="000E5DE3"/>
    <w:rsid w:val="000F0FBD"/>
    <w:rsid w:val="000F1A8B"/>
    <w:rsid w:val="000F3BA3"/>
    <w:rsid w:val="000F3CE8"/>
    <w:rsid w:val="000F3FDF"/>
    <w:rsid w:val="00100F87"/>
    <w:rsid w:val="00102DA9"/>
    <w:rsid w:val="00102E0D"/>
    <w:rsid w:val="00104070"/>
    <w:rsid w:val="001045F9"/>
    <w:rsid w:val="00105DEF"/>
    <w:rsid w:val="00106652"/>
    <w:rsid w:val="00106B81"/>
    <w:rsid w:val="00110728"/>
    <w:rsid w:val="001115C9"/>
    <w:rsid w:val="00111699"/>
    <w:rsid w:val="00111D85"/>
    <w:rsid w:val="001151EC"/>
    <w:rsid w:val="00115D28"/>
    <w:rsid w:val="001220B7"/>
    <w:rsid w:val="00122F6B"/>
    <w:rsid w:val="001233FB"/>
    <w:rsid w:val="001234DD"/>
    <w:rsid w:val="00125D43"/>
    <w:rsid w:val="00126276"/>
    <w:rsid w:val="00130979"/>
    <w:rsid w:val="00130A69"/>
    <w:rsid w:val="00130D34"/>
    <w:rsid w:val="00130F93"/>
    <w:rsid w:val="00131869"/>
    <w:rsid w:val="00133CA1"/>
    <w:rsid w:val="0013458D"/>
    <w:rsid w:val="00135932"/>
    <w:rsid w:val="001361F0"/>
    <w:rsid w:val="00137326"/>
    <w:rsid w:val="001433D4"/>
    <w:rsid w:val="0014342D"/>
    <w:rsid w:val="001436A5"/>
    <w:rsid w:val="00143DDB"/>
    <w:rsid w:val="00144C92"/>
    <w:rsid w:val="001457F1"/>
    <w:rsid w:val="001468ED"/>
    <w:rsid w:val="0015028F"/>
    <w:rsid w:val="00152BFB"/>
    <w:rsid w:val="00165989"/>
    <w:rsid w:val="00167B16"/>
    <w:rsid w:val="0017098F"/>
    <w:rsid w:val="00170FF1"/>
    <w:rsid w:val="00171FBF"/>
    <w:rsid w:val="00173592"/>
    <w:rsid w:val="00174823"/>
    <w:rsid w:val="001757F6"/>
    <w:rsid w:val="001765F6"/>
    <w:rsid w:val="00177907"/>
    <w:rsid w:val="00181C3A"/>
    <w:rsid w:val="00183406"/>
    <w:rsid w:val="00187051"/>
    <w:rsid w:val="001926CB"/>
    <w:rsid w:val="00193F88"/>
    <w:rsid w:val="00195FAB"/>
    <w:rsid w:val="0019697F"/>
    <w:rsid w:val="0019798C"/>
    <w:rsid w:val="001A0C19"/>
    <w:rsid w:val="001A18E8"/>
    <w:rsid w:val="001A328F"/>
    <w:rsid w:val="001A4185"/>
    <w:rsid w:val="001A6167"/>
    <w:rsid w:val="001A6965"/>
    <w:rsid w:val="001B0785"/>
    <w:rsid w:val="001B2627"/>
    <w:rsid w:val="001B3C8C"/>
    <w:rsid w:val="001B3E93"/>
    <w:rsid w:val="001B4129"/>
    <w:rsid w:val="001B49F9"/>
    <w:rsid w:val="001B71A7"/>
    <w:rsid w:val="001C0774"/>
    <w:rsid w:val="001C0953"/>
    <w:rsid w:val="001C0F7A"/>
    <w:rsid w:val="001C25C9"/>
    <w:rsid w:val="001C7641"/>
    <w:rsid w:val="001C7657"/>
    <w:rsid w:val="001D24F8"/>
    <w:rsid w:val="001D6118"/>
    <w:rsid w:val="001D7EFA"/>
    <w:rsid w:val="001E2B87"/>
    <w:rsid w:val="001E3100"/>
    <w:rsid w:val="001E3EDA"/>
    <w:rsid w:val="001E45BB"/>
    <w:rsid w:val="001E5C27"/>
    <w:rsid w:val="001E6B1C"/>
    <w:rsid w:val="001E7690"/>
    <w:rsid w:val="001E7BD7"/>
    <w:rsid w:val="001F0C62"/>
    <w:rsid w:val="001F3597"/>
    <w:rsid w:val="001F4CF9"/>
    <w:rsid w:val="00200A22"/>
    <w:rsid w:val="00200FAB"/>
    <w:rsid w:val="00201F43"/>
    <w:rsid w:val="002045E1"/>
    <w:rsid w:val="002047E6"/>
    <w:rsid w:val="00204AC1"/>
    <w:rsid w:val="002074D7"/>
    <w:rsid w:val="00210030"/>
    <w:rsid w:val="0021163C"/>
    <w:rsid w:val="002130BF"/>
    <w:rsid w:val="002139B2"/>
    <w:rsid w:val="002146F8"/>
    <w:rsid w:val="00215381"/>
    <w:rsid w:val="002154C0"/>
    <w:rsid w:val="00215CF4"/>
    <w:rsid w:val="00217ADA"/>
    <w:rsid w:val="0022112C"/>
    <w:rsid w:val="00221B5D"/>
    <w:rsid w:val="00223B55"/>
    <w:rsid w:val="002240C0"/>
    <w:rsid w:val="00225F54"/>
    <w:rsid w:val="00230490"/>
    <w:rsid w:val="002326E8"/>
    <w:rsid w:val="00232947"/>
    <w:rsid w:val="0023473F"/>
    <w:rsid w:val="00234E2D"/>
    <w:rsid w:val="00235308"/>
    <w:rsid w:val="0023601A"/>
    <w:rsid w:val="00237CC4"/>
    <w:rsid w:val="00240BFD"/>
    <w:rsid w:val="002413D3"/>
    <w:rsid w:val="0024182B"/>
    <w:rsid w:val="00241F2E"/>
    <w:rsid w:val="00242270"/>
    <w:rsid w:val="00242AB7"/>
    <w:rsid w:val="00242D13"/>
    <w:rsid w:val="00243289"/>
    <w:rsid w:val="002459A3"/>
    <w:rsid w:val="002511E8"/>
    <w:rsid w:val="00252628"/>
    <w:rsid w:val="002542B8"/>
    <w:rsid w:val="00254341"/>
    <w:rsid w:val="0025511D"/>
    <w:rsid w:val="00256623"/>
    <w:rsid w:val="00256E3E"/>
    <w:rsid w:val="0026012D"/>
    <w:rsid w:val="00260A61"/>
    <w:rsid w:val="00262007"/>
    <w:rsid w:val="002642BF"/>
    <w:rsid w:val="002642F2"/>
    <w:rsid w:val="00270429"/>
    <w:rsid w:val="002715FD"/>
    <w:rsid w:val="002717B6"/>
    <w:rsid w:val="00271A29"/>
    <w:rsid w:val="00271AB1"/>
    <w:rsid w:val="002727F1"/>
    <w:rsid w:val="0027515C"/>
    <w:rsid w:val="00276BE8"/>
    <w:rsid w:val="0027786B"/>
    <w:rsid w:val="002778AF"/>
    <w:rsid w:val="00280340"/>
    <w:rsid w:val="00281DA8"/>
    <w:rsid w:val="00282221"/>
    <w:rsid w:val="00282EBE"/>
    <w:rsid w:val="002846CF"/>
    <w:rsid w:val="00284B01"/>
    <w:rsid w:val="00284B84"/>
    <w:rsid w:val="002855C4"/>
    <w:rsid w:val="00286809"/>
    <w:rsid w:val="002870DD"/>
    <w:rsid w:val="0028782F"/>
    <w:rsid w:val="00290063"/>
    <w:rsid w:val="00290239"/>
    <w:rsid w:val="00290C42"/>
    <w:rsid w:val="00291A63"/>
    <w:rsid w:val="00293FA3"/>
    <w:rsid w:val="0029438B"/>
    <w:rsid w:val="002946B6"/>
    <w:rsid w:val="002956A1"/>
    <w:rsid w:val="002959DE"/>
    <w:rsid w:val="00295EDD"/>
    <w:rsid w:val="00296D8A"/>
    <w:rsid w:val="0029720D"/>
    <w:rsid w:val="002A1748"/>
    <w:rsid w:val="002A1773"/>
    <w:rsid w:val="002A2BA0"/>
    <w:rsid w:val="002A46B9"/>
    <w:rsid w:val="002A4B53"/>
    <w:rsid w:val="002A5E94"/>
    <w:rsid w:val="002B3339"/>
    <w:rsid w:val="002B39C3"/>
    <w:rsid w:val="002B7C08"/>
    <w:rsid w:val="002C034B"/>
    <w:rsid w:val="002C1C76"/>
    <w:rsid w:val="002C25D2"/>
    <w:rsid w:val="002C31A4"/>
    <w:rsid w:val="002D491F"/>
    <w:rsid w:val="002D6EFF"/>
    <w:rsid w:val="002D7DB9"/>
    <w:rsid w:val="002E02D7"/>
    <w:rsid w:val="002E1C7B"/>
    <w:rsid w:val="002E2701"/>
    <w:rsid w:val="002E49F9"/>
    <w:rsid w:val="002E4F68"/>
    <w:rsid w:val="002E73F6"/>
    <w:rsid w:val="002F0B9D"/>
    <w:rsid w:val="002F12C1"/>
    <w:rsid w:val="002F2C14"/>
    <w:rsid w:val="002F4545"/>
    <w:rsid w:val="002F694C"/>
    <w:rsid w:val="002F7D1A"/>
    <w:rsid w:val="00306902"/>
    <w:rsid w:val="00310806"/>
    <w:rsid w:val="00312441"/>
    <w:rsid w:val="003124E2"/>
    <w:rsid w:val="003135C5"/>
    <w:rsid w:val="00313BD6"/>
    <w:rsid w:val="00313D4C"/>
    <w:rsid w:val="003166D3"/>
    <w:rsid w:val="003240C4"/>
    <w:rsid w:val="00324905"/>
    <w:rsid w:val="00325B87"/>
    <w:rsid w:val="00326041"/>
    <w:rsid w:val="003262CE"/>
    <w:rsid w:val="003262D3"/>
    <w:rsid w:val="00332592"/>
    <w:rsid w:val="00332B9F"/>
    <w:rsid w:val="0033462C"/>
    <w:rsid w:val="00336ADC"/>
    <w:rsid w:val="00340214"/>
    <w:rsid w:val="003402A8"/>
    <w:rsid w:val="00340D60"/>
    <w:rsid w:val="00342BE9"/>
    <w:rsid w:val="003463EC"/>
    <w:rsid w:val="0034676A"/>
    <w:rsid w:val="003475E9"/>
    <w:rsid w:val="00350357"/>
    <w:rsid w:val="00350ECB"/>
    <w:rsid w:val="003526E5"/>
    <w:rsid w:val="00355AD5"/>
    <w:rsid w:val="00355E26"/>
    <w:rsid w:val="0036089F"/>
    <w:rsid w:val="00360DDA"/>
    <w:rsid w:val="003615E1"/>
    <w:rsid w:val="0036269A"/>
    <w:rsid w:val="00363380"/>
    <w:rsid w:val="003635C0"/>
    <w:rsid w:val="00364FD4"/>
    <w:rsid w:val="00366FB4"/>
    <w:rsid w:val="00367663"/>
    <w:rsid w:val="00371158"/>
    <w:rsid w:val="0037369D"/>
    <w:rsid w:val="003738E4"/>
    <w:rsid w:val="0037466E"/>
    <w:rsid w:val="003771EA"/>
    <w:rsid w:val="00377292"/>
    <w:rsid w:val="00377705"/>
    <w:rsid w:val="00383233"/>
    <w:rsid w:val="00383D65"/>
    <w:rsid w:val="00384835"/>
    <w:rsid w:val="003852C1"/>
    <w:rsid w:val="00386BB6"/>
    <w:rsid w:val="00386ED9"/>
    <w:rsid w:val="00393DAA"/>
    <w:rsid w:val="0039591A"/>
    <w:rsid w:val="00395AF5"/>
    <w:rsid w:val="00395D76"/>
    <w:rsid w:val="0039705C"/>
    <w:rsid w:val="00397BB1"/>
    <w:rsid w:val="003A014A"/>
    <w:rsid w:val="003A1116"/>
    <w:rsid w:val="003A195F"/>
    <w:rsid w:val="003A1D2B"/>
    <w:rsid w:val="003A238D"/>
    <w:rsid w:val="003A25CC"/>
    <w:rsid w:val="003A405F"/>
    <w:rsid w:val="003A4214"/>
    <w:rsid w:val="003A47C7"/>
    <w:rsid w:val="003B00A6"/>
    <w:rsid w:val="003B69CE"/>
    <w:rsid w:val="003B7733"/>
    <w:rsid w:val="003C06C1"/>
    <w:rsid w:val="003C39D5"/>
    <w:rsid w:val="003C7586"/>
    <w:rsid w:val="003D0482"/>
    <w:rsid w:val="003D0867"/>
    <w:rsid w:val="003D185B"/>
    <w:rsid w:val="003D246B"/>
    <w:rsid w:val="003D2F22"/>
    <w:rsid w:val="003E1428"/>
    <w:rsid w:val="003E1D86"/>
    <w:rsid w:val="003E5AA5"/>
    <w:rsid w:val="003E66F1"/>
    <w:rsid w:val="003E678D"/>
    <w:rsid w:val="003F2F07"/>
    <w:rsid w:val="003F7077"/>
    <w:rsid w:val="003F7901"/>
    <w:rsid w:val="003F7AA8"/>
    <w:rsid w:val="004004C1"/>
    <w:rsid w:val="004027EB"/>
    <w:rsid w:val="00406171"/>
    <w:rsid w:val="00406EFD"/>
    <w:rsid w:val="00406F96"/>
    <w:rsid w:val="00407981"/>
    <w:rsid w:val="00410566"/>
    <w:rsid w:val="00411FC6"/>
    <w:rsid w:val="0041380E"/>
    <w:rsid w:val="0041495F"/>
    <w:rsid w:val="00416F44"/>
    <w:rsid w:val="00420FE9"/>
    <w:rsid w:val="00421F37"/>
    <w:rsid w:val="004275DF"/>
    <w:rsid w:val="00431484"/>
    <w:rsid w:val="004315AB"/>
    <w:rsid w:val="004315EC"/>
    <w:rsid w:val="00434753"/>
    <w:rsid w:val="00435EE9"/>
    <w:rsid w:val="0043761A"/>
    <w:rsid w:val="0044086F"/>
    <w:rsid w:val="00440DA3"/>
    <w:rsid w:val="00440E7C"/>
    <w:rsid w:val="004417CA"/>
    <w:rsid w:val="00441B91"/>
    <w:rsid w:val="0044779F"/>
    <w:rsid w:val="0045112F"/>
    <w:rsid w:val="00452422"/>
    <w:rsid w:val="00453904"/>
    <w:rsid w:val="00455DB8"/>
    <w:rsid w:val="004570C4"/>
    <w:rsid w:val="00461439"/>
    <w:rsid w:val="004619F0"/>
    <w:rsid w:val="00465CC5"/>
    <w:rsid w:val="00465ED5"/>
    <w:rsid w:val="00465FAF"/>
    <w:rsid w:val="00466A7F"/>
    <w:rsid w:val="00473179"/>
    <w:rsid w:val="00474FC8"/>
    <w:rsid w:val="00475238"/>
    <w:rsid w:val="004756C8"/>
    <w:rsid w:val="004762AD"/>
    <w:rsid w:val="004768D4"/>
    <w:rsid w:val="00477B63"/>
    <w:rsid w:val="004821D4"/>
    <w:rsid w:val="004824C6"/>
    <w:rsid w:val="0048342D"/>
    <w:rsid w:val="0049053F"/>
    <w:rsid w:val="00491042"/>
    <w:rsid w:val="0049138A"/>
    <w:rsid w:val="004917C5"/>
    <w:rsid w:val="00491CCA"/>
    <w:rsid w:val="00494584"/>
    <w:rsid w:val="00497042"/>
    <w:rsid w:val="004A1D68"/>
    <w:rsid w:val="004A2186"/>
    <w:rsid w:val="004A299A"/>
    <w:rsid w:val="004A29C7"/>
    <w:rsid w:val="004B0CE5"/>
    <w:rsid w:val="004B12D3"/>
    <w:rsid w:val="004B3505"/>
    <w:rsid w:val="004B49FC"/>
    <w:rsid w:val="004B4F9D"/>
    <w:rsid w:val="004B56F0"/>
    <w:rsid w:val="004B704B"/>
    <w:rsid w:val="004C0945"/>
    <w:rsid w:val="004C1748"/>
    <w:rsid w:val="004C1CC8"/>
    <w:rsid w:val="004C1DB4"/>
    <w:rsid w:val="004C31C2"/>
    <w:rsid w:val="004C3D87"/>
    <w:rsid w:val="004C6219"/>
    <w:rsid w:val="004D0167"/>
    <w:rsid w:val="004D2BF1"/>
    <w:rsid w:val="004D3BC3"/>
    <w:rsid w:val="004D40B6"/>
    <w:rsid w:val="004D54F1"/>
    <w:rsid w:val="004D6944"/>
    <w:rsid w:val="004E0294"/>
    <w:rsid w:val="004E0A6F"/>
    <w:rsid w:val="004E0DE8"/>
    <w:rsid w:val="004E19E1"/>
    <w:rsid w:val="004E1DD4"/>
    <w:rsid w:val="004E3320"/>
    <w:rsid w:val="004E350D"/>
    <w:rsid w:val="004E5E0D"/>
    <w:rsid w:val="004E6088"/>
    <w:rsid w:val="004E7FBE"/>
    <w:rsid w:val="004F231B"/>
    <w:rsid w:val="004F48AD"/>
    <w:rsid w:val="004F4C63"/>
    <w:rsid w:val="004F6518"/>
    <w:rsid w:val="004F79D4"/>
    <w:rsid w:val="0050084E"/>
    <w:rsid w:val="0050178A"/>
    <w:rsid w:val="005026E9"/>
    <w:rsid w:val="00507124"/>
    <w:rsid w:val="00515337"/>
    <w:rsid w:val="005165E6"/>
    <w:rsid w:val="005177DC"/>
    <w:rsid w:val="0052164B"/>
    <w:rsid w:val="00524A62"/>
    <w:rsid w:val="00526231"/>
    <w:rsid w:val="0052762A"/>
    <w:rsid w:val="00527C00"/>
    <w:rsid w:val="00527FD3"/>
    <w:rsid w:val="00530BA6"/>
    <w:rsid w:val="005311EE"/>
    <w:rsid w:val="00532CF7"/>
    <w:rsid w:val="00532D88"/>
    <w:rsid w:val="00533294"/>
    <w:rsid w:val="00533E70"/>
    <w:rsid w:val="00534404"/>
    <w:rsid w:val="00534BAD"/>
    <w:rsid w:val="00536230"/>
    <w:rsid w:val="00536640"/>
    <w:rsid w:val="00541166"/>
    <w:rsid w:val="00541BF4"/>
    <w:rsid w:val="00542934"/>
    <w:rsid w:val="00543380"/>
    <w:rsid w:val="005448A9"/>
    <w:rsid w:val="0054564C"/>
    <w:rsid w:val="00546FA2"/>
    <w:rsid w:val="00547400"/>
    <w:rsid w:val="00547EED"/>
    <w:rsid w:val="00550405"/>
    <w:rsid w:val="0055156D"/>
    <w:rsid w:val="00554710"/>
    <w:rsid w:val="00555140"/>
    <w:rsid w:val="005563B8"/>
    <w:rsid w:val="00556A27"/>
    <w:rsid w:val="00560959"/>
    <w:rsid w:val="005624BB"/>
    <w:rsid w:val="00562A0D"/>
    <w:rsid w:val="005647CC"/>
    <w:rsid w:val="00565900"/>
    <w:rsid w:val="0057001C"/>
    <w:rsid w:val="00573578"/>
    <w:rsid w:val="00573DB0"/>
    <w:rsid w:val="005742F7"/>
    <w:rsid w:val="00574F94"/>
    <w:rsid w:val="005759DC"/>
    <w:rsid w:val="00581222"/>
    <w:rsid w:val="005849B4"/>
    <w:rsid w:val="00585CB1"/>
    <w:rsid w:val="005868DD"/>
    <w:rsid w:val="00587351"/>
    <w:rsid w:val="00596893"/>
    <w:rsid w:val="00596B1D"/>
    <w:rsid w:val="005A2787"/>
    <w:rsid w:val="005A29F4"/>
    <w:rsid w:val="005A2AF8"/>
    <w:rsid w:val="005A2CEA"/>
    <w:rsid w:val="005A3220"/>
    <w:rsid w:val="005A52DD"/>
    <w:rsid w:val="005B1796"/>
    <w:rsid w:val="005B369E"/>
    <w:rsid w:val="005B36B4"/>
    <w:rsid w:val="005B7421"/>
    <w:rsid w:val="005B7FF0"/>
    <w:rsid w:val="005C0610"/>
    <w:rsid w:val="005C0E96"/>
    <w:rsid w:val="005C52CD"/>
    <w:rsid w:val="005C6843"/>
    <w:rsid w:val="005D0F99"/>
    <w:rsid w:val="005D1B98"/>
    <w:rsid w:val="005D1CB8"/>
    <w:rsid w:val="005D24A6"/>
    <w:rsid w:val="005D41E3"/>
    <w:rsid w:val="005D6FB0"/>
    <w:rsid w:val="005D77F0"/>
    <w:rsid w:val="005E09ED"/>
    <w:rsid w:val="005E1683"/>
    <w:rsid w:val="005E2BD3"/>
    <w:rsid w:val="005E3E78"/>
    <w:rsid w:val="005E43D9"/>
    <w:rsid w:val="005F1019"/>
    <w:rsid w:val="005F3538"/>
    <w:rsid w:val="005F3C82"/>
    <w:rsid w:val="005F471A"/>
    <w:rsid w:val="005F7288"/>
    <w:rsid w:val="00605FBF"/>
    <w:rsid w:val="00607191"/>
    <w:rsid w:val="00607EA6"/>
    <w:rsid w:val="00611233"/>
    <w:rsid w:val="00612DA9"/>
    <w:rsid w:val="0061465D"/>
    <w:rsid w:val="00614F53"/>
    <w:rsid w:val="006150BE"/>
    <w:rsid w:val="00616D08"/>
    <w:rsid w:val="00620F78"/>
    <w:rsid w:val="00622191"/>
    <w:rsid w:val="006266B6"/>
    <w:rsid w:val="006306C3"/>
    <w:rsid w:val="00632054"/>
    <w:rsid w:val="006339F8"/>
    <w:rsid w:val="00633C23"/>
    <w:rsid w:val="006351DF"/>
    <w:rsid w:val="00641F03"/>
    <w:rsid w:val="00644699"/>
    <w:rsid w:val="006455D9"/>
    <w:rsid w:val="00645634"/>
    <w:rsid w:val="00647BA1"/>
    <w:rsid w:val="00651BE5"/>
    <w:rsid w:val="0065241E"/>
    <w:rsid w:val="00653179"/>
    <w:rsid w:val="00653E04"/>
    <w:rsid w:val="006562DB"/>
    <w:rsid w:val="006563FF"/>
    <w:rsid w:val="00656B09"/>
    <w:rsid w:val="00661D5B"/>
    <w:rsid w:val="006632C9"/>
    <w:rsid w:val="00664545"/>
    <w:rsid w:val="00665B8E"/>
    <w:rsid w:val="00666D18"/>
    <w:rsid w:val="00667AA6"/>
    <w:rsid w:val="00667ED9"/>
    <w:rsid w:val="00670318"/>
    <w:rsid w:val="006728CB"/>
    <w:rsid w:val="00672F20"/>
    <w:rsid w:val="00674DF0"/>
    <w:rsid w:val="00675685"/>
    <w:rsid w:val="00681081"/>
    <w:rsid w:val="0068169E"/>
    <w:rsid w:val="0068198B"/>
    <w:rsid w:val="00681DA4"/>
    <w:rsid w:val="006821CC"/>
    <w:rsid w:val="00682C2C"/>
    <w:rsid w:val="0068351B"/>
    <w:rsid w:val="00684870"/>
    <w:rsid w:val="00685907"/>
    <w:rsid w:val="00686B7E"/>
    <w:rsid w:val="00690B16"/>
    <w:rsid w:val="006919EC"/>
    <w:rsid w:val="0069391F"/>
    <w:rsid w:val="006A074F"/>
    <w:rsid w:val="006A44D7"/>
    <w:rsid w:val="006A48E4"/>
    <w:rsid w:val="006B34BC"/>
    <w:rsid w:val="006B524E"/>
    <w:rsid w:val="006B5F65"/>
    <w:rsid w:val="006B66D0"/>
    <w:rsid w:val="006B673F"/>
    <w:rsid w:val="006C0373"/>
    <w:rsid w:val="006C2B54"/>
    <w:rsid w:val="006C30F5"/>
    <w:rsid w:val="006C3CAA"/>
    <w:rsid w:val="006C3DE1"/>
    <w:rsid w:val="006C3ED5"/>
    <w:rsid w:val="006C4078"/>
    <w:rsid w:val="006C4084"/>
    <w:rsid w:val="006C4AE3"/>
    <w:rsid w:val="006C5D8D"/>
    <w:rsid w:val="006C619F"/>
    <w:rsid w:val="006C7028"/>
    <w:rsid w:val="006D0064"/>
    <w:rsid w:val="006D28A2"/>
    <w:rsid w:val="006D3490"/>
    <w:rsid w:val="006D3CC6"/>
    <w:rsid w:val="006D4BF6"/>
    <w:rsid w:val="006D58A7"/>
    <w:rsid w:val="006D6654"/>
    <w:rsid w:val="006D74C5"/>
    <w:rsid w:val="006E04BA"/>
    <w:rsid w:val="006E2064"/>
    <w:rsid w:val="006E28E9"/>
    <w:rsid w:val="006E2D8A"/>
    <w:rsid w:val="006E2F8D"/>
    <w:rsid w:val="006E358A"/>
    <w:rsid w:val="006E4135"/>
    <w:rsid w:val="006E6147"/>
    <w:rsid w:val="006E6B9A"/>
    <w:rsid w:val="006F19E4"/>
    <w:rsid w:val="006F301E"/>
    <w:rsid w:val="006F359E"/>
    <w:rsid w:val="006F3C9A"/>
    <w:rsid w:val="006F3E7A"/>
    <w:rsid w:val="006F4D93"/>
    <w:rsid w:val="006F631A"/>
    <w:rsid w:val="007006DA"/>
    <w:rsid w:val="007016E7"/>
    <w:rsid w:val="00702EE5"/>
    <w:rsid w:val="007072CD"/>
    <w:rsid w:val="00711079"/>
    <w:rsid w:val="00711126"/>
    <w:rsid w:val="00711D45"/>
    <w:rsid w:val="00711D62"/>
    <w:rsid w:val="0071274F"/>
    <w:rsid w:val="00713B8E"/>
    <w:rsid w:val="00713F88"/>
    <w:rsid w:val="0071499F"/>
    <w:rsid w:val="007231F9"/>
    <w:rsid w:val="00723CD6"/>
    <w:rsid w:val="00727F89"/>
    <w:rsid w:val="00733330"/>
    <w:rsid w:val="00733FC8"/>
    <w:rsid w:val="00735782"/>
    <w:rsid w:val="00735D35"/>
    <w:rsid w:val="00741534"/>
    <w:rsid w:val="00744B72"/>
    <w:rsid w:val="00744B8F"/>
    <w:rsid w:val="007450A9"/>
    <w:rsid w:val="00745C9B"/>
    <w:rsid w:val="0074786E"/>
    <w:rsid w:val="0075496E"/>
    <w:rsid w:val="00755D1F"/>
    <w:rsid w:val="00755D2F"/>
    <w:rsid w:val="00756813"/>
    <w:rsid w:val="00757BBB"/>
    <w:rsid w:val="00760779"/>
    <w:rsid w:val="007607C5"/>
    <w:rsid w:val="0076245A"/>
    <w:rsid w:val="007630C4"/>
    <w:rsid w:val="0076331E"/>
    <w:rsid w:val="00764653"/>
    <w:rsid w:val="00764A10"/>
    <w:rsid w:val="0076524D"/>
    <w:rsid w:val="0076536D"/>
    <w:rsid w:val="00770CD4"/>
    <w:rsid w:val="00771604"/>
    <w:rsid w:val="0077174E"/>
    <w:rsid w:val="00772D52"/>
    <w:rsid w:val="00773A47"/>
    <w:rsid w:val="00774AE4"/>
    <w:rsid w:val="00774D94"/>
    <w:rsid w:val="00774DB1"/>
    <w:rsid w:val="00776307"/>
    <w:rsid w:val="007778AB"/>
    <w:rsid w:val="007779A5"/>
    <w:rsid w:val="00780220"/>
    <w:rsid w:val="00780FDA"/>
    <w:rsid w:val="0078115D"/>
    <w:rsid w:val="007811D3"/>
    <w:rsid w:val="00781539"/>
    <w:rsid w:val="0078201D"/>
    <w:rsid w:val="007823D7"/>
    <w:rsid w:val="00782633"/>
    <w:rsid w:val="00783673"/>
    <w:rsid w:val="00785364"/>
    <w:rsid w:val="00785D34"/>
    <w:rsid w:val="00786580"/>
    <w:rsid w:val="00786A42"/>
    <w:rsid w:val="00786C8A"/>
    <w:rsid w:val="00790A38"/>
    <w:rsid w:val="007919FA"/>
    <w:rsid w:val="00793748"/>
    <w:rsid w:val="007952D7"/>
    <w:rsid w:val="007960A6"/>
    <w:rsid w:val="007967AA"/>
    <w:rsid w:val="00796E5F"/>
    <w:rsid w:val="00797C26"/>
    <w:rsid w:val="007A245A"/>
    <w:rsid w:val="007A273C"/>
    <w:rsid w:val="007A2C05"/>
    <w:rsid w:val="007B0302"/>
    <w:rsid w:val="007B5629"/>
    <w:rsid w:val="007B62AE"/>
    <w:rsid w:val="007C0AAD"/>
    <w:rsid w:val="007C1930"/>
    <w:rsid w:val="007C2930"/>
    <w:rsid w:val="007C2D0A"/>
    <w:rsid w:val="007C3396"/>
    <w:rsid w:val="007C766D"/>
    <w:rsid w:val="007D055E"/>
    <w:rsid w:val="007D1CFB"/>
    <w:rsid w:val="007D2648"/>
    <w:rsid w:val="007D2B38"/>
    <w:rsid w:val="007D3A50"/>
    <w:rsid w:val="007D44C5"/>
    <w:rsid w:val="007D57BE"/>
    <w:rsid w:val="007E2117"/>
    <w:rsid w:val="007E40D1"/>
    <w:rsid w:val="007E7382"/>
    <w:rsid w:val="007F1FDC"/>
    <w:rsid w:val="007F49A8"/>
    <w:rsid w:val="007F64DB"/>
    <w:rsid w:val="007F6E82"/>
    <w:rsid w:val="00800DA8"/>
    <w:rsid w:val="00801E02"/>
    <w:rsid w:val="00802CBE"/>
    <w:rsid w:val="008031D2"/>
    <w:rsid w:val="00803446"/>
    <w:rsid w:val="0080558F"/>
    <w:rsid w:val="00807217"/>
    <w:rsid w:val="00807C14"/>
    <w:rsid w:val="00807ECD"/>
    <w:rsid w:val="00811387"/>
    <w:rsid w:val="008119D3"/>
    <w:rsid w:val="00811C5E"/>
    <w:rsid w:val="00811F5E"/>
    <w:rsid w:val="008134FC"/>
    <w:rsid w:val="0081366A"/>
    <w:rsid w:val="00813802"/>
    <w:rsid w:val="00813FA0"/>
    <w:rsid w:val="00814DD9"/>
    <w:rsid w:val="00815143"/>
    <w:rsid w:val="00815F1D"/>
    <w:rsid w:val="008207BB"/>
    <w:rsid w:val="008213EE"/>
    <w:rsid w:val="0082154B"/>
    <w:rsid w:val="0082301C"/>
    <w:rsid w:val="00823CC6"/>
    <w:rsid w:val="008331E7"/>
    <w:rsid w:val="008340C3"/>
    <w:rsid w:val="00835390"/>
    <w:rsid w:val="0083578B"/>
    <w:rsid w:val="00835E09"/>
    <w:rsid w:val="00841FB1"/>
    <w:rsid w:val="008425F8"/>
    <w:rsid w:val="00844826"/>
    <w:rsid w:val="008457A6"/>
    <w:rsid w:val="00846843"/>
    <w:rsid w:val="008473C7"/>
    <w:rsid w:val="008478C9"/>
    <w:rsid w:val="00853336"/>
    <w:rsid w:val="00853737"/>
    <w:rsid w:val="008551C5"/>
    <w:rsid w:val="00855600"/>
    <w:rsid w:val="0085688E"/>
    <w:rsid w:val="00866824"/>
    <w:rsid w:val="0087157B"/>
    <w:rsid w:val="0087214E"/>
    <w:rsid w:val="008724B8"/>
    <w:rsid w:val="00872B04"/>
    <w:rsid w:val="00873290"/>
    <w:rsid w:val="00875C39"/>
    <w:rsid w:val="00876199"/>
    <w:rsid w:val="00876847"/>
    <w:rsid w:val="00880191"/>
    <w:rsid w:val="008804FB"/>
    <w:rsid w:val="008806CA"/>
    <w:rsid w:val="008808B8"/>
    <w:rsid w:val="00880DF1"/>
    <w:rsid w:val="0088115C"/>
    <w:rsid w:val="0088529B"/>
    <w:rsid w:val="008857D4"/>
    <w:rsid w:val="00886B2E"/>
    <w:rsid w:val="00887C28"/>
    <w:rsid w:val="0089071B"/>
    <w:rsid w:val="008911BA"/>
    <w:rsid w:val="008920EA"/>
    <w:rsid w:val="00892562"/>
    <w:rsid w:val="00893209"/>
    <w:rsid w:val="008A0900"/>
    <w:rsid w:val="008A384D"/>
    <w:rsid w:val="008A48BB"/>
    <w:rsid w:val="008A598E"/>
    <w:rsid w:val="008A6227"/>
    <w:rsid w:val="008A6461"/>
    <w:rsid w:val="008A6CFB"/>
    <w:rsid w:val="008A6E8D"/>
    <w:rsid w:val="008A7EAB"/>
    <w:rsid w:val="008B0844"/>
    <w:rsid w:val="008B1338"/>
    <w:rsid w:val="008B1974"/>
    <w:rsid w:val="008B6A43"/>
    <w:rsid w:val="008B7537"/>
    <w:rsid w:val="008C3208"/>
    <w:rsid w:val="008C3D2D"/>
    <w:rsid w:val="008C4984"/>
    <w:rsid w:val="008C703F"/>
    <w:rsid w:val="008C7AEE"/>
    <w:rsid w:val="008D0085"/>
    <w:rsid w:val="008D4866"/>
    <w:rsid w:val="008D4919"/>
    <w:rsid w:val="008D5775"/>
    <w:rsid w:val="008D5DCF"/>
    <w:rsid w:val="008D663E"/>
    <w:rsid w:val="008D6744"/>
    <w:rsid w:val="008D7073"/>
    <w:rsid w:val="008E0984"/>
    <w:rsid w:val="008E0C5F"/>
    <w:rsid w:val="008E3A3D"/>
    <w:rsid w:val="008E4EDB"/>
    <w:rsid w:val="008E5161"/>
    <w:rsid w:val="008E6601"/>
    <w:rsid w:val="008E743B"/>
    <w:rsid w:val="008F01E3"/>
    <w:rsid w:val="008F0352"/>
    <w:rsid w:val="008F11C3"/>
    <w:rsid w:val="008F354A"/>
    <w:rsid w:val="008F3D6B"/>
    <w:rsid w:val="008F414A"/>
    <w:rsid w:val="008F6AE5"/>
    <w:rsid w:val="008F6C60"/>
    <w:rsid w:val="008F7391"/>
    <w:rsid w:val="008F7E60"/>
    <w:rsid w:val="00901377"/>
    <w:rsid w:val="00901945"/>
    <w:rsid w:val="0090322A"/>
    <w:rsid w:val="009041FD"/>
    <w:rsid w:val="00910299"/>
    <w:rsid w:val="00910CC4"/>
    <w:rsid w:val="0091364A"/>
    <w:rsid w:val="00913D00"/>
    <w:rsid w:val="00922F18"/>
    <w:rsid w:val="00923361"/>
    <w:rsid w:val="00923A82"/>
    <w:rsid w:val="00925354"/>
    <w:rsid w:val="00925D94"/>
    <w:rsid w:val="009275B3"/>
    <w:rsid w:val="00931973"/>
    <w:rsid w:val="00931F86"/>
    <w:rsid w:val="009352C7"/>
    <w:rsid w:val="00936DE9"/>
    <w:rsid w:val="00941882"/>
    <w:rsid w:val="00942081"/>
    <w:rsid w:val="009423BB"/>
    <w:rsid w:val="00943859"/>
    <w:rsid w:val="00943A22"/>
    <w:rsid w:val="00943F7D"/>
    <w:rsid w:val="0094515F"/>
    <w:rsid w:val="00946664"/>
    <w:rsid w:val="009467BD"/>
    <w:rsid w:val="00947064"/>
    <w:rsid w:val="0094742D"/>
    <w:rsid w:val="009517C8"/>
    <w:rsid w:val="00952070"/>
    <w:rsid w:val="009549A4"/>
    <w:rsid w:val="009562AE"/>
    <w:rsid w:val="009600FC"/>
    <w:rsid w:val="00962105"/>
    <w:rsid w:val="00962A52"/>
    <w:rsid w:val="00964471"/>
    <w:rsid w:val="00965418"/>
    <w:rsid w:val="00966C16"/>
    <w:rsid w:val="009678DD"/>
    <w:rsid w:val="00973181"/>
    <w:rsid w:val="0097412C"/>
    <w:rsid w:val="009744D0"/>
    <w:rsid w:val="00974DC8"/>
    <w:rsid w:val="00975D30"/>
    <w:rsid w:val="0097633E"/>
    <w:rsid w:val="009770F5"/>
    <w:rsid w:val="00980A34"/>
    <w:rsid w:val="00981294"/>
    <w:rsid w:val="0098521B"/>
    <w:rsid w:val="00985D30"/>
    <w:rsid w:val="00990430"/>
    <w:rsid w:val="00992742"/>
    <w:rsid w:val="009958F2"/>
    <w:rsid w:val="009A0D45"/>
    <w:rsid w:val="009A0FF9"/>
    <w:rsid w:val="009A13DA"/>
    <w:rsid w:val="009A2086"/>
    <w:rsid w:val="009A2CDC"/>
    <w:rsid w:val="009A3FF7"/>
    <w:rsid w:val="009A4E9C"/>
    <w:rsid w:val="009A52A4"/>
    <w:rsid w:val="009A5CD1"/>
    <w:rsid w:val="009A5FF2"/>
    <w:rsid w:val="009A718D"/>
    <w:rsid w:val="009B0540"/>
    <w:rsid w:val="009B1206"/>
    <w:rsid w:val="009B192B"/>
    <w:rsid w:val="009B35F1"/>
    <w:rsid w:val="009B3681"/>
    <w:rsid w:val="009B5126"/>
    <w:rsid w:val="009B6132"/>
    <w:rsid w:val="009C2B90"/>
    <w:rsid w:val="009C40A6"/>
    <w:rsid w:val="009D0560"/>
    <w:rsid w:val="009D1C62"/>
    <w:rsid w:val="009D25F8"/>
    <w:rsid w:val="009E10AD"/>
    <w:rsid w:val="009E29B9"/>
    <w:rsid w:val="009E2CC5"/>
    <w:rsid w:val="009E3C05"/>
    <w:rsid w:val="009E3DDD"/>
    <w:rsid w:val="009E4B46"/>
    <w:rsid w:val="009E55EB"/>
    <w:rsid w:val="009E64B1"/>
    <w:rsid w:val="009E7B6D"/>
    <w:rsid w:val="009F1103"/>
    <w:rsid w:val="009F1241"/>
    <w:rsid w:val="009F38EC"/>
    <w:rsid w:val="009F483F"/>
    <w:rsid w:val="009F55DD"/>
    <w:rsid w:val="009F7A00"/>
    <w:rsid w:val="00A009EE"/>
    <w:rsid w:val="00A00E98"/>
    <w:rsid w:val="00A01A27"/>
    <w:rsid w:val="00A01BE3"/>
    <w:rsid w:val="00A03A86"/>
    <w:rsid w:val="00A06686"/>
    <w:rsid w:val="00A06E3E"/>
    <w:rsid w:val="00A12279"/>
    <w:rsid w:val="00A15285"/>
    <w:rsid w:val="00A16B73"/>
    <w:rsid w:val="00A24ED9"/>
    <w:rsid w:val="00A265E9"/>
    <w:rsid w:val="00A273DA"/>
    <w:rsid w:val="00A276A1"/>
    <w:rsid w:val="00A307C5"/>
    <w:rsid w:val="00A30CE1"/>
    <w:rsid w:val="00A40357"/>
    <w:rsid w:val="00A40FC7"/>
    <w:rsid w:val="00A43695"/>
    <w:rsid w:val="00A44072"/>
    <w:rsid w:val="00A455C8"/>
    <w:rsid w:val="00A45E8C"/>
    <w:rsid w:val="00A46222"/>
    <w:rsid w:val="00A465F8"/>
    <w:rsid w:val="00A525A1"/>
    <w:rsid w:val="00A53DFA"/>
    <w:rsid w:val="00A60870"/>
    <w:rsid w:val="00A60EEC"/>
    <w:rsid w:val="00A62604"/>
    <w:rsid w:val="00A63ED3"/>
    <w:rsid w:val="00A64EE6"/>
    <w:rsid w:val="00A65A06"/>
    <w:rsid w:val="00A66767"/>
    <w:rsid w:val="00A71B31"/>
    <w:rsid w:val="00A72E2D"/>
    <w:rsid w:val="00A74ED8"/>
    <w:rsid w:val="00A7546B"/>
    <w:rsid w:val="00A75DE5"/>
    <w:rsid w:val="00A76BA2"/>
    <w:rsid w:val="00A77BCA"/>
    <w:rsid w:val="00A82451"/>
    <w:rsid w:val="00A85A1D"/>
    <w:rsid w:val="00A86693"/>
    <w:rsid w:val="00A87B16"/>
    <w:rsid w:val="00A900B6"/>
    <w:rsid w:val="00A92AC1"/>
    <w:rsid w:val="00A952B0"/>
    <w:rsid w:val="00A975FF"/>
    <w:rsid w:val="00AA09B8"/>
    <w:rsid w:val="00AA4C3B"/>
    <w:rsid w:val="00AA65C2"/>
    <w:rsid w:val="00AA7DEC"/>
    <w:rsid w:val="00AB1954"/>
    <w:rsid w:val="00AB2996"/>
    <w:rsid w:val="00AB56BF"/>
    <w:rsid w:val="00AB5994"/>
    <w:rsid w:val="00AB5C68"/>
    <w:rsid w:val="00AB6BEE"/>
    <w:rsid w:val="00AC1A32"/>
    <w:rsid w:val="00AC2627"/>
    <w:rsid w:val="00AC4735"/>
    <w:rsid w:val="00AC7556"/>
    <w:rsid w:val="00AC75A8"/>
    <w:rsid w:val="00AD134A"/>
    <w:rsid w:val="00AD16B0"/>
    <w:rsid w:val="00AD2E1B"/>
    <w:rsid w:val="00AD3178"/>
    <w:rsid w:val="00AD3441"/>
    <w:rsid w:val="00AD433E"/>
    <w:rsid w:val="00AD4853"/>
    <w:rsid w:val="00AD617A"/>
    <w:rsid w:val="00AD6373"/>
    <w:rsid w:val="00AE0ABD"/>
    <w:rsid w:val="00AE6030"/>
    <w:rsid w:val="00AE6096"/>
    <w:rsid w:val="00AE7E60"/>
    <w:rsid w:val="00AF4427"/>
    <w:rsid w:val="00AF67BE"/>
    <w:rsid w:val="00AF71C0"/>
    <w:rsid w:val="00AF7CDD"/>
    <w:rsid w:val="00AF7E4B"/>
    <w:rsid w:val="00B010DD"/>
    <w:rsid w:val="00B0126C"/>
    <w:rsid w:val="00B03470"/>
    <w:rsid w:val="00B03B6C"/>
    <w:rsid w:val="00B04CB5"/>
    <w:rsid w:val="00B05C25"/>
    <w:rsid w:val="00B067F9"/>
    <w:rsid w:val="00B06C38"/>
    <w:rsid w:val="00B121B7"/>
    <w:rsid w:val="00B13F76"/>
    <w:rsid w:val="00B1461A"/>
    <w:rsid w:val="00B14F1A"/>
    <w:rsid w:val="00B15705"/>
    <w:rsid w:val="00B16B57"/>
    <w:rsid w:val="00B21DB0"/>
    <w:rsid w:val="00B2239D"/>
    <w:rsid w:val="00B22934"/>
    <w:rsid w:val="00B2688A"/>
    <w:rsid w:val="00B27AFA"/>
    <w:rsid w:val="00B27D36"/>
    <w:rsid w:val="00B27DF3"/>
    <w:rsid w:val="00B304A8"/>
    <w:rsid w:val="00B312BA"/>
    <w:rsid w:val="00B32F77"/>
    <w:rsid w:val="00B34437"/>
    <w:rsid w:val="00B354D5"/>
    <w:rsid w:val="00B40E78"/>
    <w:rsid w:val="00B42530"/>
    <w:rsid w:val="00B5034D"/>
    <w:rsid w:val="00B52D3F"/>
    <w:rsid w:val="00B568E3"/>
    <w:rsid w:val="00B60A6A"/>
    <w:rsid w:val="00B61EA0"/>
    <w:rsid w:val="00B74160"/>
    <w:rsid w:val="00B7506B"/>
    <w:rsid w:val="00B7736C"/>
    <w:rsid w:val="00B77AE5"/>
    <w:rsid w:val="00B803BC"/>
    <w:rsid w:val="00B80DA5"/>
    <w:rsid w:val="00B8232A"/>
    <w:rsid w:val="00B8362D"/>
    <w:rsid w:val="00B87D57"/>
    <w:rsid w:val="00B902B8"/>
    <w:rsid w:val="00B902C5"/>
    <w:rsid w:val="00B9341E"/>
    <w:rsid w:val="00B9370E"/>
    <w:rsid w:val="00B95AED"/>
    <w:rsid w:val="00B961B4"/>
    <w:rsid w:val="00BA2E5D"/>
    <w:rsid w:val="00BA3BB6"/>
    <w:rsid w:val="00BA44CC"/>
    <w:rsid w:val="00BA6ECF"/>
    <w:rsid w:val="00BA7E24"/>
    <w:rsid w:val="00BB4405"/>
    <w:rsid w:val="00BB459C"/>
    <w:rsid w:val="00BB571D"/>
    <w:rsid w:val="00BB5DB4"/>
    <w:rsid w:val="00BB6BAA"/>
    <w:rsid w:val="00BB790E"/>
    <w:rsid w:val="00BC1612"/>
    <w:rsid w:val="00BC204A"/>
    <w:rsid w:val="00BC3F20"/>
    <w:rsid w:val="00BC47E0"/>
    <w:rsid w:val="00BC4D0D"/>
    <w:rsid w:val="00BC565D"/>
    <w:rsid w:val="00BD0507"/>
    <w:rsid w:val="00BD2916"/>
    <w:rsid w:val="00BD5093"/>
    <w:rsid w:val="00BD50DD"/>
    <w:rsid w:val="00BD62EA"/>
    <w:rsid w:val="00BD6D90"/>
    <w:rsid w:val="00BD7187"/>
    <w:rsid w:val="00BD74F5"/>
    <w:rsid w:val="00BD7A3C"/>
    <w:rsid w:val="00BE0108"/>
    <w:rsid w:val="00BE1EA5"/>
    <w:rsid w:val="00BE2124"/>
    <w:rsid w:val="00BE2222"/>
    <w:rsid w:val="00BE2B09"/>
    <w:rsid w:val="00BE52EA"/>
    <w:rsid w:val="00BE669D"/>
    <w:rsid w:val="00BE6A33"/>
    <w:rsid w:val="00BE6A5F"/>
    <w:rsid w:val="00BE6AD2"/>
    <w:rsid w:val="00BE7DF1"/>
    <w:rsid w:val="00BF1030"/>
    <w:rsid w:val="00BF130A"/>
    <w:rsid w:val="00BF553A"/>
    <w:rsid w:val="00BF7A39"/>
    <w:rsid w:val="00C00122"/>
    <w:rsid w:val="00C0198D"/>
    <w:rsid w:val="00C03B5A"/>
    <w:rsid w:val="00C04355"/>
    <w:rsid w:val="00C0632E"/>
    <w:rsid w:val="00C06632"/>
    <w:rsid w:val="00C06E8C"/>
    <w:rsid w:val="00C10C24"/>
    <w:rsid w:val="00C10D88"/>
    <w:rsid w:val="00C11F9D"/>
    <w:rsid w:val="00C12177"/>
    <w:rsid w:val="00C14EEE"/>
    <w:rsid w:val="00C15D5E"/>
    <w:rsid w:val="00C16DB6"/>
    <w:rsid w:val="00C200DF"/>
    <w:rsid w:val="00C21424"/>
    <w:rsid w:val="00C242B1"/>
    <w:rsid w:val="00C279C8"/>
    <w:rsid w:val="00C27B92"/>
    <w:rsid w:val="00C27EC5"/>
    <w:rsid w:val="00C30BC8"/>
    <w:rsid w:val="00C30DAC"/>
    <w:rsid w:val="00C31D63"/>
    <w:rsid w:val="00C32348"/>
    <w:rsid w:val="00C335A5"/>
    <w:rsid w:val="00C35369"/>
    <w:rsid w:val="00C35547"/>
    <w:rsid w:val="00C36A55"/>
    <w:rsid w:val="00C4030C"/>
    <w:rsid w:val="00C40930"/>
    <w:rsid w:val="00C43E91"/>
    <w:rsid w:val="00C44CC2"/>
    <w:rsid w:val="00C45894"/>
    <w:rsid w:val="00C46009"/>
    <w:rsid w:val="00C47B4C"/>
    <w:rsid w:val="00C47D23"/>
    <w:rsid w:val="00C5126F"/>
    <w:rsid w:val="00C55326"/>
    <w:rsid w:val="00C61561"/>
    <w:rsid w:val="00C61B8B"/>
    <w:rsid w:val="00C63745"/>
    <w:rsid w:val="00C648AC"/>
    <w:rsid w:val="00C64C8F"/>
    <w:rsid w:val="00C702F7"/>
    <w:rsid w:val="00C70BBB"/>
    <w:rsid w:val="00C70E8C"/>
    <w:rsid w:val="00C70FC9"/>
    <w:rsid w:val="00C7400E"/>
    <w:rsid w:val="00C77454"/>
    <w:rsid w:val="00C776BD"/>
    <w:rsid w:val="00C8074E"/>
    <w:rsid w:val="00C80A87"/>
    <w:rsid w:val="00C8513B"/>
    <w:rsid w:val="00C853AD"/>
    <w:rsid w:val="00C858ED"/>
    <w:rsid w:val="00C87D9B"/>
    <w:rsid w:val="00C920F6"/>
    <w:rsid w:val="00C92FFD"/>
    <w:rsid w:val="00C931FA"/>
    <w:rsid w:val="00C93EE0"/>
    <w:rsid w:val="00C959C6"/>
    <w:rsid w:val="00C97009"/>
    <w:rsid w:val="00C9766C"/>
    <w:rsid w:val="00CA0CE3"/>
    <w:rsid w:val="00CA1673"/>
    <w:rsid w:val="00CA2A77"/>
    <w:rsid w:val="00CA580C"/>
    <w:rsid w:val="00CA5C47"/>
    <w:rsid w:val="00CB07C4"/>
    <w:rsid w:val="00CB0E5B"/>
    <w:rsid w:val="00CB1D2C"/>
    <w:rsid w:val="00CB1F71"/>
    <w:rsid w:val="00CB2E2F"/>
    <w:rsid w:val="00CB4F2A"/>
    <w:rsid w:val="00CB6EBE"/>
    <w:rsid w:val="00CC3FB1"/>
    <w:rsid w:val="00CC445F"/>
    <w:rsid w:val="00CC6033"/>
    <w:rsid w:val="00CD0748"/>
    <w:rsid w:val="00CD0C42"/>
    <w:rsid w:val="00CD2C17"/>
    <w:rsid w:val="00CD4931"/>
    <w:rsid w:val="00CD4AC7"/>
    <w:rsid w:val="00CE0A1C"/>
    <w:rsid w:val="00CE0E8A"/>
    <w:rsid w:val="00CE10E1"/>
    <w:rsid w:val="00CE77A7"/>
    <w:rsid w:val="00CF1D13"/>
    <w:rsid w:val="00CF7446"/>
    <w:rsid w:val="00D02019"/>
    <w:rsid w:val="00D0231F"/>
    <w:rsid w:val="00D02456"/>
    <w:rsid w:val="00D041E7"/>
    <w:rsid w:val="00D044B1"/>
    <w:rsid w:val="00D05A8B"/>
    <w:rsid w:val="00D07667"/>
    <w:rsid w:val="00D0D578"/>
    <w:rsid w:val="00D105E3"/>
    <w:rsid w:val="00D109B1"/>
    <w:rsid w:val="00D10B78"/>
    <w:rsid w:val="00D12B7B"/>
    <w:rsid w:val="00D13B14"/>
    <w:rsid w:val="00D14205"/>
    <w:rsid w:val="00D14AA2"/>
    <w:rsid w:val="00D170AE"/>
    <w:rsid w:val="00D17B7B"/>
    <w:rsid w:val="00D22022"/>
    <w:rsid w:val="00D22B21"/>
    <w:rsid w:val="00D26775"/>
    <w:rsid w:val="00D26E05"/>
    <w:rsid w:val="00D274A9"/>
    <w:rsid w:val="00D2776D"/>
    <w:rsid w:val="00D27F3E"/>
    <w:rsid w:val="00D32C23"/>
    <w:rsid w:val="00D3331A"/>
    <w:rsid w:val="00D33FB9"/>
    <w:rsid w:val="00D34723"/>
    <w:rsid w:val="00D35845"/>
    <w:rsid w:val="00D36500"/>
    <w:rsid w:val="00D3777E"/>
    <w:rsid w:val="00D4118E"/>
    <w:rsid w:val="00D43601"/>
    <w:rsid w:val="00D528DD"/>
    <w:rsid w:val="00D52E2B"/>
    <w:rsid w:val="00D536C2"/>
    <w:rsid w:val="00D539E1"/>
    <w:rsid w:val="00D56C74"/>
    <w:rsid w:val="00D56FE4"/>
    <w:rsid w:val="00D57E05"/>
    <w:rsid w:val="00D6005A"/>
    <w:rsid w:val="00D61CC8"/>
    <w:rsid w:val="00D62DE7"/>
    <w:rsid w:val="00D633ED"/>
    <w:rsid w:val="00D64511"/>
    <w:rsid w:val="00D646EA"/>
    <w:rsid w:val="00D64863"/>
    <w:rsid w:val="00D66984"/>
    <w:rsid w:val="00D717D1"/>
    <w:rsid w:val="00D7185C"/>
    <w:rsid w:val="00D7278E"/>
    <w:rsid w:val="00D736E9"/>
    <w:rsid w:val="00D73E10"/>
    <w:rsid w:val="00D73FDB"/>
    <w:rsid w:val="00D7409C"/>
    <w:rsid w:val="00D7479D"/>
    <w:rsid w:val="00D77FE8"/>
    <w:rsid w:val="00D8131A"/>
    <w:rsid w:val="00D830DE"/>
    <w:rsid w:val="00D84DD4"/>
    <w:rsid w:val="00D84DE3"/>
    <w:rsid w:val="00D85ACE"/>
    <w:rsid w:val="00D86B20"/>
    <w:rsid w:val="00D9129D"/>
    <w:rsid w:val="00D9377A"/>
    <w:rsid w:val="00D958D2"/>
    <w:rsid w:val="00D95BCD"/>
    <w:rsid w:val="00D96480"/>
    <w:rsid w:val="00D96D60"/>
    <w:rsid w:val="00D9703B"/>
    <w:rsid w:val="00D9795B"/>
    <w:rsid w:val="00DA0517"/>
    <w:rsid w:val="00DA23B5"/>
    <w:rsid w:val="00DA2DD8"/>
    <w:rsid w:val="00DA3959"/>
    <w:rsid w:val="00DA39E0"/>
    <w:rsid w:val="00DA5E4A"/>
    <w:rsid w:val="00DA6B5D"/>
    <w:rsid w:val="00DA6C81"/>
    <w:rsid w:val="00DB03A1"/>
    <w:rsid w:val="00DB0D8F"/>
    <w:rsid w:val="00DB2FAE"/>
    <w:rsid w:val="00DB4EAB"/>
    <w:rsid w:val="00DC4423"/>
    <w:rsid w:val="00DC5EAF"/>
    <w:rsid w:val="00DC5F47"/>
    <w:rsid w:val="00DC6726"/>
    <w:rsid w:val="00DC7CCC"/>
    <w:rsid w:val="00DD0611"/>
    <w:rsid w:val="00DD0F4E"/>
    <w:rsid w:val="00DD294E"/>
    <w:rsid w:val="00DD2F7A"/>
    <w:rsid w:val="00DD43E5"/>
    <w:rsid w:val="00DD52D2"/>
    <w:rsid w:val="00DE2CAD"/>
    <w:rsid w:val="00DE6015"/>
    <w:rsid w:val="00DE6CE6"/>
    <w:rsid w:val="00DE7CFA"/>
    <w:rsid w:val="00DF0E45"/>
    <w:rsid w:val="00DF17B9"/>
    <w:rsid w:val="00DF1CCD"/>
    <w:rsid w:val="00DF32CE"/>
    <w:rsid w:val="00DF381D"/>
    <w:rsid w:val="00DF3E3B"/>
    <w:rsid w:val="00DF526D"/>
    <w:rsid w:val="00DF5ADD"/>
    <w:rsid w:val="00DF5B06"/>
    <w:rsid w:val="00DF5BD3"/>
    <w:rsid w:val="00DF64DD"/>
    <w:rsid w:val="00DF6623"/>
    <w:rsid w:val="00E0024E"/>
    <w:rsid w:val="00E00886"/>
    <w:rsid w:val="00E02129"/>
    <w:rsid w:val="00E02921"/>
    <w:rsid w:val="00E04A60"/>
    <w:rsid w:val="00E10AE7"/>
    <w:rsid w:val="00E10B05"/>
    <w:rsid w:val="00E10BD2"/>
    <w:rsid w:val="00E17ABC"/>
    <w:rsid w:val="00E20753"/>
    <w:rsid w:val="00E207EB"/>
    <w:rsid w:val="00E20934"/>
    <w:rsid w:val="00E21328"/>
    <w:rsid w:val="00E2223F"/>
    <w:rsid w:val="00E223E0"/>
    <w:rsid w:val="00E2278F"/>
    <w:rsid w:val="00E23A89"/>
    <w:rsid w:val="00E24BD7"/>
    <w:rsid w:val="00E2551A"/>
    <w:rsid w:val="00E26916"/>
    <w:rsid w:val="00E3124C"/>
    <w:rsid w:val="00E35ABD"/>
    <w:rsid w:val="00E377BC"/>
    <w:rsid w:val="00E37892"/>
    <w:rsid w:val="00E406A4"/>
    <w:rsid w:val="00E43A6C"/>
    <w:rsid w:val="00E44AF6"/>
    <w:rsid w:val="00E504B4"/>
    <w:rsid w:val="00E50580"/>
    <w:rsid w:val="00E5295C"/>
    <w:rsid w:val="00E52CD5"/>
    <w:rsid w:val="00E53B1D"/>
    <w:rsid w:val="00E55236"/>
    <w:rsid w:val="00E570AD"/>
    <w:rsid w:val="00E57BF6"/>
    <w:rsid w:val="00E618E1"/>
    <w:rsid w:val="00E6316E"/>
    <w:rsid w:val="00E6349D"/>
    <w:rsid w:val="00E64DAE"/>
    <w:rsid w:val="00E67F9A"/>
    <w:rsid w:val="00E70816"/>
    <w:rsid w:val="00E71721"/>
    <w:rsid w:val="00E71C05"/>
    <w:rsid w:val="00E73CF8"/>
    <w:rsid w:val="00E752CE"/>
    <w:rsid w:val="00E76DD3"/>
    <w:rsid w:val="00E84CE8"/>
    <w:rsid w:val="00E8539D"/>
    <w:rsid w:val="00E859E3"/>
    <w:rsid w:val="00E877CA"/>
    <w:rsid w:val="00E91255"/>
    <w:rsid w:val="00E93EDA"/>
    <w:rsid w:val="00E94B49"/>
    <w:rsid w:val="00E95D14"/>
    <w:rsid w:val="00E974F9"/>
    <w:rsid w:val="00EA2E3F"/>
    <w:rsid w:val="00EA6D00"/>
    <w:rsid w:val="00EA6F73"/>
    <w:rsid w:val="00EA70B5"/>
    <w:rsid w:val="00EA7418"/>
    <w:rsid w:val="00EB03A1"/>
    <w:rsid w:val="00EB0DA9"/>
    <w:rsid w:val="00EB0FAB"/>
    <w:rsid w:val="00EB3E8E"/>
    <w:rsid w:val="00EC06E4"/>
    <w:rsid w:val="00EC0A8D"/>
    <w:rsid w:val="00EC2F10"/>
    <w:rsid w:val="00EC3D94"/>
    <w:rsid w:val="00EC7879"/>
    <w:rsid w:val="00ED1533"/>
    <w:rsid w:val="00ED4A5D"/>
    <w:rsid w:val="00ED7275"/>
    <w:rsid w:val="00ED75AD"/>
    <w:rsid w:val="00EE0501"/>
    <w:rsid w:val="00EE413F"/>
    <w:rsid w:val="00EE5072"/>
    <w:rsid w:val="00EE6343"/>
    <w:rsid w:val="00EE63E7"/>
    <w:rsid w:val="00EE69DA"/>
    <w:rsid w:val="00EF0ADF"/>
    <w:rsid w:val="00EF60FB"/>
    <w:rsid w:val="00EF6F53"/>
    <w:rsid w:val="00EF792E"/>
    <w:rsid w:val="00EF7B5A"/>
    <w:rsid w:val="00F00FD1"/>
    <w:rsid w:val="00F01E42"/>
    <w:rsid w:val="00F01ECE"/>
    <w:rsid w:val="00F0287B"/>
    <w:rsid w:val="00F057F3"/>
    <w:rsid w:val="00F0618E"/>
    <w:rsid w:val="00F064F9"/>
    <w:rsid w:val="00F06808"/>
    <w:rsid w:val="00F07FE3"/>
    <w:rsid w:val="00F10947"/>
    <w:rsid w:val="00F13ED3"/>
    <w:rsid w:val="00F13F64"/>
    <w:rsid w:val="00F14836"/>
    <w:rsid w:val="00F15589"/>
    <w:rsid w:val="00F16553"/>
    <w:rsid w:val="00F16C96"/>
    <w:rsid w:val="00F17515"/>
    <w:rsid w:val="00F17C7D"/>
    <w:rsid w:val="00F17FB1"/>
    <w:rsid w:val="00F2054B"/>
    <w:rsid w:val="00F21708"/>
    <w:rsid w:val="00F219B8"/>
    <w:rsid w:val="00F22804"/>
    <w:rsid w:val="00F24157"/>
    <w:rsid w:val="00F24AAB"/>
    <w:rsid w:val="00F2518C"/>
    <w:rsid w:val="00F265C5"/>
    <w:rsid w:val="00F26785"/>
    <w:rsid w:val="00F327EF"/>
    <w:rsid w:val="00F3345C"/>
    <w:rsid w:val="00F33E70"/>
    <w:rsid w:val="00F34116"/>
    <w:rsid w:val="00F34AA7"/>
    <w:rsid w:val="00F40609"/>
    <w:rsid w:val="00F40C82"/>
    <w:rsid w:val="00F413E7"/>
    <w:rsid w:val="00F50D99"/>
    <w:rsid w:val="00F526E3"/>
    <w:rsid w:val="00F53151"/>
    <w:rsid w:val="00F53906"/>
    <w:rsid w:val="00F545CD"/>
    <w:rsid w:val="00F55CDE"/>
    <w:rsid w:val="00F56807"/>
    <w:rsid w:val="00F57221"/>
    <w:rsid w:val="00F57DF0"/>
    <w:rsid w:val="00F6055A"/>
    <w:rsid w:val="00F61F5B"/>
    <w:rsid w:val="00F626D8"/>
    <w:rsid w:val="00F62801"/>
    <w:rsid w:val="00F66360"/>
    <w:rsid w:val="00F66A8F"/>
    <w:rsid w:val="00F677A4"/>
    <w:rsid w:val="00F71528"/>
    <w:rsid w:val="00F73E65"/>
    <w:rsid w:val="00F75923"/>
    <w:rsid w:val="00F76A4D"/>
    <w:rsid w:val="00F800D9"/>
    <w:rsid w:val="00F81ED9"/>
    <w:rsid w:val="00F82EE1"/>
    <w:rsid w:val="00F834BA"/>
    <w:rsid w:val="00F83B8C"/>
    <w:rsid w:val="00F87B0E"/>
    <w:rsid w:val="00F91FC5"/>
    <w:rsid w:val="00F97617"/>
    <w:rsid w:val="00F97887"/>
    <w:rsid w:val="00FA0E1D"/>
    <w:rsid w:val="00FA314E"/>
    <w:rsid w:val="00FA55B5"/>
    <w:rsid w:val="00FB03E9"/>
    <w:rsid w:val="00FB0A84"/>
    <w:rsid w:val="00FB10BA"/>
    <w:rsid w:val="00FB176D"/>
    <w:rsid w:val="00FB1AFA"/>
    <w:rsid w:val="00FB2BB6"/>
    <w:rsid w:val="00FB3DFD"/>
    <w:rsid w:val="00FC0A74"/>
    <w:rsid w:val="00FC192A"/>
    <w:rsid w:val="00FC2AE3"/>
    <w:rsid w:val="00FC57CB"/>
    <w:rsid w:val="00FC5C92"/>
    <w:rsid w:val="00FC66DD"/>
    <w:rsid w:val="00FD1E63"/>
    <w:rsid w:val="00FD2A3D"/>
    <w:rsid w:val="00FD75FA"/>
    <w:rsid w:val="00FE29C3"/>
    <w:rsid w:val="00FE4117"/>
    <w:rsid w:val="00FE4A8E"/>
    <w:rsid w:val="00FF0A47"/>
    <w:rsid w:val="00FF1B80"/>
    <w:rsid w:val="00FF2094"/>
    <w:rsid w:val="00FF2674"/>
    <w:rsid w:val="00FF2F17"/>
    <w:rsid w:val="00FF4F1B"/>
    <w:rsid w:val="00FF5626"/>
    <w:rsid w:val="00FF56EB"/>
    <w:rsid w:val="00FF5982"/>
    <w:rsid w:val="00FF5AE1"/>
    <w:rsid w:val="011225CD"/>
    <w:rsid w:val="017DEC44"/>
    <w:rsid w:val="0186DDE4"/>
    <w:rsid w:val="01D829D8"/>
    <w:rsid w:val="01DD2347"/>
    <w:rsid w:val="02B61DF6"/>
    <w:rsid w:val="03148473"/>
    <w:rsid w:val="0325FC70"/>
    <w:rsid w:val="03E2EAC7"/>
    <w:rsid w:val="03E9C963"/>
    <w:rsid w:val="05021CF8"/>
    <w:rsid w:val="0536EC00"/>
    <w:rsid w:val="0569EA76"/>
    <w:rsid w:val="05AE099E"/>
    <w:rsid w:val="05C1BE5B"/>
    <w:rsid w:val="0611D82F"/>
    <w:rsid w:val="0661A951"/>
    <w:rsid w:val="070399EC"/>
    <w:rsid w:val="07265E0A"/>
    <w:rsid w:val="07552044"/>
    <w:rsid w:val="084B6D40"/>
    <w:rsid w:val="087A9EA7"/>
    <w:rsid w:val="08D45663"/>
    <w:rsid w:val="0915B021"/>
    <w:rsid w:val="091CB029"/>
    <w:rsid w:val="0960FD9C"/>
    <w:rsid w:val="09DC2E4A"/>
    <w:rsid w:val="0A71278E"/>
    <w:rsid w:val="0A73A321"/>
    <w:rsid w:val="0A788F17"/>
    <w:rsid w:val="0ADA91D4"/>
    <w:rsid w:val="0AEE6F40"/>
    <w:rsid w:val="0B0436F9"/>
    <w:rsid w:val="0C5D92F6"/>
    <w:rsid w:val="0C7F0184"/>
    <w:rsid w:val="0C89A0AF"/>
    <w:rsid w:val="0CB83BB2"/>
    <w:rsid w:val="0D3CB22C"/>
    <w:rsid w:val="0DE5BB9A"/>
    <w:rsid w:val="0E33E0C1"/>
    <w:rsid w:val="0F341FEC"/>
    <w:rsid w:val="0FE8D2B2"/>
    <w:rsid w:val="1002CE5C"/>
    <w:rsid w:val="101C9069"/>
    <w:rsid w:val="102A440C"/>
    <w:rsid w:val="11156A74"/>
    <w:rsid w:val="1136DBA0"/>
    <w:rsid w:val="1192999B"/>
    <w:rsid w:val="11B04D32"/>
    <w:rsid w:val="11B691EF"/>
    <w:rsid w:val="11BD5659"/>
    <w:rsid w:val="11BE2654"/>
    <w:rsid w:val="12163F48"/>
    <w:rsid w:val="121E2A32"/>
    <w:rsid w:val="1276AEC9"/>
    <w:rsid w:val="128A8A2E"/>
    <w:rsid w:val="129C7C91"/>
    <w:rsid w:val="12C75882"/>
    <w:rsid w:val="12DB09EE"/>
    <w:rsid w:val="12EB3E8C"/>
    <w:rsid w:val="131B3FBC"/>
    <w:rsid w:val="13253733"/>
    <w:rsid w:val="132AA733"/>
    <w:rsid w:val="137DB214"/>
    <w:rsid w:val="13D58F5F"/>
    <w:rsid w:val="13E9047D"/>
    <w:rsid w:val="13EC30D7"/>
    <w:rsid w:val="145C1775"/>
    <w:rsid w:val="149C6DEC"/>
    <w:rsid w:val="15EEFE0B"/>
    <w:rsid w:val="161855A7"/>
    <w:rsid w:val="164993EE"/>
    <w:rsid w:val="172585D0"/>
    <w:rsid w:val="185128AB"/>
    <w:rsid w:val="1855295B"/>
    <w:rsid w:val="19BF5316"/>
    <w:rsid w:val="1A30DEE4"/>
    <w:rsid w:val="1B1A0D89"/>
    <w:rsid w:val="1B6C87B0"/>
    <w:rsid w:val="1CA5F5D6"/>
    <w:rsid w:val="1D6F8310"/>
    <w:rsid w:val="1D7EC5AC"/>
    <w:rsid w:val="1D828999"/>
    <w:rsid w:val="1D9C8BC3"/>
    <w:rsid w:val="1DBB3BA8"/>
    <w:rsid w:val="1F14752C"/>
    <w:rsid w:val="202BF11F"/>
    <w:rsid w:val="203AE0BD"/>
    <w:rsid w:val="208ED280"/>
    <w:rsid w:val="2192247A"/>
    <w:rsid w:val="21C057C6"/>
    <w:rsid w:val="21FC9956"/>
    <w:rsid w:val="22253555"/>
    <w:rsid w:val="2263778E"/>
    <w:rsid w:val="226CB477"/>
    <w:rsid w:val="22E09470"/>
    <w:rsid w:val="22EEBC66"/>
    <w:rsid w:val="2350D173"/>
    <w:rsid w:val="238BBED8"/>
    <w:rsid w:val="23E09514"/>
    <w:rsid w:val="2402847C"/>
    <w:rsid w:val="2430BE4E"/>
    <w:rsid w:val="24AEF7F9"/>
    <w:rsid w:val="24AF2B6C"/>
    <w:rsid w:val="25B29914"/>
    <w:rsid w:val="2609D870"/>
    <w:rsid w:val="2676483C"/>
    <w:rsid w:val="276CF9D9"/>
    <w:rsid w:val="278CB88A"/>
    <w:rsid w:val="27B5CB51"/>
    <w:rsid w:val="27C1EAED"/>
    <w:rsid w:val="28E6E567"/>
    <w:rsid w:val="292A6A19"/>
    <w:rsid w:val="293BA7A1"/>
    <w:rsid w:val="2A611215"/>
    <w:rsid w:val="2AD652AB"/>
    <w:rsid w:val="2B28E410"/>
    <w:rsid w:val="2BBEFFE5"/>
    <w:rsid w:val="2BFCA342"/>
    <w:rsid w:val="2C992AA5"/>
    <w:rsid w:val="2CBD8B41"/>
    <w:rsid w:val="2CF8028A"/>
    <w:rsid w:val="2D10A333"/>
    <w:rsid w:val="2E1DC675"/>
    <w:rsid w:val="2E2C4349"/>
    <w:rsid w:val="2E6EC64D"/>
    <w:rsid w:val="2EC233A4"/>
    <w:rsid w:val="2F4E1856"/>
    <w:rsid w:val="2FA765F3"/>
    <w:rsid w:val="2FF9A386"/>
    <w:rsid w:val="302A1D38"/>
    <w:rsid w:val="304598AA"/>
    <w:rsid w:val="30733624"/>
    <w:rsid w:val="308DFE81"/>
    <w:rsid w:val="30F9C47D"/>
    <w:rsid w:val="315D7CA4"/>
    <w:rsid w:val="31612917"/>
    <w:rsid w:val="31F389F3"/>
    <w:rsid w:val="3235D3ED"/>
    <w:rsid w:val="32592B75"/>
    <w:rsid w:val="32C021BA"/>
    <w:rsid w:val="33C8496D"/>
    <w:rsid w:val="33DDB054"/>
    <w:rsid w:val="352FB6B4"/>
    <w:rsid w:val="353C2103"/>
    <w:rsid w:val="3563351A"/>
    <w:rsid w:val="364B3313"/>
    <w:rsid w:val="36942F27"/>
    <w:rsid w:val="37328F7F"/>
    <w:rsid w:val="37C29971"/>
    <w:rsid w:val="37D705DF"/>
    <w:rsid w:val="3832D659"/>
    <w:rsid w:val="386F054D"/>
    <w:rsid w:val="38CCAB1B"/>
    <w:rsid w:val="38F65D97"/>
    <w:rsid w:val="39B779FF"/>
    <w:rsid w:val="3A855698"/>
    <w:rsid w:val="3AB96B40"/>
    <w:rsid w:val="3ACAD87E"/>
    <w:rsid w:val="3AD1D129"/>
    <w:rsid w:val="3AD307D1"/>
    <w:rsid w:val="3B07FA0B"/>
    <w:rsid w:val="3B13BC8E"/>
    <w:rsid w:val="3B8AD009"/>
    <w:rsid w:val="3B9F55B4"/>
    <w:rsid w:val="3C2857C6"/>
    <w:rsid w:val="3C9A966C"/>
    <w:rsid w:val="3C9E8D06"/>
    <w:rsid w:val="3CDE4DD0"/>
    <w:rsid w:val="3CE02DA6"/>
    <w:rsid w:val="3D156503"/>
    <w:rsid w:val="3D85680B"/>
    <w:rsid w:val="3DB8E627"/>
    <w:rsid w:val="3DCE75F6"/>
    <w:rsid w:val="3DD4707B"/>
    <w:rsid w:val="3E924730"/>
    <w:rsid w:val="3F548669"/>
    <w:rsid w:val="3F900030"/>
    <w:rsid w:val="3FCAED35"/>
    <w:rsid w:val="401A3E8A"/>
    <w:rsid w:val="4030D0E8"/>
    <w:rsid w:val="407AD132"/>
    <w:rsid w:val="40992386"/>
    <w:rsid w:val="409E17F9"/>
    <w:rsid w:val="41ACA547"/>
    <w:rsid w:val="41B6918B"/>
    <w:rsid w:val="41BACA0B"/>
    <w:rsid w:val="432BCEB1"/>
    <w:rsid w:val="435127EB"/>
    <w:rsid w:val="4403B838"/>
    <w:rsid w:val="44159744"/>
    <w:rsid w:val="444648E4"/>
    <w:rsid w:val="4491F5CB"/>
    <w:rsid w:val="45CFF31D"/>
    <w:rsid w:val="45D01D84"/>
    <w:rsid w:val="460FBEB1"/>
    <w:rsid w:val="46647C5F"/>
    <w:rsid w:val="467168F1"/>
    <w:rsid w:val="46F59A03"/>
    <w:rsid w:val="47E37291"/>
    <w:rsid w:val="47F29706"/>
    <w:rsid w:val="482128A5"/>
    <w:rsid w:val="4865F369"/>
    <w:rsid w:val="48A17BF6"/>
    <w:rsid w:val="48B4E03D"/>
    <w:rsid w:val="48C9AD55"/>
    <w:rsid w:val="4A7FC9EF"/>
    <w:rsid w:val="4B50AE42"/>
    <w:rsid w:val="4B5DAF4E"/>
    <w:rsid w:val="4C58CCF3"/>
    <w:rsid w:val="4D62CEAC"/>
    <w:rsid w:val="4D707BC6"/>
    <w:rsid w:val="4D9CDC43"/>
    <w:rsid w:val="4EA9DFCF"/>
    <w:rsid w:val="4F0774A3"/>
    <w:rsid w:val="4F1B91F9"/>
    <w:rsid w:val="4F8963DA"/>
    <w:rsid w:val="4F8D413A"/>
    <w:rsid w:val="4FBB39BE"/>
    <w:rsid w:val="4FFCD337"/>
    <w:rsid w:val="50C85675"/>
    <w:rsid w:val="51578282"/>
    <w:rsid w:val="51948FD0"/>
    <w:rsid w:val="51CC7FCC"/>
    <w:rsid w:val="51D63C41"/>
    <w:rsid w:val="523153AB"/>
    <w:rsid w:val="535C7DBC"/>
    <w:rsid w:val="54487152"/>
    <w:rsid w:val="54CB41D0"/>
    <w:rsid w:val="551C0593"/>
    <w:rsid w:val="55708943"/>
    <w:rsid w:val="558BC7F9"/>
    <w:rsid w:val="5673AEA6"/>
    <w:rsid w:val="57083EEB"/>
    <w:rsid w:val="5778D090"/>
    <w:rsid w:val="5802B2DD"/>
    <w:rsid w:val="58E36B34"/>
    <w:rsid w:val="590C9AD3"/>
    <w:rsid w:val="5A0E4BA2"/>
    <w:rsid w:val="5A34B00E"/>
    <w:rsid w:val="5B2196B0"/>
    <w:rsid w:val="5B5D812F"/>
    <w:rsid w:val="5B66834D"/>
    <w:rsid w:val="5C92D985"/>
    <w:rsid w:val="5D30715C"/>
    <w:rsid w:val="5DB92507"/>
    <w:rsid w:val="5E3290F5"/>
    <w:rsid w:val="5EAB8883"/>
    <w:rsid w:val="5ED44B67"/>
    <w:rsid w:val="5F00C265"/>
    <w:rsid w:val="5F330BD3"/>
    <w:rsid w:val="5FDD6CE0"/>
    <w:rsid w:val="60580F44"/>
    <w:rsid w:val="6116FEE2"/>
    <w:rsid w:val="616F6E4E"/>
    <w:rsid w:val="61BD9BB3"/>
    <w:rsid w:val="62559159"/>
    <w:rsid w:val="6268CE01"/>
    <w:rsid w:val="62F7D711"/>
    <w:rsid w:val="630A6AD4"/>
    <w:rsid w:val="6328C8B1"/>
    <w:rsid w:val="6361E86D"/>
    <w:rsid w:val="63E4E646"/>
    <w:rsid w:val="6452A92D"/>
    <w:rsid w:val="657D63ED"/>
    <w:rsid w:val="65811238"/>
    <w:rsid w:val="65934631"/>
    <w:rsid w:val="65E34DD6"/>
    <w:rsid w:val="6640F778"/>
    <w:rsid w:val="66AAE94E"/>
    <w:rsid w:val="6791F4DF"/>
    <w:rsid w:val="6888222D"/>
    <w:rsid w:val="68E76535"/>
    <w:rsid w:val="68F946FE"/>
    <w:rsid w:val="699F64D1"/>
    <w:rsid w:val="69C5E6B5"/>
    <w:rsid w:val="69D1F87B"/>
    <w:rsid w:val="6A24575B"/>
    <w:rsid w:val="6A84BE24"/>
    <w:rsid w:val="6C6A7D7F"/>
    <w:rsid w:val="6CCB0995"/>
    <w:rsid w:val="6D6953E4"/>
    <w:rsid w:val="6D7B6A4C"/>
    <w:rsid w:val="6E2DE5C9"/>
    <w:rsid w:val="6E30BEDD"/>
    <w:rsid w:val="6E479B60"/>
    <w:rsid w:val="6E646DBF"/>
    <w:rsid w:val="6E6698E2"/>
    <w:rsid w:val="6E6DAAF9"/>
    <w:rsid w:val="6EE0C108"/>
    <w:rsid w:val="6F1FCF20"/>
    <w:rsid w:val="6FC5387B"/>
    <w:rsid w:val="6FDB4127"/>
    <w:rsid w:val="7025CC6F"/>
    <w:rsid w:val="70675C89"/>
    <w:rsid w:val="708F4FDC"/>
    <w:rsid w:val="709D226D"/>
    <w:rsid w:val="70D6D844"/>
    <w:rsid w:val="70E086FA"/>
    <w:rsid w:val="70F7DE84"/>
    <w:rsid w:val="7101F521"/>
    <w:rsid w:val="718B214A"/>
    <w:rsid w:val="72848C65"/>
    <w:rsid w:val="729A8F63"/>
    <w:rsid w:val="73BAA1F2"/>
    <w:rsid w:val="749592E6"/>
    <w:rsid w:val="761ED0CB"/>
    <w:rsid w:val="765CF60F"/>
    <w:rsid w:val="76DDDCE6"/>
    <w:rsid w:val="76E05800"/>
    <w:rsid w:val="77313E49"/>
    <w:rsid w:val="7735E6F3"/>
    <w:rsid w:val="77C3D3FC"/>
    <w:rsid w:val="7831D58C"/>
    <w:rsid w:val="7887B017"/>
    <w:rsid w:val="7904CE94"/>
    <w:rsid w:val="79C5BF43"/>
    <w:rsid w:val="7A3D17F7"/>
    <w:rsid w:val="7A7C1A62"/>
    <w:rsid w:val="7A9FB16D"/>
    <w:rsid w:val="7ABDEA42"/>
    <w:rsid w:val="7B1B2FA5"/>
    <w:rsid w:val="7B2725B1"/>
    <w:rsid w:val="7B683F44"/>
    <w:rsid w:val="7BB5225E"/>
    <w:rsid w:val="7C358E41"/>
    <w:rsid w:val="7C4E2063"/>
    <w:rsid w:val="7E5D01DD"/>
    <w:rsid w:val="7E8DC0EF"/>
    <w:rsid w:val="7EC96C18"/>
    <w:rsid w:val="7F5827F5"/>
    <w:rsid w:val="7FBCEC0C"/>
    <w:rsid w:val="7FC62452"/>
    <w:rsid w:val="7FDAC93A"/>
    <w:rsid w:val="7FE0F916"/>
    <w:rsid w:val="7FF312B3"/>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67B50"/>
  <w15:chartTrackingRefBased/>
  <w15:docId w15:val="{6B09D6E0-ABEA-4D06-84E4-4F374344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F2A"/>
    <w:pPr>
      <w:widowControl w:val="0"/>
    </w:pPr>
    <w:rPr>
      <w:snapToGrid w:val="0"/>
      <w:sz w:val="24"/>
      <w:lang w:val="en-GB" w:eastAsia="en-US"/>
    </w:rPr>
  </w:style>
  <w:style w:type="paragraph" w:styleId="3">
    <w:name w:val="heading 3"/>
    <w:basedOn w:val="a"/>
    <w:next w:val="a"/>
    <w:link w:val="30"/>
    <w:uiPriority w:val="9"/>
    <w:unhideWhenUsed/>
    <w:qFormat/>
    <w:rsid w:val="00C14EEE"/>
    <w:pPr>
      <w:keepNext/>
      <w:widowControl/>
      <w:tabs>
        <w:tab w:val="left" w:pos="1440"/>
      </w:tabs>
      <w:spacing w:before="240" w:after="240"/>
      <w:jc w:val="both"/>
      <w:outlineLvl w:val="2"/>
    </w:pPr>
    <w:rPr>
      <w:rFonts w:ascii="Arial" w:eastAsia="Calibri" w:hAnsi="Arial" w:cs="Arial"/>
      <w:b/>
      <w:snapToGrid/>
      <w:color w:val="545454"/>
      <w:sz w:val="28"/>
      <w:szCs w:val="28"/>
      <w:shd w:val="clear" w:color="auto" w:fill="FFFFFF"/>
      <w:lang w:val="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B4F2A"/>
    <w:pPr>
      <w:tabs>
        <w:tab w:val="center" w:pos="4320"/>
        <w:tab w:val="right" w:pos="8640"/>
      </w:tabs>
    </w:pPr>
  </w:style>
  <w:style w:type="paragraph" w:styleId="a5">
    <w:name w:val="footer"/>
    <w:basedOn w:val="a"/>
    <w:link w:val="a6"/>
    <w:uiPriority w:val="99"/>
    <w:rsid w:val="00CB4F2A"/>
    <w:pPr>
      <w:tabs>
        <w:tab w:val="center" w:pos="4320"/>
        <w:tab w:val="right" w:pos="8640"/>
      </w:tabs>
    </w:pPr>
  </w:style>
  <w:style w:type="character" w:styleId="a7">
    <w:name w:val="page number"/>
    <w:basedOn w:val="a0"/>
    <w:rsid w:val="00CB4F2A"/>
  </w:style>
  <w:style w:type="paragraph" w:styleId="a8">
    <w:name w:val="footnote text"/>
    <w:basedOn w:val="a"/>
    <w:semiHidden/>
    <w:rsid w:val="00CB4F2A"/>
    <w:rPr>
      <w:sz w:val="20"/>
    </w:rPr>
  </w:style>
  <w:style w:type="character" w:styleId="a9">
    <w:name w:val="footnote reference"/>
    <w:semiHidden/>
    <w:rsid w:val="00CB4F2A"/>
    <w:rPr>
      <w:vertAlign w:val="superscript"/>
    </w:rPr>
  </w:style>
  <w:style w:type="table" w:styleId="aa">
    <w:name w:val="Table Grid"/>
    <w:basedOn w:val="a1"/>
    <w:uiPriority w:val="39"/>
    <w:rsid w:val="00CB4F2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rsid w:val="008F6C60"/>
    <w:pPr>
      <w:widowControl/>
      <w:spacing w:before="100" w:beforeAutospacing="1" w:after="100" w:afterAutospacing="1"/>
    </w:pPr>
    <w:rPr>
      <w:rFonts w:eastAsia="宋体"/>
      <w:snapToGrid/>
      <w:szCs w:val="24"/>
      <w:lang w:val="en-US" w:eastAsia="zh-TW"/>
    </w:rPr>
  </w:style>
  <w:style w:type="paragraph" w:customStyle="1" w:styleId="MediumGrid21">
    <w:name w:val="Medium Grid 21"/>
    <w:uiPriority w:val="99"/>
    <w:qFormat/>
    <w:rsid w:val="00290063"/>
    <w:pPr>
      <w:widowControl w:val="0"/>
    </w:pPr>
    <w:rPr>
      <w:snapToGrid w:val="0"/>
      <w:sz w:val="24"/>
      <w:lang w:val="en-GB" w:eastAsia="en-US"/>
    </w:rPr>
  </w:style>
  <w:style w:type="paragraph" w:styleId="ac">
    <w:name w:val="Balloon Text"/>
    <w:basedOn w:val="a"/>
    <w:link w:val="ad"/>
    <w:uiPriority w:val="99"/>
    <w:semiHidden/>
    <w:unhideWhenUsed/>
    <w:rsid w:val="002A46B9"/>
    <w:rPr>
      <w:rFonts w:ascii="Tahoma" w:hAnsi="Tahoma" w:cs="Tahoma"/>
      <w:sz w:val="16"/>
      <w:szCs w:val="16"/>
    </w:rPr>
  </w:style>
  <w:style w:type="character" w:customStyle="1" w:styleId="ad">
    <w:name w:val="批注框文本 字符"/>
    <w:link w:val="ac"/>
    <w:uiPriority w:val="99"/>
    <w:semiHidden/>
    <w:rsid w:val="002A46B9"/>
    <w:rPr>
      <w:rFonts w:ascii="Tahoma" w:hAnsi="Tahoma" w:cs="Tahoma"/>
      <w:snapToGrid w:val="0"/>
      <w:sz w:val="16"/>
      <w:szCs w:val="16"/>
      <w:lang w:val="en-GB" w:eastAsia="en-US"/>
    </w:rPr>
  </w:style>
  <w:style w:type="character" w:styleId="ae">
    <w:name w:val="Hyperlink"/>
    <w:uiPriority w:val="99"/>
    <w:unhideWhenUsed/>
    <w:rsid w:val="000B1DCD"/>
    <w:rPr>
      <w:color w:val="0000FF"/>
      <w:u w:val="single"/>
    </w:rPr>
  </w:style>
  <w:style w:type="character" w:styleId="af">
    <w:name w:val="FollowedHyperlink"/>
    <w:uiPriority w:val="99"/>
    <w:semiHidden/>
    <w:unhideWhenUsed/>
    <w:rsid w:val="00C06E8C"/>
    <w:rPr>
      <w:color w:val="800080"/>
      <w:u w:val="single"/>
    </w:rPr>
  </w:style>
  <w:style w:type="character" w:styleId="af0">
    <w:name w:val="annotation reference"/>
    <w:uiPriority w:val="99"/>
    <w:semiHidden/>
    <w:unhideWhenUsed/>
    <w:rsid w:val="00223B55"/>
    <w:rPr>
      <w:sz w:val="16"/>
      <w:szCs w:val="16"/>
    </w:rPr>
  </w:style>
  <w:style w:type="paragraph" w:styleId="af1">
    <w:name w:val="annotation text"/>
    <w:basedOn w:val="a"/>
    <w:link w:val="af2"/>
    <w:uiPriority w:val="99"/>
    <w:semiHidden/>
    <w:unhideWhenUsed/>
    <w:rsid w:val="00223B55"/>
    <w:rPr>
      <w:sz w:val="20"/>
    </w:rPr>
  </w:style>
  <w:style w:type="character" w:customStyle="1" w:styleId="af2">
    <w:name w:val="批注文字 字符"/>
    <w:link w:val="af1"/>
    <w:uiPriority w:val="99"/>
    <w:semiHidden/>
    <w:rsid w:val="00223B55"/>
    <w:rPr>
      <w:snapToGrid w:val="0"/>
      <w:lang w:val="en-GB" w:eastAsia="en-US"/>
    </w:rPr>
  </w:style>
  <w:style w:type="paragraph" w:styleId="af3">
    <w:name w:val="annotation subject"/>
    <w:basedOn w:val="af1"/>
    <w:next w:val="af1"/>
    <w:link w:val="af4"/>
    <w:uiPriority w:val="99"/>
    <w:semiHidden/>
    <w:unhideWhenUsed/>
    <w:rsid w:val="00223B55"/>
    <w:rPr>
      <w:b/>
      <w:bCs/>
    </w:rPr>
  </w:style>
  <w:style w:type="character" w:customStyle="1" w:styleId="af4">
    <w:name w:val="批注主题 字符"/>
    <w:link w:val="af3"/>
    <w:uiPriority w:val="99"/>
    <w:semiHidden/>
    <w:rsid w:val="00223B55"/>
    <w:rPr>
      <w:b/>
      <w:bCs/>
      <w:snapToGrid w:val="0"/>
      <w:lang w:val="en-GB" w:eastAsia="en-US"/>
    </w:rPr>
  </w:style>
  <w:style w:type="paragraph" w:customStyle="1" w:styleId="ColorfulShading-Accent11">
    <w:name w:val="Colorful Shading - Accent 11"/>
    <w:hidden/>
    <w:uiPriority w:val="99"/>
    <w:semiHidden/>
    <w:rsid w:val="00230490"/>
    <w:rPr>
      <w:snapToGrid w:val="0"/>
      <w:sz w:val="24"/>
      <w:lang w:val="en-GB" w:eastAsia="en-US"/>
    </w:rPr>
  </w:style>
  <w:style w:type="paragraph" w:styleId="af5">
    <w:name w:val="List Paragraph"/>
    <w:basedOn w:val="a"/>
    <w:uiPriority w:val="34"/>
    <w:qFormat/>
    <w:rsid w:val="00F17515"/>
    <w:pPr>
      <w:snapToGrid w:val="0"/>
      <w:ind w:left="720"/>
      <w:contextualSpacing/>
    </w:pPr>
    <w:rPr>
      <w:snapToGrid/>
    </w:rPr>
  </w:style>
  <w:style w:type="character" w:customStyle="1" w:styleId="a6">
    <w:name w:val="页脚 字符"/>
    <w:link w:val="a5"/>
    <w:uiPriority w:val="99"/>
    <w:rsid w:val="00DF5BD3"/>
    <w:rPr>
      <w:snapToGrid w:val="0"/>
      <w:sz w:val="24"/>
      <w:lang w:eastAsia="en-US"/>
    </w:rPr>
  </w:style>
  <w:style w:type="character" w:customStyle="1" w:styleId="a4">
    <w:name w:val="页眉 字符"/>
    <w:link w:val="a3"/>
    <w:uiPriority w:val="99"/>
    <w:rsid w:val="009E29B9"/>
    <w:rPr>
      <w:snapToGrid w:val="0"/>
      <w:sz w:val="24"/>
      <w:lang w:val="en-GB" w:eastAsia="en-US"/>
    </w:rPr>
  </w:style>
  <w:style w:type="paragraph" w:styleId="af6">
    <w:name w:val="No Spacing"/>
    <w:uiPriority w:val="1"/>
    <w:qFormat/>
    <w:rsid w:val="00780FDA"/>
    <w:pPr>
      <w:widowControl w:val="0"/>
    </w:pPr>
    <w:rPr>
      <w:snapToGrid w:val="0"/>
      <w:sz w:val="24"/>
      <w:lang w:val="en-GB" w:eastAsia="en-US"/>
    </w:rPr>
  </w:style>
  <w:style w:type="character" w:customStyle="1" w:styleId="30">
    <w:name w:val="标题 3 字符"/>
    <w:basedOn w:val="a0"/>
    <w:link w:val="3"/>
    <w:uiPriority w:val="9"/>
    <w:rsid w:val="00C14EEE"/>
    <w:rPr>
      <w:rFonts w:ascii="Arial" w:eastAsia="Calibri" w:hAnsi="Arial" w:cs="Arial"/>
      <w:b/>
      <w:color w:val="545454"/>
      <w:sz w:val="28"/>
      <w:szCs w:val="28"/>
      <w:lang w:val="en-ZA" w:eastAsia="en-US"/>
    </w:rPr>
  </w:style>
  <w:style w:type="character" w:styleId="af7">
    <w:name w:val="Unresolved Mention"/>
    <w:basedOn w:val="a0"/>
    <w:uiPriority w:val="99"/>
    <w:semiHidden/>
    <w:unhideWhenUsed/>
    <w:rsid w:val="00355E26"/>
    <w:rPr>
      <w:color w:val="605E5C"/>
      <w:shd w:val="clear" w:color="auto" w:fill="E1DFDD"/>
    </w:rPr>
  </w:style>
  <w:style w:type="character" w:customStyle="1" w:styleId="apple-converted-space">
    <w:name w:val="apple-converted-space"/>
    <w:basedOn w:val="a0"/>
    <w:rsid w:val="00B40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5066">
      <w:bodyDiv w:val="1"/>
      <w:marLeft w:val="0"/>
      <w:marRight w:val="0"/>
      <w:marTop w:val="0"/>
      <w:marBottom w:val="0"/>
      <w:divBdr>
        <w:top w:val="none" w:sz="0" w:space="0" w:color="auto"/>
        <w:left w:val="none" w:sz="0" w:space="0" w:color="auto"/>
        <w:bottom w:val="none" w:sz="0" w:space="0" w:color="auto"/>
        <w:right w:val="none" w:sz="0" w:space="0" w:color="auto"/>
      </w:divBdr>
    </w:div>
    <w:div w:id="139082420">
      <w:bodyDiv w:val="1"/>
      <w:marLeft w:val="0"/>
      <w:marRight w:val="0"/>
      <w:marTop w:val="0"/>
      <w:marBottom w:val="0"/>
      <w:divBdr>
        <w:top w:val="none" w:sz="0" w:space="0" w:color="auto"/>
        <w:left w:val="none" w:sz="0" w:space="0" w:color="auto"/>
        <w:bottom w:val="none" w:sz="0" w:space="0" w:color="auto"/>
        <w:right w:val="none" w:sz="0" w:space="0" w:color="auto"/>
      </w:divBdr>
    </w:div>
    <w:div w:id="152917332">
      <w:bodyDiv w:val="1"/>
      <w:marLeft w:val="0"/>
      <w:marRight w:val="0"/>
      <w:marTop w:val="0"/>
      <w:marBottom w:val="0"/>
      <w:divBdr>
        <w:top w:val="none" w:sz="0" w:space="0" w:color="auto"/>
        <w:left w:val="none" w:sz="0" w:space="0" w:color="auto"/>
        <w:bottom w:val="none" w:sz="0" w:space="0" w:color="auto"/>
        <w:right w:val="none" w:sz="0" w:space="0" w:color="auto"/>
      </w:divBdr>
    </w:div>
    <w:div w:id="175582801">
      <w:bodyDiv w:val="1"/>
      <w:marLeft w:val="0"/>
      <w:marRight w:val="0"/>
      <w:marTop w:val="0"/>
      <w:marBottom w:val="0"/>
      <w:divBdr>
        <w:top w:val="none" w:sz="0" w:space="0" w:color="auto"/>
        <w:left w:val="none" w:sz="0" w:space="0" w:color="auto"/>
        <w:bottom w:val="none" w:sz="0" w:space="0" w:color="auto"/>
        <w:right w:val="none" w:sz="0" w:space="0" w:color="auto"/>
      </w:divBdr>
    </w:div>
    <w:div w:id="190265388">
      <w:bodyDiv w:val="1"/>
      <w:marLeft w:val="0"/>
      <w:marRight w:val="0"/>
      <w:marTop w:val="0"/>
      <w:marBottom w:val="0"/>
      <w:divBdr>
        <w:top w:val="none" w:sz="0" w:space="0" w:color="auto"/>
        <w:left w:val="none" w:sz="0" w:space="0" w:color="auto"/>
        <w:bottom w:val="none" w:sz="0" w:space="0" w:color="auto"/>
        <w:right w:val="none" w:sz="0" w:space="0" w:color="auto"/>
      </w:divBdr>
    </w:div>
    <w:div w:id="322510175">
      <w:bodyDiv w:val="1"/>
      <w:marLeft w:val="0"/>
      <w:marRight w:val="0"/>
      <w:marTop w:val="0"/>
      <w:marBottom w:val="0"/>
      <w:divBdr>
        <w:top w:val="none" w:sz="0" w:space="0" w:color="auto"/>
        <w:left w:val="none" w:sz="0" w:space="0" w:color="auto"/>
        <w:bottom w:val="none" w:sz="0" w:space="0" w:color="auto"/>
        <w:right w:val="none" w:sz="0" w:space="0" w:color="auto"/>
      </w:divBdr>
    </w:div>
    <w:div w:id="335575290">
      <w:bodyDiv w:val="1"/>
      <w:marLeft w:val="0"/>
      <w:marRight w:val="0"/>
      <w:marTop w:val="0"/>
      <w:marBottom w:val="0"/>
      <w:divBdr>
        <w:top w:val="none" w:sz="0" w:space="0" w:color="auto"/>
        <w:left w:val="none" w:sz="0" w:space="0" w:color="auto"/>
        <w:bottom w:val="none" w:sz="0" w:space="0" w:color="auto"/>
        <w:right w:val="none" w:sz="0" w:space="0" w:color="auto"/>
      </w:divBdr>
      <w:divsChild>
        <w:div w:id="938758077">
          <w:marLeft w:val="547"/>
          <w:marRight w:val="0"/>
          <w:marTop w:val="0"/>
          <w:marBottom w:val="0"/>
          <w:divBdr>
            <w:top w:val="none" w:sz="0" w:space="0" w:color="auto"/>
            <w:left w:val="none" w:sz="0" w:space="0" w:color="auto"/>
            <w:bottom w:val="none" w:sz="0" w:space="0" w:color="auto"/>
            <w:right w:val="none" w:sz="0" w:space="0" w:color="auto"/>
          </w:divBdr>
        </w:div>
      </w:divsChild>
    </w:div>
    <w:div w:id="345059835">
      <w:bodyDiv w:val="1"/>
      <w:marLeft w:val="0"/>
      <w:marRight w:val="0"/>
      <w:marTop w:val="0"/>
      <w:marBottom w:val="0"/>
      <w:divBdr>
        <w:top w:val="none" w:sz="0" w:space="0" w:color="auto"/>
        <w:left w:val="none" w:sz="0" w:space="0" w:color="auto"/>
        <w:bottom w:val="none" w:sz="0" w:space="0" w:color="auto"/>
        <w:right w:val="none" w:sz="0" w:space="0" w:color="auto"/>
      </w:divBdr>
    </w:div>
    <w:div w:id="441874485">
      <w:bodyDiv w:val="1"/>
      <w:marLeft w:val="0"/>
      <w:marRight w:val="0"/>
      <w:marTop w:val="0"/>
      <w:marBottom w:val="0"/>
      <w:divBdr>
        <w:top w:val="none" w:sz="0" w:space="0" w:color="auto"/>
        <w:left w:val="none" w:sz="0" w:space="0" w:color="auto"/>
        <w:bottom w:val="none" w:sz="0" w:space="0" w:color="auto"/>
        <w:right w:val="none" w:sz="0" w:space="0" w:color="auto"/>
      </w:divBdr>
    </w:div>
    <w:div w:id="505747921">
      <w:bodyDiv w:val="1"/>
      <w:marLeft w:val="0"/>
      <w:marRight w:val="0"/>
      <w:marTop w:val="0"/>
      <w:marBottom w:val="0"/>
      <w:divBdr>
        <w:top w:val="none" w:sz="0" w:space="0" w:color="auto"/>
        <w:left w:val="none" w:sz="0" w:space="0" w:color="auto"/>
        <w:bottom w:val="none" w:sz="0" w:space="0" w:color="auto"/>
        <w:right w:val="none" w:sz="0" w:space="0" w:color="auto"/>
      </w:divBdr>
    </w:div>
    <w:div w:id="541939776">
      <w:bodyDiv w:val="1"/>
      <w:marLeft w:val="0"/>
      <w:marRight w:val="0"/>
      <w:marTop w:val="0"/>
      <w:marBottom w:val="0"/>
      <w:divBdr>
        <w:top w:val="none" w:sz="0" w:space="0" w:color="auto"/>
        <w:left w:val="none" w:sz="0" w:space="0" w:color="auto"/>
        <w:bottom w:val="none" w:sz="0" w:space="0" w:color="auto"/>
        <w:right w:val="none" w:sz="0" w:space="0" w:color="auto"/>
      </w:divBdr>
    </w:div>
    <w:div w:id="660619214">
      <w:bodyDiv w:val="1"/>
      <w:marLeft w:val="0"/>
      <w:marRight w:val="0"/>
      <w:marTop w:val="0"/>
      <w:marBottom w:val="0"/>
      <w:divBdr>
        <w:top w:val="none" w:sz="0" w:space="0" w:color="auto"/>
        <w:left w:val="none" w:sz="0" w:space="0" w:color="auto"/>
        <w:bottom w:val="none" w:sz="0" w:space="0" w:color="auto"/>
        <w:right w:val="none" w:sz="0" w:space="0" w:color="auto"/>
      </w:divBdr>
    </w:div>
    <w:div w:id="680745158">
      <w:bodyDiv w:val="1"/>
      <w:marLeft w:val="0"/>
      <w:marRight w:val="0"/>
      <w:marTop w:val="0"/>
      <w:marBottom w:val="0"/>
      <w:divBdr>
        <w:top w:val="none" w:sz="0" w:space="0" w:color="auto"/>
        <w:left w:val="none" w:sz="0" w:space="0" w:color="auto"/>
        <w:bottom w:val="none" w:sz="0" w:space="0" w:color="auto"/>
        <w:right w:val="none" w:sz="0" w:space="0" w:color="auto"/>
      </w:divBdr>
      <w:divsChild>
        <w:div w:id="2015299922">
          <w:marLeft w:val="446"/>
          <w:marRight w:val="0"/>
          <w:marTop w:val="0"/>
          <w:marBottom w:val="0"/>
          <w:divBdr>
            <w:top w:val="none" w:sz="0" w:space="0" w:color="auto"/>
            <w:left w:val="none" w:sz="0" w:space="0" w:color="auto"/>
            <w:bottom w:val="none" w:sz="0" w:space="0" w:color="auto"/>
            <w:right w:val="none" w:sz="0" w:space="0" w:color="auto"/>
          </w:divBdr>
        </w:div>
      </w:divsChild>
    </w:div>
    <w:div w:id="897328980">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020742777">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306542176">
      <w:bodyDiv w:val="1"/>
      <w:marLeft w:val="0"/>
      <w:marRight w:val="0"/>
      <w:marTop w:val="0"/>
      <w:marBottom w:val="0"/>
      <w:divBdr>
        <w:top w:val="none" w:sz="0" w:space="0" w:color="auto"/>
        <w:left w:val="none" w:sz="0" w:space="0" w:color="auto"/>
        <w:bottom w:val="none" w:sz="0" w:space="0" w:color="auto"/>
        <w:right w:val="none" w:sz="0" w:space="0" w:color="auto"/>
      </w:divBdr>
    </w:div>
    <w:div w:id="1324359265">
      <w:bodyDiv w:val="1"/>
      <w:marLeft w:val="0"/>
      <w:marRight w:val="0"/>
      <w:marTop w:val="0"/>
      <w:marBottom w:val="0"/>
      <w:divBdr>
        <w:top w:val="none" w:sz="0" w:space="0" w:color="auto"/>
        <w:left w:val="none" w:sz="0" w:space="0" w:color="auto"/>
        <w:bottom w:val="none" w:sz="0" w:space="0" w:color="auto"/>
        <w:right w:val="none" w:sz="0" w:space="0" w:color="auto"/>
      </w:divBdr>
    </w:div>
    <w:div w:id="1458835232">
      <w:bodyDiv w:val="1"/>
      <w:marLeft w:val="0"/>
      <w:marRight w:val="0"/>
      <w:marTop w:val="0"/>
      <w:marBottom w:val="0"/>
      <w:divBdr>
        <w:top w:val="none" w:sz="0" w:space="0" w:color="auto"/>
        <w:left w:val="none" w:sz="0" w:space="0" w:color="auto"/>
        <w:bottom w:val="none" w:sz="0" w:space="0" w:color="auto"/>
        <w:right w:val="none" w:sz="0" w:space="0" w:color="auto"/>
      </w:divBdr>
    </w:div>
    <w:div w:id="1519001990">
      <w:bodyDiv w:val="1"/>
      <w:marLeft w:val="0"/>
      <w:marRight w:val="0"/>
      <w:marTop w:val="0"/>
      <w:marBottom w:val="0"/>
      <w:divBdr>
        <w:top w:val="none" w:sz="0" w:space="0" w:color="auto"/>
        <w:left w:val="none" w:sz="0" w:space="0" w:color="auto"/>
        <w:bottom w:val="none" w:sz="0" w:space="0" w:color="auto"/>
        <w:right w:val="none" w:sz="0" w:space="0" w:color="auto"/>
      </w:divBdr>
    </w:div>
    <w:div w:id="1549607027">
      <w:bodyDiv w:val="1"/>
      <w:marLeft w:val="0"/>
      <w:marRight w:val="0"/>
      <w:marTop w:val="0"/>
      <w:marBottom w:val="0"/>
      <w:divBdr>
        <w:top w:val="none" w:sz="0" w:space="0" w:color="auto"/>
        <w:left w:val="none" w:sz="0" w:space="0" w:color="auto"/>
        <w:bottom w:val="none" w:sz="0" w:space="0" w:color="auto"/>
        <w:right w:val="none" w:sz="0" w:space="0" w:color="auto"/>
      </w:divBdr>
      <w:divsChild>
        <w:div w:id="1382095626">
          <w:marLeft w:val="0"/>
          <w:marRight w:val="0"/>
          <w:marTop w:val="0"/>
          <w:marBottom w:val="0"/>
          <w:divBdr>
            <w:top w:val="none" w:sz="0" w:space="0" w:color="auto"/>
            <w:left w:val="none" w:sz="0" w:space="0" w:color="auto"/>
            <w:bottom w:val="none" w:sz="0" w:space="0" w:color="auto"/>
            <w:right w:val="none" w:sz="0" w:space="0" w:color="auto"/>
          </w:divBdr>
        </w:div>
      </w:divsChild>
    </w:div>
    <w:div w:id="1649170772">
      <w:bodyDiv w:val="1"/>
      <w:marLeft w:val="0"/>
      <w:marRight w:val="0"/>
      <w:marTop w:val="0"/>
      <w:marBottom w:val="0"/>
      <w:divBdr>
        <w:top w:val="none" w:sz="0" w:space="0" w:color="auto"/>
        <w:left w:val="none" w:sz="0" w:space="0" w:color="auto"/>
        <w:bottom w:val="none" w:sz="0" w:space="0" w:color="auto"/>
        <w:right w:val="none" w:sz="0" w:space="0" w:color="auto"/>
      </w:divBdr>
    </w:div>
    <w:div w:id="1729376919">
      <w:bodyDiv w:val="1"/>
      <w:marLeft w:val="0"/>
      <w:marRight w:val="0"/>
      <w:marTop w:val="0"/>
      <w:marBottom w:val="0"/>
      <w:divBdr>
        <w:top w:val="none" w:sz="0" w:space="0" w:color="auto"/>
        <w:left w:val="none" w:sz="0" w:space="0" w:color="auto"/>
        <w:bottom w:val="none" w:sz="0" w:space="0" w:color="auto"/>
        <w:right w:val="none" w:sz="0" w:space="0" w:color="auto"/>
      </w:divBdr>
    </w:div>
    <w:div w:id="1919637067">
      <w:bodyDiv w:val="1"/>
      <w:marLeft w:val="0"/>
      <w:marRight w:val="0"/>
      <w:marTop w:val="0"/>
      <w:marBottom w:val="0"/>
      <w:divBdr>
        <w:top w:val="none" w:sz="0" w:space="0" w:color="auto"/>
        <w:left w:val="none" w:sz="0" w:space="0" w:color="auto"/>
        <w:bottom w:val="none" w:sz="0" w:space="0" w:color="auto"/>
        <w:right w:val="none" w:sz="0" w:space="0" w:color="auto"/>
      </w:divBdr>
    </w:div>
    <w:div w:id="1923101427">
      <w:bodyDiv w:val="1"/>
      <w:marLeft w:val="0"/>
      <w:marRight w:val="0"/>
      <w:marTop w:val="0"/>
      <w:marBottom w:val="0"/>
      <w:divBdr>
        <w:top w:val="none" w:sz="0" w:space="0" w:color="auto"/>
        <w:left w:val="none" w:sz="0" w:space="0" w:color="auto"/>
        <w:bottom w:val="none" w:sz="0" w:space="0" w:color="auto"/>
        <w:right w:val="none" w:sz="0" w:space="0" w:color="auto"/>
      </w:divBdr>
    </w:div>
    <w:div w:id="20201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hk.or.jp/"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sahi.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337b95-4803-4d62-b549-5792d801d18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66F7A1C2D7EDA468C2AA3B57EDB6E51" ma:contentTypeVersion="16" ma:contentTypeDescription="Create a new document." ma:contentTypeScope="" ma:versionID="7505a8459c5c174a1ad2871f6e8ca021">
  <xsd:schema xmlns:xsd="http://www.w3.org/2001/XMLSchema" xmlns:xs="http://www.w3.org/2001/XMLSchema" xmlns:p="http://schemas.microsoft.com/office/2006/metadata/properties" xmlns:ns3="827e3833-8eed-4c0a-afb1-c6294d43b142" xmlns:ns4="e8337b95-4803-4d62-b549-5792d801d18b" targetNamespace="http://schemas.microsoft.com/office/2006/metadata/properties" ma:root="true" ma:fieldsID="d1d40dda3e3216b6135570a66bb574f1" ns3:_="" ns4:_="">
    <xsd:import namespace="827e3833-8eed-4c0a-afb1-c6294d43b142"/>
    <xsd:import namespace="e8337b95-4803-4d62-b549-5792d801d1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e3833-8eed-4c0a-afb1-c6294d43b1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337b95-4803-4d62-b549-5792d801d1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EF6204-97F3-4353-8DA8-C7859FC149C5}">
  <ds:schemaRefs>
    <ds:schemaRef ds:uri="http://schemas.microsoft.com/office/2006/documentManagement/types"/>
    <ds:schemaRef ds:uri="http://schemas.microsoft.com/office/infopath/2007/PartnerControls"/>
    <ds:schemaRef ds:uri="http://www.w3.org/XML/1998/namespace"/>
    <ds:schemaRef ds:uri="827e3833-8eed-4c0a-afb1-c6294d43b142"/>
    <ds:schemaRef ds:uri="e8337b95-4803-4d62-b549-5792d801d18b"/>
    <ds:schemaRef ds:uri="http://purl.org/dc/dcmitype/"/>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055E104-99F3-4B54-A1C7-201AB830A2A0}">
  <ds:schemaRefs>
    <ds:schemaRef ds:uri="http://schemas.openxmlformats.org/officeDocument/2006/bibliography"/>
  </ds:schemaRefs>
</ds:datastoreItem>
</file>

<file path=customXml/itemProps3.xml><?xml version="1.0" encoding="utf-8"?>
<ds:datastoreItem xmlns:ds="http://schemas.openxmlformats.org/officeDocument/2006/customXml" ds:itemID="{EFD15A37-4FFD-4A73-AE6C-F4757740B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e3833-8eed-4c0a-afb1-c6294d43b142"/>
    <ds:schemaRef ds:uri="e8337b95-4803-4d62-b549-5792d801d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58D7E6-E3BD-4E69-84B2-0FB9930465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2449</Words>
  <Characters>13960</Characters>
  <Application>Microsoft Office Word</Application>
  <DocSecurity>0</DocSecurity>
  <Lines>116</Lines>
  <Paragraphs>32</Paragraphs>
  <ScaleCrop>false</ScaleCrop>
  <Company>City University of Hong Kong</Company>
  <LinksUpToDate>false</LinksUpToDate>
  <CharactersWithSpaces>16377</CharactersWithSpaces>
  <SharedDoc>false</SharedDoc>
  <HLinks>
    <vt:vector size="12" baseType="variant">
      <vt:variant>
        <vt:i4>3735668</vt:i4>
      </vt:variant>
      <vt:variant>
        <vt:i4>3</vt:i4>
      </vt:variant>
      <vt:variant>
        <vt:i4>0</vt:i4>
      </vt:variant>
      <vt:variant>
        <vt:i4>5</vt:i4>
      </vt:variant>
      <vt:variant>
        <vt:lpwstr>https://www.nhk.or.jp/</vt:lpwstr>
      </vt:variant>
      <vt:variant>
        <vt:lpwstr/>
      </vt:variant>
      <vt:variant>
        <vt:i4>3997735</vt:i4>
      </vt:variant>
      <vt:variant>
        <vt:i4>0</vt:i4>
      </vt:variant>
      <vt:variant>
        <vt:i4>0</vt:i4>
      </vt:variant>
      <vt:variant>
        <vt:i4>5</vt:i4>
      </vt:variant>
      <vt:variant>
        <vt:lpwstr>https://www.asahi.com/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ZHANG, Leo02 [Student]</cp:lastModifiedBy>
  <cp:revision>2</cp:revision>
  <cp:lastPrinted>2019-01-02T08:02:00Z</cp:lastPrinted>
  <dcterms:created xsi:type="dcterms:W3CDTF">2025-03-21T11:30:00Z</dcterms:created>
  <dcterms:modified xsi:type="dcterms:W3CDTF">2025-03-21T11:30:00Z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0x010100F66F7A1C2D7EDA468C2AA3B57EDB6E51</vt:lpwstr>
  </property>
</Properties>
</file>