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2BB0A99" w:rsidR="00531FBF" w:rsidRPr="00B7788F" w:rsidRDefault="009272F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9272F5">
              <w:rPr>
                <w:rFonts w:eastAsia="Times New Roman" w:cstheme="minorHAnsi"/>
                <w:b/>
                <w:bCs/>
                <w:sz w:val="22"/>
                <w:szCs w:val="22"/>
              </w:rPr>
              <w:t>02/22/2026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0C57A381" w:rsidR="00531FBF" w:rsidRPr="00B7788F" w:rsidRDefault="009272F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9272F5">
              <w:rPr>
                <w:rFonts w:eastAsia="Times New Roman" w:cstheme="minorHAnsi"/>
                <w:b/>
                <w:bCs/>
                <w:sz w:val="22"/>
                <w:szCs w:val="22"/>
              </w:rPr>
              <w:t>Yagazie Onuoha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4334F010" w:rsidR="00C32F3D" w:rsidRPr="00B7788F" w:rsidRDefault="009272F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9272F5">
              <w:rPr>
                <w:rFonts w:eastAsia="Times New Roman" w:cstheme="minorHAnsi"/>
                <w:b/>
                <w:bCs/>
                <w:sz w:val="22"/>
                <w:szCs w:val="22"/>
              </w:rPr>
              <w:t>Completed SHA-256 checksum endpoint and HTTPS configuration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>ractices</w:t>
      </w:r>
      <w:proofErr w:type="gramEnd"/>
      <w:r w:rsidR="00EB1CEC" w:rsidRPr="30A2BF11">
        <w:rPr>
          <w:rFonts w:eastAsia="Times New Roman"/>
          <w:sz w:val="22"/>
          <w:szCs w:val="22"/>
        </w:rPr>
        <w:t xml:space="preserve">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9FDDE9E" w:rsidR="00485402" w:rsidRPr="00B7788F" w:rsidRDefault="009272F5" w:rsidP="00D47759">
      <w:pPr>
        <w:contextualSpacing/>
        <w:rPr>
          <w:rFonts w:cstheme="minorHAnsi"/>
          <w:sz w:val="22"/>
          <w:szCs w:val="22"/>
        </w:rPr>
      </w:pPr>
      <w:r w:rsidRPr="009272F5">
        <w:rPr>
          <w:rFonts w:cstheme="minorHAnsi"/>
          <w:sz w:val="22"/>
          <w:szCs w:val="22"/>
        </w:rPr>
        <w:t>Yagazie Onuoha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DC4E466" w14:textId="77777777" w:rsidR="009272F5" w:rsidRPr="009272F5" w:rsidRDefault="009272F5" w:rsidP="009272F5">
      <w:p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 xml:space="preserve">For this project, I implemented </w:t>
      </w:r>
      <w:r w:rsidRPr="009272F5">
        <w:rPr>
          <w:rFonts w:eastAsia="Times New Roman"/>
          <w:b/>
          <w:bCs/>
          <w:sz w:val="22"/>
          <w:szCs w:val="22"/>
        </w:rPr>
        <w:t>SHA-256</w:t>
      </w:r>
      <w:r w:rsidRPr="009272F5">
        <w:rPr>
          <w:rFonts w:eastAsia="Times New Roman"/>
          <w:sz w:val="22"/>
          <w:szCs w:val="22"/>
        </w:rPr>
        <w:t>, a cryptographic hash function. SHA-256 produces a 256-bit fixed-length hash, ensuring that any change in input data produces a unique output. I chose SHA-256 because it is widely recognized as secure, collision-resistant, and part of the SHA-2 family of algorithms.</w:t>
      </w:r>
    </w:p>
    <w:p w14:paraId="457B0475" w14:textId="77777777" w:rsidR="009272F5" w:rsidRPr="009272F5" w:rsidRDefault="009272F5" w:rsidP="009272F5">
      <w:p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 xml:space="preserve">Hashing uses </w:t>
      </w:r>
      <w:r w:rsidRPr="009272F5">
        <w:rPr>
          <w:rFonts w:eastAsia="Times New Roman"/>
          <w:b/>
          <w:bCs/>
          <w:sz w:val="22"/>
          <w:szCs w:val="22"/>
        </w:rPr>
        <w:t>deterministic</w:t>
      </w:r>
      <w:r w:rsidRPr="009272F5">
        <w:rPr>
          <w:rFonts w:eastAsia="Times New Roman"/>
          <w:sz w:val="22"/>
          <w:szCs w:val="22"/>
        </w:rPr>
        <w:t xml:space="preserve"> operations and does not require symmetric or asymmetric keys; it is suitable for checksum verification. Random numbers are not needed for SHA-256 since it is a one-way function. This algorithm is currently a standard in software security for verifying data integrity.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Default="00120ACD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136E7B6E" w14:textId="77777777" w:rsidR="009272F5" w:rsidRPr="00B7788F" w:rsidRDefault="009272F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EBCC74" w14:textId="3FEFC504" w:rsidR="003978A0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 w:rsidRPr="009272F5">
        <w:rPr>
          <w:rFonts w:eastAsia="Times New Roman" w:cstheme="minorHAnsi"/>
          <w:sz w:val="22"/>
          <w:szCs w:val="22"/>
        </w:rPr>
        <w:t xml:space="preserve">Generated a self-signed certificate using Java </w:t>
      </w:r>
      <w:proofErr w:type="spellStart"/>
      <w:r w:rsidRPr="009272F5">
        <w:rPr>
          <w:rFonts w:eastAsia="Times New Roman" w:cstheme="minorHAnsi"/>
          <w:sz w:val="22"/>
          <w:szCs w:val="22"/>
        </w:rPr>
        <w:t>Keytool</w:t>
      </w:r>
      <w:proofErr w:type="spellEnd"/>
      <w:r w:rsidRPr="009272F5">
        <w:rPr>
          <w:rFonts w:eastAsia="Times New Roman" w:cstheme="minorHAnsi"/>
          <w:sz w:val="22"/>
          <w:szCs w:val="22"/>
        </w:rPr>
        <w:t xml:space="preserve"> with PKCS12 keystore type and 365-day validity. This certificate enables secure HTTPS communications.</w:t>
      </w:r>
    </w:p>
    <w:p w14:paraId="77A5BBC5" w14:textId="0DD0C62A" w:rsidR="00DB5652" w:rsidRDefault="009272F5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1D4EE086" wp14:editId="1EEF2DD6">
            <wp:extent cx="5943600" cy="1878965"/>
            <wp:effectExtent l="0" t="0" r="0" b="635"/>
            <wp:docPr id="82194471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44711" name="Picture 1" descr="A computer screen shot of a computer scree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65FA" w14:textId="77777777" w:rsidR="009272F5" w:rsidRPr="00B7788F" w:rsidRDefault="009272F5" w:rsidP="00D47759">
      <w:pPr>
        <w:contextualSpacing/>
        <w:rPr>
          <w:rFonts w:cstheme="minorHAnsi"/>
          <w:sz w:val="22"/>
          <w:szCs w:val="22"/>
        </w:rPr>
      </w:pPr>
    </w:p>
    <w:p w14:paraId="60C685CA" w14:textId="36B0625F" w:rsidR="009272F5" w:rsidRPr="00B7788F" w:rsidRDefault="00E33862" w:rsidP="009272F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Default="00E4044A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07EB1424" w14:textId="77777777" w:rsidR="009272F5" w:rsidRPr="00B7788F" w:rsidRDefault="009272F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D5553A4" w14:textId="6396BD35" w:rsidR="003978A0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I</w:t>
      </w:r>
      <w:r w:rsidRPr="009272F5">
        <w:rPr>
          <w:rFonts w:eastAsia="Times New Roman" w:cstheme="minorHAnsi"/>
          <w:sz w:val="22"/>
          <w:szCs w:val="22"/>
        </w:rPr>
        <w:t>mplemented a SHA-256 cryptographic hash function in Java to generate a checksum for input data. The /hash endpoint accepts a static string and outputs the SHA-256 hash, demonstrating secure data verification. A screenshot of the running endpoint is included to show functionality.</w:t>
      </w:r>
    </w:p>
    <w:p w14:paraId="6BA341E9" w14:textId="3DC4E811" w:rsidR="00DB5652" w:rsidRDefault="009272F5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4607B38F" wp14:editId="36BE61C6">
            <wp:extent cx="5431532" cy="3393338"/>
            <wp:effectExtent l="0" t="0" r="4445" b="0"/>
            <wp:docPr id="180485715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7151" name="Picture 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03" cy="33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22D8" w14:textId="77777777" w:rsidR="009272F5" w:rsidRPr="00B7788F" w:rsidRDefault="009272F5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15639E3C" w:rsidR="003978A0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br/>
      </w:r>
      <w:r w:rsidRPr="009272F5">
        <w:rPr>
          <w:rFonts w:eastAsia="Times New Roman" w:cstheme="minorHAnsi"/>
          <w:sz w:val="22"/>
          <w:szCs w:val="22"/>
        </w:rPr>
        <w:t>The web application is using HTTPS with a self-signed certificate. The browser may display a “Not Secure” warning because the certificate is not signed by a recognized Certificate Authority. Despite this warning, the communication is encrypted, and the certificate details confirm that HTTPS is functioning.</w:t>
      </w:r>
    </w:p>
    <w:p w14:paraId="51D92974" w14:textId="0EA2CE38" w:rsidR="000202DE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br/>
      </w:r>
      <w:r>
        <w:rPr>
          <w:rFonts w:cstheme="minorHAnsi"/>
          <w:noProof/>
          <w:sz w:val="22"/>
          <w:szCs w:val="22"/>
        </w:rPr>
        <w:drawing>
          <wp:inline distT="0" distB="0" distL="0" distR="0" wp14:anchorId="16CDF0D2" wp14:editId="3EBB692B">
            <wp:extent cx="5431532" cy="3393338"/>
            <wp:effectExtent l="0" t="0" r="4445" b="0"/>
            <wp:docPr id="93613812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7151" name="Picture 2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03" cy="33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9711D37" w:rsidR="00E33862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737A894A" wp14:editId="7633DD3D">
            <wp:extent cx="5943600" cy="3714750"/>
            <wp:effectExtent l="0" t="0" r="0" b="6350"/>
            <wp:docPr id="8761578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7815" name="Picture 3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2D68D4F1" w:rsidR="00E4044A" w:rsidRPr="00B7788F" w:rsidRDefault="009272F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29BDE36A" wp14:editId="147C0E0E">
            <wp:extent cx="5943600" cy="3714750"/>
            <wp:effectExtent l="0" t="0" r="0" b="6350"/>
            <wp:docPr id="94248881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88810" name="Picture 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B007061" w14:textId="77777777" w:rsidR="009272F5" w:rsidRPr="009272F5" w:rsidRDefault="009272F5" w:rsidP="009272F5">
      <w:p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 xml:space="preserve">The refactored code enhances the security of Artemis </w:t>
      </w:r>
      <w:proofErr w:type="spellStart"/>
      <w:r w:rsidRPr="009272F5">
        <w:rPr>
          <w:rFonts w:eastAsia="Times New Roman"/>
          <w:sz w:val="22"/>
          <w:szCs w:val="22"/>
        </w:rPr>
        <w:t>Financial’s</w:t>
      </w:r>
      <w:proofErr w:type="spellEnd"/>
      <w:r w:rsidRPr="009272F5">
        <w:rPr>
          <w:rFonts w:eastAsia="Times New Roman"/>
          <w:sz w:val="22"/>
          <w:szCs w:val="22"/>
        </w:rPr>
        <w:t xml:space="preserve"> application by adding SHA-256 checksum verification and HTTPS secure communication. The project followed a structured process:</w:t>
      </w:r>
    </w:p>
    <w:p w14:paraId="3AE411E1" w14:textId="77777777" w:rsidR="009272F5" w:rsidRPr="009272F5" w:rsidRDefault="009272F5" w:rsidP="009272F5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Added SHA-256 hashing to generate checksums for data integrity.</w:t>
      </w:r>
    </w:p>
    <w:p w14:paraId="5A8EBA01" w14:textId="77777777" w:rsidR="009272F5" w:rsidRPr="009272F5" w:rsidRDefault="009272F5" w:rsidP="009272F5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Configured a PKCS12 keystore with a self-signed certificate for HTTPS.</w:t>
      </w:r>
    </w:p>
    <w:p w14:paraId="3082AD54" w14:textId="77777777" w:rsidR="009272F5" w:rsidRPr="009272F5" w:rsidRDefault="009272F5" w:rsidP="009272F5">
      <w:pPr>
        <w:numPr>
          <w:ilvl w:val="0"/>
          <w:numId w:val="22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Verified functionality and tested for potential vulnerabilities using static analysis.</w:t>
      </w:r>
      <w:r w:rsidRPr="009272F5">
        <w:rPr>
          <w:rFonts w:eastAsia="Times New Roman"/>
          <w:sz w:val="22"/>
          <w:szCs w:val="22"/>
        </w:rPr>
        <w:br/>
        <w:t>These measures improve overall application security and align with industry practices.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28033B6C" w14:textId="77777777" w:rsidR="009272F5" w:rsidRPr="009272F5" w:rsidRDefault="009272F5" w:rsidP="009272F5">
      <w:p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I followed industry-standard secure coding practices by:</w:t>
      </w:r>
    </w:p>
    <w:p w14:paraId="1F0B75AE" w14:textId="77777777" w:rsidR="009272F5" w:rsidRPr="009272F5" w:rsidRDefault="009272F5" w:rsidP="009272F5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Using a strong cryptographic hash (SHA-256) for data integrity verification.</w:t>
      </w:r>
    </w:p>
    <w:p w14:paraId="15AE46B7" w14:textId="77777777" w:rsidR="009272F5" w:rsidRPr="009272F5" w:rsidRDefault="009272F5" w:rsidP="009272F5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Enabling HTTPS with a self-signed certificate to protect communications.</w:t>
      </w:r>
    </w:p>
    <w:p w14:paraId="59DB9E4A" w14:textId="77777777" w:rsidR="009272F5" w:rsidRPr="009272F5" w:rsidRDefault="009272F5" w:rsidP="009272F5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Avoiding hardcoded sensitive data beyond testing.</w:t>
      </w:r>
    </w:p>
    <w:p w14:paraId="5954657B" w14:textId="77777777" w:rsidR="009272F5" w:rsidRPr="009272F5" w:rsidRDefault="009272F5" w:rsidP="009272F5">
      <w:pPr>
        <w:numPr>
          <w:ilvl w:val="0"/>
          <w:numId w:val="23"/>
        </w:num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Running static code analysis to identify potential vulnerabilities.</w:t>
      </w:r>
    </w:p>
    <w:p w14:paraId="15C60F68" w14:textId="77777777" w:rsidR="009272F5" w:rsidRPr="009272F5" w:rsidRDefault="009272F5" w:rsidP="009272F5">
      <w:pPr>
        <w:contextualSpacing/>
        <w:rPr>
          <w:rFonts w:eastAsia="Times New Roman"/>
          <w:sz w:val="22"/>
          <w:szCs w:val="22"/>
        </w:rPr>
      </w:pPr>
      <w:r w:rsidRPr="009272F5">
        <w:rPr>
          <w:rFonts w:eastAsia="Times New Roman"/>
          <w:sz w:val="22"/>
          <w:szCs w:val="22"/>
        </w:rPr>
        <w:t>Applying these practices helps mitigate known threats and improves the trustworthiness and reliability of the software.</w:t>
      </w:r>
    </w:p>
    <w:p w14:paraId="052C684F" w14:textId="409B7C7A" w:rsidR="00974AE3" w:rsidRPr="00B7788F" w:rsidRDefault="00974AE3" w:rsidP="009272F5">
      <w:pPr>
        <w:contextualSpacing/>
        <w:rPr>
          <w:rFonts w:eastAsia="Times New Roman"/>
          <w:sz w:val="22"/>
          <w:szCs w:val="22"/>
        </w:rPr>
      </w:pPr>
    </w:p>
    <w:sectPr w:rsidR="00974AE3" w:rsidRPr="00B7788F" w:rsidSect="00C41B36"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257E8" w14:textId="77777777" w:rsidR="00B74981" w:rsidRDefault="00B74981" w:rsidP="002F3F84">
      <w:r>
        <w:separator/>
      </w:r>
    </w:p>
  </w:endnote>
  <w:endnote w:type="continuationSeparator" w:id="0">
    <w:p w14:paraId="51908820" w14:textId="77777777" w:rsidR="00B74981" w:rsidRDefault="00B74981" w:rsidP="002F3F84">
      <w:r>
        <w:continuationSeparator/>
      </w:r>
    </w:p>
  </w:endnote>
  <w:endnote w:type="continuationNotice" w:id="1">
    <w:p w14:paraId="483E4501" w14:textId="77777777" w:rsidR="00B74981" w:rsidRDefault="00B749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1425D" w14:textId="77777777" w:rsidR="00B74981" w:rsidRDefault="00B74981" w:rsidP="002F3F84">
      <w:r>
        <w:separator/>
      </w:r>
    </w:p>
  </w:footnote>
  <w:footnote w:type="continuationSeparator" w:id="0">
    <w:p w14:paraId="2C67D16A" w14:textId="77777777" w:rsidR="00B74981" w:rsidRDefault="00B74981" w:rsidP="002F3F84">
      <w:r>
        <w:continuationSeparator/>
      </w:r>
    </w:p>
  </w:footnote>
  <w:footnote w:type="continuationNotice" w:id="1">
    <w:p w14:paraId="254086AF" w14:textId="77777777" w:rsidR="00B74981" w:rsidRDefault="00B749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38B5"/>
    <w:multiLevelType w:val="multilevel"/>
    <w:tmpl w:val="629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D206F"/>
    <w:multiLevelType w:val="multilevel"/>
    <w:tmpl w:val="EC80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82582">
    <w:abstractNumId w:val="18"/>
  </w:num>
  <w:num w:numId="2" w16cid:durableId="1488782019">
    <w:abstractNumId w:val="22"/>
  </w:num>
  <w:num w:numId="3" w16cid:durableId="1011839476">
    <w:abstractNumId w:val="7"/>
  </w:num>
  <w:num w:numId="4" w16cid:durableId="1808472346">
    <w:abstractNumId w:val="9"/>
  </w:num>
  <w:num w:numId="5" w16cid:durableId="177040823">
    <w:abstractNumId w:val="5"/>
  </w:num>
  <w:num w:numId="6" w16cid:durableId="867764415">
    <w:abstractNumId w:val="19"/>
  </w:num>
  <w:num w:numId="7" w16cid:durableId="1601065721">
    <w:abstractNumId w:val="14"/>
    <w:lvlOverride w:ilvl="0">
      <w:lvl w:ilvl="0">
        <w:numFmt w:val="lowerLetter"/>
        <w:lvlText w:val="%1."/>
        <w:lvlJc w:val="left"/>
      </w:lvl>
    </w:lvlOverride>
  </w:num>
  <w:num w:numId="8" w16cid:durableId="2036803747">
    <w:abstractNumId w:val="6"/>
  </w:num>
  <w:num w:numId="9" w16cid:durableId="240067398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72376350">
    <w:abstractNumId w:val="0"/>
  </w:num>
  <w:num w:numId="11" w16cid:durableId="1592155580">
    <w:abstractNumId w:val="3"/>
  </w:num>
  <w:num w:numId="12" w16cid:durableId="1984693176">
    <w:abstractNumId w:val="21"/>
  </w:num>
  <w:num w:numId="13" w16cid:durableId="1437287177">
    <w:abstractNumId w:val="17"/>
  </w:num>
  <w:num w:numId="14" w16cid:durableId="752554993">
    <w:abstractNumId w:val="2"/>
  </w:num>
  <w:num w:numId="15" w16cid:durableId="77794669">
    <w:abstractNumId w:val="13"/>
  </w:num>
  <w:num w:numId="16" w16cid:durableId="1066145902">
    <w:abstractNumId w:val="10"/>
  </w:num>
  <w:num w:numId="17" w16cid:durableId="1900551504">
    <w:abstractNumId w:val="16"/>
  </w:num>
  <w:num w:numId="18" w16cid:durableId="164127745">
    <w:abstractNumId w:val="20"/>
  </w:num>
  <w:num w:numId="19" w16cid:durableId="1215506320">
    <w:abstractNumId w:val="8"/>
  </w:num>
  <w:num w:numId="20" w16cid:durableId="979844649">
    <w:abstractNumId w:val="15"/>
  </w:num>
  <w:num w:numId="21" w16cid:durableId="546140076">
    <w:abstractNumId w:val="12"/>
  </w:num>
  <w:num w:numId="22" w16cid:durableId="610167190">
    <w:abstractNumId w:val="11"/>
  </w:num>
  <w:num w:numId="23" w16cid:durableId="253318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272F5"/>
    <w:rsid w:val="00940B1A"/>
    <w:rsid w:val="00957280"/>
    <w:rsid w:val="009652F3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4981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5175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Yagazie Onuoha</cp:lastModifiedBy>
  <cp:revision>2</cp:revision>
  <dcterms:created xsi:type="dcterms:W3CDTF">2026-02-22T23:20:00Z</dcterms:created>
  <dcterms:modified xsi:type="dcterms:W3CDTF">2026-02-22T23:20:00Z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