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商业分析——商铺和用户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我们是链家</w:t>
      </w:r>
      <w:r>
        <w:rPr>
          <w:rFonts w:hint="eastAsia"/>
          <w:b/>
          <w:bCs/>
          <w:lang w:val="en-US" w:eastAsia="zh-CN"/>
        </w:rPr>
        <w:t>商业</w:t>
      </w:r>
      <w:r>
        <w:rPr>
          <w:rFonts w:hint="eastAsia"/>
          <w:lang w:val="en-US" w:eastAsia="zh-CN"/>
        </w:rPr>
        <w:t>事业部，商业就是我们的舞台。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商业，即如何判断一个商圈或者城市有发展潜力。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商业的本质就是赚钱。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人是基础。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购买力是必要条件。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商铺的展示度和接近性决定客户的捕获率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价值=客流量*捕获率*购买力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商圈·商铺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商圈一般分为三类：成熟的中央商务圈、成型的商圈和社区型商圈。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成熟的中央商务圈，指的是有名的大型购物中心，比如三里屯、国贸等不仅吸引本地人，还吸引外地游客。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成型的商圈一般指写字楼附近的商圈，前卫高端的消费方式，吸引年轻人，比如大望路、金地。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社区型商圈则是围绕居民居住区的贴近大众生活的商圈。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不同的商圈适合的商铺也有所不同。下面说一说具体商铺选址策略。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商铺选址5C模型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城市市场评估 city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店铺便利性分析 convenience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竞争分析 competition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核心区位分析 care district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成本收入分析 cost/revenue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这5维模型中，city不需要过多分析，目前我们的市场就在北京。Cost/revenue上面也提到过利润。我们就其他三点convenience、competition和care district展开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Convenience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交通：交通永远是考虑的第一个属性。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方位：7-11便利店的选址原则就是在公交站牌旁或十字路口，这些方位上最能吸引客户。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广告空间：醒目的广告可以提高客户捕获率。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competition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市场集中：应注意商圈内的竞争对手不易过多，最好同类商品专营商店不要超过三家。选址地点要和品牌定位相协调，也应该不怕跟着对手一起走，甚至要和对手联合起来。共同合作，创造市场。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品牌效应：人们往往容易记住世界上最高的山，很少有人会对第二高的山记忆深刻。“第一原则”在营销中无处不在。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前景：商圈一直在改变，有很多新型的商圈代替了旧的商圈，吸引了大批客流。能够判断选址是否有前景，也很有必要。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连锁：如果是开连锁店，则要统一规划各个商铺之间的位置，使之不能相距太近或太远，一般同一区域采用三角形三个顶点选址。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care district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人群：人群的社会属性，通过周边的环境，比如高档小区、学校，从而判断消费水平和消费侧面。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客流：客流量是商铺存活的基础。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用户和经纪人产生联系之后转变为客户，在经纪人接触客户之前，我们要根据用户的行为数据，对用户画像。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行为——动机——需求。用户目的暗含需求属性，用户的目的影响用户的行为。我们通过行为分析动机，进而掌握需求。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行为归纳法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数据可视化，数据分析。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人会说谎，数据不会。数据往往能把潜在的问题反映出来。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我们可以搜集到的数据【时间、地点、行为】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时间：登录时间段、登录日期（工作日\节假日）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地点：地理位置、IP地址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行为：查询关键字、列表页筛选条件、浏览商铺、意向、收藏、致电、约看、委托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8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其他：上网方式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A6B95"/>
    <w:rsid w:val="719242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STH</dc:creator>
  <cp:lastModifiedBy>STH</cp:lastModifiedBy>
  <dcterms:modified xsi:type="dcterms:W3CDTF">2016-08-01T09:04:01Z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