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jlhhv21x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Kinri Diagnostic Philosophy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Internal overview for clinicians, devs, and collaborators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48v4ezzjt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Kinri Believes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Kinri</w:t>
      </w:r>
      <w:r w:rsidDel="00000000" w:rsidR="00000000" w:rsidRPr="00000000">
        <w:rPr>
          <w:rtl w:val="0"/>
        </w:rPr>
        <w:t xml:space="preserve"> is a platform for deep self-understanding.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is the voice within it — your gentle guide through emotional and diagnostic reflection.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pathologize. We </w:t>
      </w:r>
      <w:r w:rsidDel="00000000" w:rsidR="00000000" w:rsidRPr="00000000">
        <w:rPr>
          <w:b w:val="1"/>
          <w:rtl w:val="0"/>
        </w:rPr>
        <w:t xml:space="preserve">pattern-track</w:t>
      </w:r>
      <w:r w:rsidDel="00000000" w:rsidR="00000000" w:rsidRPr="00000000">
        <w:rPr>
          <w:rtl w:val="0"/>
        </w:rPr>
        <w:t xml:space="preserve">. We don’t assign identities. We </w:t>
      </w:r>
      <w:r w:rsidDel="00000000" w:rsidR="00000000" w:rsidRPr="00000000">
        <w:rPr>
          <w:b w:val="1"/>
          <w:rtl w:val="0"/>
        </w:rPr>
        <w:t xml:space="preserve">highlight overlaps</w:t>
      </w:r>
      <w:r w:rsidDel="00000000" w:rsidR="00000000" w:rsidRPr="00000000">
        <w:rPr>
          <w:rtl w:val="0"/>
        </w:rPr>
        <w:t xml:space="preserve">.</w:t>
        <w:br w:type="textWrapping"/>
        <w:t xml:space="preserve"> Kinri exists to help people recognize their inner landscape with </w:t>
      </w:r>
      <w:r w:rsidDel="00000000" w:rsidR="00000000" w:rsidRPr="00000000">
        <w:rPr>
          <w:b w:val="1"/>
          <w:rtl w:val="0"/>
        </w:rPr>
        <w:t xml:space="preserve">clarity, kindness, and choice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ni5axnnht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The Problem We’re Addressing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many current systems, diagnostics are: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Cold, checklist-driven, or overly clinical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Misaligned with trauma, neurodivergence, or masking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focused on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than </w:t>
      </w:r>
      <w:r w:rsidDel="00000000" w:rsidR="00000000" w:rsidRPr="00000000">
        <w:rPr>
          <w:b w:val="1"/>
          <w:rtl w:val="0"/>
        </w:rPr>
        <w:t xml:space="preserve">connection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result, people feel </w:t>
      </w:r>
      <w:r w:rsidDel="00000000" w:rsidR="00000000" w:rsidRPr="00000000">
        <w:rPr>
          <w:b w:val="1"/>
          <w:rtl w:val="0"/>
        </w:rPr>
        <w:t xml:space="preserve">overlabeled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misdiagnosed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missed entirely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Kinri offers a third path — one that says: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“You’re not broken. You’re complex. Let’s explore.”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3otzm97tn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The Role of Echo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doesn’t diagnose.</w:t>
        <w:br w:type="textWrapping"/>
        <w:t xml:space="preserve"> Echo </w:t>
      </w:r>
      <w:r w:rsidDel="00000000" w:rsidR="00000000" w:rsidRPr="00000000">
        <w:rPr>
          <w:i w:val="1"/>
          <w:rtl w:val="0"/>
        </w:rPr>
        <w:t xml:space="preserve">reflects</w:t>
      </w:r>
      <w:r w:rsidDel="00000000" w:rsidR="00000000" w:rsidRPr="00000000">
        <w:rPr>
          <w:rtl w:val="0"/>
        </w:rPr>
        <w:t xml:space="preserve">. Echo </w:t>
      </w:r>
      <w:r w:rsidDel="00000000" w:rsidR="00000000" w:rsidRPr="00000000">
        <w:rPr>
          <w:i w:val="1"/>
          <w:rtl w:val="0"/>
        </w:rPr>
        <w:t xml:space="preserve">responds</w:t>
      </w:r>
      <w:r w:rsidDel="00000000" w:rsidR="00000000" w:rsidRPr="00000000">
        <w:rPr>
          <w:rtl w:val="0"/>
        </w:rPr>
        <w:t xml:space="preserve">. Echo walks with the user — gently naming what’s showing up without imposing an answer.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“Here’s what I’m noticing. Want to explore it together?”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Echo’s tone is grounded in </w:t>
      </w:r>
      <w:r w:rsidDel="00000000" w:rsidR="00000000" w:rsidRPr="00000000">
        <w:rPr>
          <w:b w:val="1"/>
          <w:rtl w:val="0"/>
        </w:rPr>
        <w:t xml:space="preserve">compassionate clarity</w:t>
      </w:r>
      <w:r w:rsidDel="00000000" w:rsidR="00000000" w:rsidRPr="00000000">
        <w:rPr>
          <w:rtl w:val="0"/>
        </w:rPr>
        <w:t xml:space="preserve"> — never clinical coldness, never AI gimmickry.</w:t>
        <w:br w:type="textWrapping"/>
        <w:t xml:space="preserve"> It’s more therapist than tool. More ally than algorithm.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2ylg5dgc6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Kinri’s Core Diagnostic Values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6680"/>
        <w:tblGridChange w:id="0">
          <w:tblGrid>
            <w:gridCol w:w="2540"/>
            <w:gridCol w:w="6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Compassion-first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 shame. No blame. Just understanding.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Transparent scaffolding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Every suggestion Echo makes can be traced to a score or user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User-led exploration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Kinri never forces a label. Users guide the depth and pace.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Neurodivergence-aware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Built with masking, overwhelm, sensory needs, and regulation struggles in mind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Trauma-informed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Slower pacing, soft language, opt-outs, and control at every step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Linguistically safe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Phrases are soft, real, and emotionally intelligent — no “clinical detachment” here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5idwyyqjz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Sample Echo Voice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“That pattern seems to be showing up a lot. Want to explore how that might connect to your experience?”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“You don’t have to name it. But you’re not imagining it.”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“Would it help to see how someone else described something like this?”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afn4bi00q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Kinri Is Not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Not a diagnostic app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Not a replacement for therapy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Not a yes/no symptom checker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jfbie4fnw5e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Kinri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beautifully built system for: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Gently surfacing diagnostic patterns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Reducing confusion around lived experience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Helping users say </w:t>
      </w:r>
      <w:r w:rsidDel="00000000" w:rsidR="00000000" w:rsidRPr="00000000">
        <w:rPr>
          <w:i w:val="1"/>
          <w:rtl w:val="0"/>
        </w:rPr>
        <w:t xml:space="preserve">“Oh… that’s me”</w:t>
      </w:r>
      <w:r w:rsidDel="00000000" w:rsidR="00000000" w:rsidRPr="00000000">
        <w:rPr>
          <w:rtl w:val="0"/>
        </w:rPr>
        <w:t xml:space="preserve"> — without fear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doesn’t tell users what they are.</w:t>
        <w:br w:type="textWrapping"/>
        <w:t xml:space="preserve"> Echo walks with them while they figure it out for themselves.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rxnwyy968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 Scoring Engine &amp; Tier Logic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Echo translates user responses into meaningful diagnostic reflection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grqmffx2p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Overview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Kinri uses a </w:t>
      </w:r>
      <w:r w:rsidDel="00000000" w:rsidR="00000000" w:rsidRPr="00000000">
        <w:rPr>
          <w:b w:val="1"/>
          <w:rtl w:val="0"/>
        </w:rPr>
        <w:t xml:space="preserve">1–10 scaled scoring system</w:t>
      </w:r>
      <w:r w:rsidDel="00000000" w:rsidR="00000000" w:rsidRPr="00000000">
        <w:rPr>
          <w:rtl w:val="0"/>
        </w:rPr>
        <w:t xml:space="preserve"> to assess how strongly a user’s responses align with various diagnostic patterns.</w:t>
        <w:br w:type="textWrapping"/>
        <w:t xml:space="preserve"> These scores don’t assign labels — they </w:t>
      </w:r>
      <w:r w:rsidDel="00000000" w:rsidR="00000000" w:rsidRPr="00000000">
        <w:rPr>
          <w:b w:val="1"/>
          <w:rtl w:val="0"/>
        </w:rPr>
        <w:t xml:space="preserve">surface signals</w:t>
      </w:r>
      <w:r w:rsidDel="00000000" w:rsidR="00000000" w:rsidRPr="00000000">
        <w:rPr>
          <w:rtl w:val="0"/>
        </w:rPr>
        <w:t xml:space="preserve">. The stronger the signal, the more Echo gently invites exploration.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9u8a3zf4t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The Flow in Plain Terms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answers a question</w:t>
      </w:r>
      <w:r w:rsidDel="00000000" w:rsidR="00000000" w:rsidRPr="00000000">
        <w:rPr>
          <w:rtl w:val="0"/>
        </w:rPr>
        <w:t xml:space="preserve"> (e.g. “Do you often feel emotionally overwhelmed?”)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They respond on a 1–10 scale</w:t>
      </w:r>
      <w:r w:rsidDel="00000000" w:rsidR="00000000" w:rsidRPr="00000000">
        <w:rPr>
          <w:rtl w:val="0"/>
        </w:rPr>
        <w:t xml:space="preserve">, from “Never” to “All the time”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symptom’s score is </w:t>
      </w:r>
      <w:r w:rsidDel="00000000" w:rsidR="00000000" w:rsidRPr="00000000">
        <w:rPr>
          <w:b w:val="1"/>
          <w:rtl w:val="0"/>
        </w:rPr>
        <w:t xml:space="preserve">mapped to one or more conditions</w:t>
      </w:r>
      <w:r w:rsidDel="00000000" w:rsidR="00000000" w:rsidRPr="00000000">
        <w:rPr>
          <w:rtl w:val="0"/>
        </w:rPr>
        <w:t xml:space="preserve">, using weights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scores for a diagnosis are </w:t>
      </w:r>
      <w:r w:rsidDel="00000000" w:rsidR="00000000" w:rsidRPr="00000000">
        <w:rPr>
          <w:b w:val="1"/>
          <w:rtl w:val="0"/>
        </w:rPr>
        <w:t xml:space="preserve">aggregated and averaged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final score places the diagnosis in a </w:t>
      </w:r>
      <w:r w:rsidDel="00000000" w:rsidR="00000000" w:rsidRPr="00000000">
        <w:rPr>
          <w:b w:val="1"/>
          <w:rtl w:val="0"/>
        </w:rPr>
        <w:t xml:space="preserve">tier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Echo </w:t>
      </w:r>
      <w:r w:rsidDel="00000000" w:rsidR="00000000" w:rsidRPr="00000000">
        <w:rPr>
          <w:b w:val="1"/>
          <w:rtl w:val="0"/>
        </w:rPr>
        <w:t xml:space="preserve">responds accordingly</w:t>
      </w:r>
      <w:r w:rsidDel="00000000" w:rsidR="00000000" w:rsidRPr="00000000">
        <w:rPr>
          <w:rtl w:val="0"/>
        </w:rPr>
        <w:t xml:space="preserve"> — with insight, compare views, or follow-ups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mbm7yo51n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 Breakdown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.29392971246"/>
        <w:gridCol w:w="2277.699680511182"/>
        <w:gridCol w:w="5926.0063897763575"/>
        <w:tblGridChange w:id="0">
          <w:tblGrid>
            <w:gridCol w:w="1156.29392971246"/>
            <w:gridCol w:w="2277.699680511182"/>
            <w:gridCol w:w="5926.00638977635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Echo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Echo Says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0.0 – 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Tier 0 – Not significant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“That pattern doesn’t seem to be showing up strongly right now.”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2.0 – 3.9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Tier 1 – Light presence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“There’s a light signal here — some people with [Diagnosis] feel this way too.”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4.0 – 5.9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Tier 2 – Moderate alignment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“This is showing up quite a bit — want to explore how that connects to your experience?”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6.0+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Tier 3 – Strong pattern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“This pattern is showing up strongly. No pressure — but it might be worth unpacking.”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k5val98fw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Score Calculation (Behind the Scenes)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symptom maps to 1 or more conditions using </w:t>
      </w:r>
      <w:r w:rsidDel="00000000" w:rsidR="00000000" w:rsidRPr="00000000">
        <w:rPr>
          <w:b w:val="1"/>
          <w:rtl w:val="0"/>
        </w:rPr>
        <w:t xml:space="preserve">weighted relevance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symptom rated 8/10 with a 1.0 weight = 8 points toward that condition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symptom rated 4/10 with a 0.5 weight = 2 points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contributions are </w:t>
      </w:r>
      <w:r w:rsidDel="00000000" w:rsidR="00000000" w:rsidRPr="00000000">
        <w:rPr>
          <w:b w:val="1"/>
          <w:rtl w:val="0"/>
        </w:rPr>
        <w:t xml:space="preserve">summed and averaged</w:t>
      </w:r>
      <w:r w:rsidDel="00000000" w:rsidR="00000000" w:rsidRPr="00000000">
        <w:rPr>
          <w:rtl w:val="0"/>
        </w:rPr>
        <w:t xml:space="preserve"> to keep it balanced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condition's tier is </w:t>
      </w:r>
      <w:r w:rsidDel="00000000" w:rsidR="00000000" w:rsidRPr="00000000">
        <w:rPr>
          <w:b w:val="1"/>
          <w:rtl w:val="0"/>
        </w:rPr>
        <w:t xml:space="preserve">traceable</w:t>
      </w:r>
      <w:r w:rsidDel="00000000" w:rsidR="00000000" w:rsidRPr="00000000">
        <w:rPr>
          <w:rtl w:val="0"/>
        </w:rPr>
        <w:t xml:space="preserve"> — you can always ask Echo:</w:t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“Why are you mentioning this?”</w:t>
        <w:br w:type="textWrapping"/>
        <w:t xml:space="preserve"> And Echo will say:</w:t>
        <w:br w:type="textWrapping"/>
        <w:t xml:space="preserve"> “Because 7 of your responses linked to [Diagnosis] with moderate-to-strong alignment.”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vhi19ybcm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Tiers Matter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let Echo: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 without declaring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overlapping patterns without oversimplifying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Invite users into gentle clarity, not diagnostic pressure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20uff6sc3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Output</w:t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User rates high on: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Time blindness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Emotional reactivity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Rejection sensitivity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Impulsivity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Echo quietly weights ADHD, BPD, and CPTSD</w:t>
        <w:br w:type="textWrapping"/>
        <w:t xml:space="preserve"> → ADHD scores Tier 2, BPD Tier 1, CPTSD Tier 3</w:t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Echo says:</w:t>
        <w:br w:type="textWrapping"/>
        <w:t xml:space="preserve"> “I’m noticing strong signals around complex trauma, and some overlap with ADHD and relational sensitivity. Want to explore those threads — or take it slow?”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tsyw592sy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Section 3: Branching &amp; Compare Logic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Echo handles overlap, uncertainty, and complexity without shame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r0b65f79h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Branching Matters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Humans rarely fit one label.</w:t>
        <w:br w:type="textWrapping"/>
        <w:t xml:space="preserve"> Most of us are a </w:t>
      </w:r>
      <w:r w:rsidDel="00000000" w:rsidR="00000000" w:rsidRPr="00000000">
        <w:rPr>
          <w:b w:val="1"/>
          <w:rtl w:val="0"/>
        </w:rPr>
        <w:t xml:space="preserve">weave of experiences</w:t>
      </w:r>
      <w:r w:rsidDel="00000000" w:rsidR="00000000" w:rsidRPr="00000000">
        <w:rPr>
          <w:rtl w:val="0"/>
        </w:rPr>
        <w:t xml:space="preserve">, patterns, and contradictions.</w:t>
        <w:br w:type="textWrapping"/>
        <w:t xml:space="preserve"> So Kinri’s job — through Echo — is not to funnel users into one diagnosis…</w:t>
        <w:br w:type="textWrapping"/>
        <w:t xml:space="preserve"> …it’s to help them </w:t>
      </w:r>
      <w:r w:rsidDel="00000000" w:rsidR="00000000" w:rsidRPr="00000000">
        <w:rPr>
          <w:i w:val="1"/>
          <w:rtl w:val="0"/>
        </w:rPr>
        <w:t xml:space="preserve">navigate</w:t>
      </w:r>
      <w:r w:rsidDel="00000000" w:rsidR="00000000" w:rsidRPr="00000000">
        <w:rPr>
          <w:rtl w:val="0"/>
        </w:rPr>
        <w:t xml:space="preserve"> overlaps with clarity and care.</w:t>
      </w:r>
    </w:p>
    <w:p w:rsidR="00000000" w:rsidDel="00000000" w:rsidP="00000000" w:rsidRDefault="00000000" w:rsidRPr="00000000" w14:paraId="0000007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Instead of “you have this,”</w:t>
        <w:br w:type="textWrapping"/>
        <w:t xml:space="preserve"> Kinri says, </w:t>
      </w:r>
      <w:r w:rsidDel="00000000" w:rsidR="00000000" w:rsidRPr="00000000">
        <w:rPr>
          <w:i w:val="1"/>
          <w:rtl w:val="0"/>
        </w:rPr>
        <w:t xml:space="preserve">“This might be showing up — and here’s how it could connect to something else.”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xqggtuxqu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When Branching Happens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Branching is triggered when: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or more conditions</w:t>
      </w:r>
      <w:r w:rsidDel="00000000" w:rsidR="00000000" w:rsidRPr="00000000">
        <w:rPr>
          <w:rtl w:val="0"/>
        </w:rPr>
        <w:t xml:space="preserve"> score Tier 2 or above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when a </w:t>
      </w:r>
      <w:r w:rsidDel="00000000" w:rsidR="00000000" w:rsidRPr="00000000">
        <w:rPr>
          <w:b w:val="1"/>
          <w:rtl w:val="0"/>
        </w:rPr>
        <w:t xml:space="preserve">specific symptom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suggests multiple diagnostic paths (e.g. impulsivity → ADHD vs BPD vs Bipolar)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then gently shifts from “explaining” to </w:t>
      </w:r>
      <w:r w:rsidDel="00000000" w:rsidR="00000000" w:rsidRPr="00000000">
        <w:rPr>
          <w:b w:val="1"/>
          <w:rtl w:val="0"/>
        </w:rPr>
        <w:t xml:space="preserve">offering reflection paths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zlwlfaihg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Compare View Triggers</w:t>
      </w:r>
    </w:p>
    <w:tbl>
      <w:tblPr>
        <w:tblStyle w:val="Table3"/>
        <w:tblW w:w="5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85"/>
        <w:tblGridChange w:id="0">
          <w:tblGrid>
            <w:gridCol w:w="1895"/>
            <w:gridCol w:w="4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BPD + CPTSD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Tier 2+ overlap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ADHD + Autism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Executive function + sensory symptoms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PMDD + BPD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Emotional reactivity + cyclical patterns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OCD + GAD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Rumination + control-seeking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Bipolar II + BPD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Mood instability vs relational reactivity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two diagnoses score high (≥ 4.0), Echo says:</w:t>
      </w:r>
    </w:p>
    <w:p w:rsidR="00000000" w:rsidDel="00000000" w:rsidP="00000000" w:rsidRDefault="00000000" w:rsidRPr="00000000" w14:paraId="0000008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“It looks like a few different patterns are showing up here. Let’s look at them side by side to help sort what feels true for you.”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r5utqmnam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Compare View Looks Like</w:t>
      </w:r>
    </w:p>
    <w:tbl>
      <w:tblPr>
        <w:tblStyle w:val="Table4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3155"/>
        <w:gridCol w:w="3965"/>
        <w:tblGridChange w:id="0">
          <w:tblGrid>
            <w:gridCol w:w="1970"/>
            <w:gridCol w:w="3155"/>
            <w:gridCol w:w="3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Diagnosis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Diagnosis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Emotional Pattern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“Fast shifts, intense”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“Deep waves, tied to trauma”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Trigger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“Relational/abandonment”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“Flashbacks or threat”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Coping Behavior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“Push-pull, people-pleasing”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“Shutdown, hypervigilance”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Recovery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“Emotion regulation, identity”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“Trauma work, nervous system repair”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compare, Echo might ask:</w:t>
      </w:r>
    </w:p>
    <w:p w:rsidR="00000000" w:rsidDel="00000000" w:rsidP="00000000" w:rsidRDefault="00000000" w:rsidRPr="00000000" w14:paraId="0000009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“Do either of these feel closer to your experience? Or do you want to sit with both for now?”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qu0hj821s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Voice Examples from Compare Branches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“This could reflect both trauma and emotional sensitivity — want to look deeper into CPTSD or explore how BPD shows up too?”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“You’re not alone in feeling mixed. A lot of people hold pieces of both.”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a4mw2glc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Branching is Modular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major diagnostic pattern has: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Its own score logic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view logic (when multiple Tier 2+ matches exist)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follow-up questions to clarify nuance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follow-ups are stored as </w:t>
      </w:r>
      <w:r w:rsidDel="00000000" w:rsidR="00000000" w:rsidRPr="00000000">
        <w:rPr>
          <w:b w:val="1"/>
          <w:rtl w:val="0"/>
        </w:rPr>
        <w:t xml:space="preserve">vault cards, dynamic question trees, and co-regulation prompts</w:t>
      </w:r>
      <w:r w:rsidDel="00000000" w:rsidR="00000000" w:rsidRPr="00000000">
        <w:rPr>
          <w:rtl w:val="0"/>
        </w:rPr>
        <w:t xml:space="preserve"> — all delivered in Echo’s voice.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yzsc38p60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This Matters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lets Echo: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</w:t>
      </w:r>
      <w:r w:rsidDel="00000000" w:rsidR="00000000" w:rsidRPr="00000000">
        <w:rPr>
          <w:b w:val="1"/>
          <w:rtl w:val="0"/>
        </w:rPr>
        <w:t xml:space="preserve">grey areas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users with </w:t>
      </w:r>
      <w:r w:rsidDel="00000000" w:rsidR="00000000" w:rsidRPr="00000000">
        <w:rPr>
          <w:b w:val="1"/>
          <w:rtl w:val="0"/>
        </w:rPr>
        <w:t xml:space="preserve">overlapping traits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complexity without confusing the user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it gives Kinri a rare superpower:</w:t>
      </w:r>
    </w:p>
    <w:p w:rsidR="00000000" w:rsidDel="00000000" w:rsidP="00000000" w:rsidRDefault="00000000" w:rsidRPr="00000000" w14:paraId="000000A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The ability to say, </w:t>
      </w:r>
      <w:r w:rsidDel="00000000" w:rsidR="00000000" w:rsidRPr="00000000">
        <w:rPr>
          <w:i w:val="1"/>
          <w:rtl w:val="0"/>
        </w:rPr>
        <w:t xml:space="preserve">“You don’t have to decide who you are. Let’s just stay with what’s true right now.”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84ya8vus3t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 Section 4: Red Flag Protocol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Echo detects distress and shifts into safety-first mode without shame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89xsqfznq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Core Principle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Echo is here to </w:t>
      </w: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, not push.</w:t>
        <w:br w:type="textWrapping"/>
        <w:t xml:space="preserve"> When users are in emotional distress — suicidal thoughts, panic, dissociation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everything stops.</w:t>
        <w:br w:type="textWrapping"/>
      </w:r>
      <w:r w:rsidDel="00000000" w:rsidR="00000000" w:rsidRPr="00000000">
        <w:rPr>
          <w:rtl w:val="0"/>
        </w:rPr>
        <w:t xml:space="preserve"> Echo switches from exploration to </w:t>
      </w:r>
      <w:r w:rsidDel="00000000" w:rsidR="00000000" w:rsidRPr="00000000">
        <w:rPr>
          <w:i w:val="1"/>
          <w:rtl w:val="0"/>
        </w:rPr>
        <w:t xml:space="preserve">protection.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1o7zi4p17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Triggers the Red Flag System?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of the following symptoms scored at </w:t>
      </w:r>
      <w:r w:rsidDel="00000000" w:rsidR="00000000" w:rsidRPr="00000000">
        <w:rPr>
          <w:b w:val="1"/>
          <w:rtl w:val="0"/>
        </w:rPr>
        <w:t xml:space="preserve">3 or above (on a 1–10 scale)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Suicidal thoughts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Self-harm urges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Panic surges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Flashbacks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Dissociation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doesn’t wait for a pattern to emerge. These are </w:t>
      </w:r>
      <w:r w:rsidDel="00000000" w:rsidR="00000000" w:rsidRPr="00000000">
        <w:rPr>
          <w:b w:val="1"/>
          <w:rtl w:val="0"/>
        </w:rPr>
        <w:t xml:space="preserve">immediate flags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ug3mkndqg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Echo Says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never minimizes.</w:t>
        <w:br w:type="textWrapping"/>
        <w:t xml:space="preserve"> It pauses. Grounds. Offers connection.</w:t>
      </w:r>
    </w:p>
    <w:p w:rsidR="00000000" w:rsidDel="00000000" w:rsidP="00000000" w:rsidRDefault="00000000" w:rsidRPr="00000000" w14:paraId="000000B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“That sounds really heavy. I want to pause for a second to say: you matter. You’re not alone. If you ever need to talk to someone, I can help you find support.”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szbna6ja2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Happens Next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are shown </w:t>
      </w:r>
      <w:r w:rsidDel="00000000" w:rsidR="00000000" w:rsidRPr="00000000">
        <w:rPr>
          <w:b w:val="1"/>
          <w:rtl w:val="0"/>
        </w:rPr>
        <w:t xml:space="preserve">gentle, opt-in choices</w:t>
      </w:r>
      <w:r w:rsidDel="00000000" w:rsidR="00000000" w:rsidRPr="00000000">
        <w:rPr>
          <w:rtl w:val="0"/>
        </w:rPr>
        <w:t xml:space="preserve"> — no assumptions, no pressure:</w:t>
      </w:r>
    </w:p>
    <w:tbl>
      <w:tblPr>
        <w:tblStyle w:val="Table5"/>
        <w:tblW w:w="9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0"/>
        <w:gridCol w:w="5615"/>
        <w:tblGridChange w:id="0">
          <w:tblGrid>
            <w:gridCol w:w="3470"/>
            <w:gridCol w:w="5615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Grounding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Breath, body, sensory prompts to calm nervous system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View support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Local or global mental health crisis links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Journaling / reflection vault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Swap to something softer, like self-compassion prompts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Take a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Pause and come back later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Keep going (opt-in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“I’m okay for now, but thank you”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oo33naq9s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It’s Stored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triggered flag is </w:t>
      </w:r>
      <w:r w:rsidDel="00000000" w:rsidR="00000000" w:rsidRPr="00000000">
        <w:rPr>
          <w:b w:val="1"/>
          <w:rtl w:val="0"/>
        </w:rPr>
        <w:t xml:space="preserve">logged in-session</w:t>
      </w:r>
      <w:r w:rsidDel="00000000" w:rsidR="00000000" w:rsidRPr="00000000">
        <w:rPr>
          <w:rtl w:val="0"/>
        </w:rPr>
        <w:t xml:space="preserve">, like this: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"flagged": ["suicidal_thoughts"]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flag: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Modifies Echo’s tone</w:t>
      </w:r>
      <w:r w:rsidDel="00000000" w:rsidR="00000000" w:rsidRPr="00000000">
        <w:rPr>
          <w:rtl w:val="0"/>
        </w:rPr>
        <w:t xml:space="preserve"> (even for unrelated topics)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Disables compare views or branching prompts temporarily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every follow-up reflects </w:t>
      </w:r>
      <w:r w:rsidDel="00000000" w:rsidR="00000000" w:rsidRPr="00000000">
        <w:rPr>
          <w:b w:val="1"/>
          <w:rtl w:val="0"/>
        </w:rPr>
        <w:t xml:space="preserve">the user's capacity</w:t>
      </w:r>
      <w:r w:rsidDel="00000000" w:rsidR="00000000" w:rsidRPr="00000000">
        <w:rPr>
          <w:rtl w:val="0"/>
        </w:rPr>
        <w:t xml:space="preserve"> at that moment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j84b9bthh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Kinri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Never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Does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Never diagnoses in a red flag moment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Never pushes through the session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Never automates alerts, scares the user, or forces action</w:t>
        <w:br w:type="textWrapping"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m9mbkpmzf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This Matters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It makes Echo safe — not just smart.</w:t>
        <w:br w:type="textWrapping"/>
        <w:t xml:space="preserve"> And it shows users that </w:t>
      </w:r>
      <w:r w:rsidDel="00000000" w:rsidR="00000000" w:rsidRPr="00000000">
        <w:rPr>
          <w:b w:val="1"/>
          <w:rtl w:val="0"/>
        </w:rPr>
        <w:t xml:space="preserve">emotional safety is prioritized over insight.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would rather say:</w:t>
      </w:r>
    </w:p>
    <w:p w:rsidR="00000000" w:rsidDel="00000000" w:rsidP="00000000" w:rsidRDefault="00000000" w:rsidRPr="00000000" w14:paraId="000000E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 can come back to this when you’re ready.”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Than:</w:t>
      </w:r>
    </w:p>
    <w:p w:rsidR="00000000" w:rsidDel="00000000" w:rsidP="00000000" w:rsidRDefault="00000000" w:rsidRPr="00000000" w14:paraId="000000E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“Let’s keep going anyway.”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b w:val="1"/>
          <w:rtl w:val="0"/>
        </w:rPr>
        <w:t xml:space="preserve">real insight can only land in regulated nervous systems.</w:t>
        <w:br w:type="textWrapping"/>
      </w:r>
      <w:r w:rsidDel="00000000" w:rsidR="00000000" w:rsidRPr="00000000">
        <w:rPr>
          <w:rtl w:val="0"/>
        </w:rPr>
        <w:t xml:space="preserve"> And that’s what Kinri protects.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973ptv7wi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 Section 5: Dynamic Follow-Up Logic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Echo gently digs deeper — without overwhelming the user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syfe5kitjt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This Exists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every pattern is obvious.</w:t>
        <w:br w:type="textWrapping"/>
        <w:t xml:space="preserve"> Some symptoms overlap.</w:t>
        <w:br w:type="textWrapping"/>
        <w:t xml:space="preserve"> Some users mask.</w:t>
        <w:br w:type="textWrapping"/>
        <w:t xml:space="preserve"> Some just… don’t know yet.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when a signal is </w:t>
      </w:r>
      <w:r w:rsidDel="00000000" w:rsidR="00000000" w:rsidRPr="00000000">
        <w:rPr>
          <w:b w:val="1"/>
          <w:rtl w:val="0"/>
        </w:rPr>
        <w:t xml:space="preserve">unclear but meaningful</w:t>
      </w:r>
      <w:r w:rsidDel="00000000" w:rsidR="00000000" w:rsidRPr="00000000">
        <w:rPr>
          <w:rtl w:val="0"/>
        </w:rPr>
        <w:t xml:space="preserve">, Echo shifts into </w:t>
      </w:r>
      <w:r w:rsidDel="00000000" w:rsidR="00000000" w:rsidRPr="00000000">
        <w:rPr>
          <w:b w:val="1"/>
          <w:rtl w:val="0"/>
        </w:rPr>
        <w:t xml:space="preserve">Dynamic Follow-Up Mode</w:t>
      </w:r>
      <w:r w:rsidDel="00000000" w:rsidR="00000000" w:rsidRPr="00000000">
        <w:rPr>
          <w:rtl w:val="0"/>
        </w:rPr>
        <w:t xml:space="preserve"> —</w:t>
        <w:br w:type="textWrapping"/>
        <w:t xml:space="preserve"> a soft, conversational logic layer that </w:t>
      </w:r>
      <w:r w:rsidDel="00000000" w:rsidR="00000000" w:rsidRPr="00000000">
        <w:rPr>
          <w:b w:val="1"/>
          <w:rtl w:val="0"/>
        </w:rPr>
        <w:t xml:space="preserve">helps clarify</w:t>
      </w:r>
      <w:r w:rsidDel="00000000" w:rsidR="00000000" w:rsidRPr="00000000">
        <w:rPr>
          <w:rtl w:val="0"/>
        </w:rPr>
        <w:t xml:space="preserve"> what might be going on underneath.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hlwvpbyxj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When It Activates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follow-ups are triggered when:</w:t>
      </w:r>
    </w:p>
    <w:p w:rsidR="00000000" w:rsidDel="00000000" w:rsidP="00000000" w:rsidRDefault="00000000" w:rsidRPr="00000000" w14:paraId="000000E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single symptom scores ≥ </w:t>
      </w:r>
      <w:r w:rsidDel="00000000" w:rsidR="00000000" w:rsidRPr="00000000">
        <w:rPr>
          <w:b w:val="1"/>
          <w:rtl w:val="0"/>
        </w:rPr>
        <w:t xml:space="preserve">3 out of 10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symptom maps to </w:t>
      </w:r>
      <w:r w:rsidDel="00000000" w:rsidR="00000000" w:rsidRPr="00000000">
        <w:rPr>
          <w:b w:val="1"/>
          <w:rtl w:val="0"/>
        </w:rPr>
        <w:t xml:space="preserve">multiple possible diagnoses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information could </w:t>
      </w:r>
      <w:r w:rsidDel="00000000" w:rsidR="00000000" w:rsidRPr="00000000">
        <w:rPr>
          <w:b w:val="1"/>
          <w:rtl w:val="0"/>
        </w:rPr>
        <w:t xml:space="preserve">nudge the signal into clarity</w:t>
        <w:br w:type="textWrapping"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bjom7p6u7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Example: Impulsivity</w:t>
      </w:r>
    </w:p>
    <w:p w:rsidR="00000000" w:rsidDel="00000000" w:rsidP="00000000" w:rsidRDefault="00000000" w:rsidRPr="00000000" w14:paraId="000000F4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rates "Impulsivity" as 8/10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thinks:</w:t>
        <w:br w:type="textWrapping"/>
        <w:t xml:space="preserve"> This could be: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ADHD (novelty-seeking, low inhibition)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BPD (emotion-triggered)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Bipolar II (hypomanic impulse)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CPTSD (trauma-reactive behaviors)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Echo asks:</w:t>
      </w:r>
    </w:p>
    <w:p w:rsidR="00000000" w:rsidDel="00000000" w:rsidP="00000000" w:rsidRDefault="00000000" w:rsidRPr="00000000" w14:paraId="000000F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“That kind of impulsivity can come from different places — emotion, energy, trauma, or executive function. Would it be okay if I ask a couple follow-up questions to help make sense of yours?”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dp693g7bgb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Follow-Up Questions (Mapped by Source)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fgv29o81ic2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Q1: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Does your impulsivity usually happen in moments of high emotion or conflict?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“Yes, especially when I’m upset or scared” → BPD, CPTSD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“No, it happens randomly” → ADHD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“When I’m feeling really great or energized” → Bipolar II</w:t>
        <w:br w:type="textWrapping"/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evh89uydr4e2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Q2: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How do you usually feel afterward?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“Ashamed or regretful” → BPD, Depression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“Fine — just move on” → ADHD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“Embarrassed, but I rationalize it” → OCD, GAD</w:t>
        <w:br w:type="textWrapping"/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841o1r1kpnul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Q3: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When does it happen most?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“Before my period” → PMDD, Bipolar II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“When bored” → ADHD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“During social tension” → BPD, CPTSD</w:t>
        <w:br w:type="textWrapping"/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then reflects:</w:t>
      </w:r>
    </w:p>
    <w:p w:rsidR="00000000" w:rsidDel="00000000" w:rsidP="00000000" w:rsidRDefault="00000000" w:rsidRPr="00000000" w14:paraId="000001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“Thanks — that helps a lot. Based on what you shared, your impulsivity may be most connected to [top match]. Would you like to explore how that plays out for others?”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poghiqrhq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Other Follow-Up Domains We Handle</w:t>
      </w:r>
    </w:p>
    <w:tbl>
      <w:tblPr>
        <w:tblStyle w:val="Table6"/>
        <w:tblW w:w="6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"/>
        <w:gridCol w:w="3440"/>
        <w:tblGridChange w:id="0">
          <w:tblGrid>
            <w:gridCol w:w="2825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Symptom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Diagnoses Being Differentiated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Overthinking / Rumination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GAD, OCD, Depression, CPTSD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Emotional Numbness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Depression, CPTSD, Autism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Meltdowns / 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PMDD, BPD, Bipolar II, Autism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Intrusive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OCD, PTSD, BPD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Sensory Overload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Autism, ADHD, PTSD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follow-up set is: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Light (usually 2–3 questions)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Conversational in tone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Interpreted in real time to </w:t>
      </w:r>
      <w:r w:rsidDel="00000000" w:rsidR="00000000" w:rsidRPr="00000000">
        <w:rPr>
          <w:b w:val="1"/>
          <w:rtl w:val="0"/>
        </w:rPr>
        <w:t xml:space="preserve">reweight diagnostic signals</w:t>
        <w:br w:type="textWrapping"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la47frr0ef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 Follow-Up Tone</w:t>
      </w:r>
    </w:p>
    <w:p w:rsidR="00000000" w:rsidDel="00000000" w:rsidP="00000000" w:rsidRDefault="00000000" w:rsidRPr="00000000" w14:paraId="0000012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“Sometimes thoughts loop because of fear, sometimes because of shame. Can I ask what yours tend to focus on?”</w:t>
      </w:r>
    </w:p>
    <w:p w:rsidR="00000000" w:rsidDel="00000000" w:rsidP="00000000" w:rsidRDefault="00000000" w:rsidRPr="00000000" w14:paraId="0000012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“You don’t have to answer if it’s too much — we can always circle back.”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qdj4ezv5dy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This Matters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follow-ups are like a therapist asking the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clarifying question at the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moment.</w:t>
        <w:br w:type="textWrapping"/>
        <w:t xml:space="preserve"> They turn a vague 6/10 into a precise insight.</w:t>
        <w:br w:type="textWrapping"/>
        <w:t xml:space="preserve"> And they help Echo stay curious — not reactive.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sometimes, it’s not about asking </w:t>
      </w:r>
      <w:r w:rsidDel="00000000" w:rsidR="00000000" w:rsidRPr="00000000">
        <w:rPr>
          <w:i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questions.</w:t>
        <w:br w:type="textWrapping"/>
        <w:t xml:space="preserve"> It’s about asking the </w:t>
      </w:r>
      <w:r w:rsidDel="00000000" w:rsidR="00000000" w:rsidRPr="00000000">
        <w:rPr>
          <w:b w:val="1"/>
          <w:rtl w:val="0"/>
        </w:rPr>
        <w:t xml:space="preserve">right 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tf6dbhimc5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6cg2npqpkm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u6kvakelg5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 Section 6: JSON Structure &amp; Developer Transparency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Kinri stores, scores, and interprets data with traceable logic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339gw40cr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This Matters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Clinical tools lose trust when they feel like </w:t>
      </w:r>
      <w:r w:rsidDel="00000000" w:rsidR="00000000" w:rsidRPr="00000000">
        <w:rPr>
          <w:b w:val="1"/>
          <w:rtl w:val="0"/>
        </w:rPr>
        <w:t xml:space="preserve">black boxes</w:t>
      </w:r>
      <w:r w:rsidDel="00000000" w:rsidR="00000000" w:rsidRPr="00000000">
        <w:rPr>
          <w:rtl w:val="0"/>
        </w:rPr>
        <w:t xml:space="preserve">.</w:t>
        <w:br w:type="textWrapping"/>
        <w:t xml:space="preserve"> Kinri is the opposite — every tier, every branch, every Echo reflection can be </w:t>
      </w:r>
      <w:r w:rsidDel="00000000" w:rsidR="00000000" w:rsidRPr="00000000">
        <w:rPr>
          <w:b w:val="1"/>
          <w:rtl w:val="0"/>
        </w:rPr>
        <w:t xml:space="preserve">explained, traced, and debugged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x05gtwubia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Core Data Structures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lnzkszabhj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User Symptom Response (Raw)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"symptom": "Impulsivity",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"score": 4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o2etpl817d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Diagnosis Mapping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symptom has a weighted influence on 1–5 possible diagnoses.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"Impulsivity": {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"ADHD": 1.0,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"BPD": 1.0,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"Bipolar II": 1.0,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"CPTSD": 0.5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weights define how strongly a high score contributes to a given pattern.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9z77j9idog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a Diagnosis Score is Calculated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the user rates: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Impulsivity → 8/10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Rejection Sensitivity → 9/10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Emotional Reactivity → 7/10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interprets: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"symptom": "Impulsivity",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"normalized_score": 0.8,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"contribution": 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"ADHD": 0.8,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"BPD": 0.8,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"Bipolar II": 0.8,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"CPTSD": 0.4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"symptom": "Rejection Sensitivity",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"normalized_score": 0.9,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"contribution": {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"BPD": 0.9,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"CPTSD": 0.45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contributions are aggregated per diagnosis: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"BPD": 1.7,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"CPTSD": 0.85,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"ADHD": 0.8,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"Bipolar II": 0.8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averaged across number of contributions, resulting in a final score and </w:t>
      </w:r>
      <w:r w:rsidDel="00000000" w:rsidR="00000000" w:rsidRPr="00000000">
        <w:rPr>
          <w:b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s41iqtinto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Tier Output Example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"diagnosis_scores": {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"BPD": 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"score": 4.25,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"tier": "Tier 2 – Moderate signal"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"CPTSD": {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"score": 3.1,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"tier": "Tier 1 – Light presence"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"ADHD": {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"score": 2.7,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"tier": "Tier 1 – Light presence"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m5jh5et75n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Real-Time Session State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maintains a session snapshot including:</w:t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tier stack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Triggered compare views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Flagged symptoms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 questions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Consent-based journaling entries (if enabled)</w:t>
        <w:br w:type="textWrapping"/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"flagged": [],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"compare_view": ["BPD vs CPTSD"],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"branches_triggered": ["Impulsivity Follow-Up"],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"user_preferences": {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"voice_mode": "text-only",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"language_style": "gentle"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07jmnt5la3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Dev-Ready Benefits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Easily exportable for </w:t>
      </w:r>
      <w:r w:rsidDel="00000000" w:rsidR="00000000" w:rsidRPr="00000000">
        <w:rPr>
          <w:b w:val="1"/>
          <w:rtl w:val="0"/>
        </w:rPr>
        <w:t xml:space="preserve">research, QA, or training review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 logic makes </w:t>
      </w:r>
      <w:r w:rsidDel="00000000" w:rsidR="00000000" w:rsidRPr="00000000">
        <w:rPr>
          <w:b w:val="1"/>
          <w:rtl w:val="0"/>
        </w:rPr>
        <w:t xml:space="preserve">fine-tuning diagnosis weightings safe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JSON-compatible with AI models, data pipelines, or user-facing dashboards</w:t>
        <w:br w:type="textWrapping"/>
      </w:r>
    </w:p>
    <w:p w:rsidR="00000000" w:rsidDel="00000000" w:rsidP="00000000" w:rsidRDefault="00000000" w:rsidRPr="00000000" w14:paraId="0000019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Nothing Echo says is magic. It’s </w:t>
      </w:r>
      <w:r w:rsidDel="00000000" w:rsidR="00000000" w:rsidRPr="00000000">
        <w:rPr>
          <w:b w:val="1"/>
          <w:rtl w:val="0"/>
        </w:rPr>
        <w:t xml:space="preserve">math wrapped in mercy.</w:t>
        <w:br w:type="textWrapping"/>
      </w:r>
      <w:r w:rsidDel="00000000" w:rsidR="00000000" w:rsidRPr="00000000">
        <w:rPr>
          <w:rtl w:val="0"/>
        </w:rPr>
        <w:t xml:space="preserve"> Every insight = signal × structure × tone.</w:t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8b9qox5umq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kcyer7irgi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cyijecc4ab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 Section 7: Sample User Flow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single, full run through Kinri — Echo-guided, soft-logic driven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dqjxn8ayr6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 Context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meet Jamie.</w:t>
        <w:br w:type="textWrapping"/>
        <w:t xml:space="preserve"> Jamie is 29. They’re often overwhelmed, forgetful, and emotionally intense — but they’ve never felt “clinical.”</w:t>
        <w:br w:type="textWrapping"/>
        <w:t xml:space="preserve"> Jamie opens Kinri for the first time and begins their exploration.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hqk7deiatu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Welcome &amp; Consent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Echo:</w:t>
      </w:r>
    </w:p>
    <w:p w:rsidR="00000000" w:rsidDel="00000000" w:rsidP="00000000" w:rsidRDefault="00000000" w:rsidRPr="00000000" w14:paraId="0000019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“Welcome. I’m Echo — I’m here to help you explore what’s showing up inside you, with clarity and no pressure.</w:t>
      </w:r>
    </w:p>
    <w:p w:rsidR="00000000" w:rsidDel="00000000" w:rsidP="00000000" w:rsidRDefault="00000000" w:rsidRPr="00000000" w14:paraId="0000019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Before we begin: you’re in control. You can pause, skip, or stop at any time. Sound okay?”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Jamie taps: </w:t>
      </w:r>
      <w:r w:rsidDel="00000000" w:rsidR="00000000" w:rsidRPr="00000000">
        <w:rPr>
          <w:b w:val="1"/>
          <w:rtl w:val="0"/>
        </w:rPr>
        <w:t xml:space="preserve">“Let’s begin.”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2yt6xvcj4x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Symptom Check-In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Jamie answers 15 quick symptom questions:</w:t>
      </w:r>
    </w:p>
    <w:tbl>
      <w:tblPr>
        <w:tblStyle w:val="Table7"/>
        <w:tblW w:w="4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1640"/>
        <w:tblGridChange w:id="0">
          <w:tblGrid>
            <w:gridCol w:w="2405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Symptom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Jamie’s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Time Blindness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Emotional Reactivity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Impulsivity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Rejection Sensitivity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Sensory Overload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Shutdown / Numbness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Overthinking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processes this in real time, mapping each symptom to potential conditions:</w:t>
      </w:r>
    </w:p>
    <w:tbl>
      <w:tblPr>
        <w:tblStyle w:val="Table8"/>
        <w:tblW w:w="2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800"/>
        <w:tblGridChange w:id="0">
          <w:tblGrid>
            <w:gridCol w:w="1310"/>
            <w:gridCol w:w="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Diagnosis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ADHD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Tier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BPD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Tier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CPTSD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Tier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Autism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Tier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Tier 1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d7tqgs6x2a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Echo Reflection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Echo:</w:t>
      </w:r>
    </w:p>
    <w:p w:rsidR="00000000" w:rsidDel="00000000" w:rsidP="00000000" w:rsidRDefault="00000000" w:rsidRPr="00000000" w14:paraId="000001C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“Thanks for sharing those. A few patterns are showing up:</w:t>
      </w:r>
    </w:p>
    <w:p w:rsidR="00000000" w:rsidDel="00000000" w:rsidP="00000000" w:rsidRDefault="00000000" w:rsidRPr="00000000" w14:paraId="000001C5">
      <w:pPr>
        <w:numPr>
          <w:ilvl w:val="0"/>
          <w:numId w:val="2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Emotional overwhelm and impulse may reflect trauma or emotional sensitivity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2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There’s some signal around ADHD and masking, too</w:t>
        <w:br w:type="textWrapping"/>
      </w:r>
    </w:p>
    <w:p w:rsidR="00000000" w:rsidDel="00000000" w:rsidP="00000000" w:rsidRDefault="00000000" w:rsidRPr="00000000" w14:paraId="000001C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Want to explore one of those paths more deeply — or see how they overlap?”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Jamie taps: </w:t>
      </w:r>
      <w:r w:rsidDel="00000000" w:rsidR="00000000" w:rsidRPr="00000000">
        <w:rPr>
          <w:b w:val="1"/>
          <w:rtl w:val="0"/>
        </w:rPr>
        <w:t xml:space="preserve">“Show me how they overlap.”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bx4yq6bqs5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Compare View: BPD vs CPTSD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Echo:</w:t>
      </w:r>
    </w:p>
    <w:p w:rsidR="00000000" w:rsidDel="00000000" w:rsidP="00000000" w:rsidRDefault="00000000" w:rsidRPr="00000000" w14:paraId="000001C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“Both emotional reactivity and trauma can feel similar on the surface — but they tend to show up differently in the body, and in relationships.”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renders a </w:t>
      </w:r>
      <w:r w:rsidDel="00000000" w:rsidR="00000000" w:rsidRPr="00000000">
        <w:rPr>
          <w:b w:val="1"/>
          <w:rtl w:val="0"/>
        </w:rPr>
        <w:t xml:space="preserve">side-by-side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170"/>
        <w:gridCol w:w="2915"/>
        <w:tblGridChange w:id="0">
          <w:tblGrid>
            <w:gridCol w:w="2090"/>
            <w:gridCol w:w="3170"/>
            <w:gridCol w:w="2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CPTSD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Emotional 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Reactive, fear of abandonment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Flashbacks, betrayal trauma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Relationship Style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Push-pull, intense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People-pleasing, mistrust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Self-View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Unstable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Chronic shame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Recovery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Emotion regulation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Nervous system repair</w:t>
            </w:r>
          </w:p>
        </w:tc>
      </w:tr>
    </w:tbl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Echo:</w:t>
      </w:r>
    </w:p>
    <w:p w:rsidR="00000000" w:rsidDel="00000000" w:rsidP="00000000" w:rsidRDefault="00000000" w:rsidRPr="00000000" w14:paraId="000001D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“Which of those feels more like your experience? Or want to stay with both for now?”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Jamie taps: </w:t>
      </w:r>
      <w:r w:rsidDel="00000000" w:rsidR="00000000" w:rsidRPr="00000000">
        <w:rPr>
          <w:b w:val="1"/>
          <w:rtl w:val="0"/>
        </w:rPr>
        <w:t xml:space="preserve">“Both.”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g8blkog8k0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5. Dynamic Follow-Up: Impulsivity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gently probes deeper into Jamie’s 7/10 impulsivity score.</w:t>
      </w:r>
    </w:p>
    <w:p w:rsidR="00000000" w:rsidDel="00000000" w:rsidP="00000000" w:rsidRDefault="00000000" w:rsidRPr="00000000" w14:paraId="000001E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“Sometimes impulsive behavior comes from energy, sometimes from overwhelm. Can I ask a few quick questions to help us clarify?”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Jamie answers:</w:t>
      </w:r>
    </w:p>
    <w:p w:rsidR="00000000" w:rsidDel="00000000" w:rsidP="00000000" w:rsidRDefault="00000000" w:rsidRPr="00000000" w14:paraId="000001E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Yes, especially during conflict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usually feel ashamed after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happens before my period</w:t>
        <w:br w:type="textWrapping"/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now shifts weight toward </w:t>
      </w:r>
      <w:r w:rsidDel="00000000" w:rsidR="00000000" w:rsidRPr="00000000">
        <w:rPr>
          <w:b w:val="1"/>
          <w:rtl w:val="0"/>
        </w:rPr>
        <w:t xml:space="preserve">BPD + PMDD</w:t>
      </w:r>
      <w:r w:rsidDel="00000000" w:rsidR="00000000" w:rsidRPr="00000000">
        <w:rPr>
          <w:rtl w:val="0"/>
        </w:rPr>
        <w:t xml:space="preserve">, slightly downweights ADHD.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odh4omgdqj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Safety Check (Optional)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Jamie scores a 3 on </w:t>
      </w:r>
      <w:r w:rsidDel="00000000" w:rsidR="00000000" w:rsidRPr="00000000">
        <w:rPr>
          <w:b w:val="1"/>
          <w:rtl w:val="0"/>
        </w:rPr>
        <w:t xml:space="preserve">emotional flashbacks.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responds:</w:t>
      </w:r>
    </w:p>
    <w:p w:rsidR="00000000" w:rsidDel="00000000" w:rsidP="00000000" w:rsidRDefault="00000000" w:rsidRPr="00000000" w14:paraId="000001E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“That sounds intense. Before we continue, I just want to say: you matter. If you’re ever in distress, I can show you grounding tools or support resources.</w:t>
      </w:r>
    </w:p>
    <w:p w:rsidR="00000000" w:rsidDel="00000000" w:rsidP="00000000" w:rsidRDefault="00000000" w:rsidRPr="00000000" w14:paraId="000001E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Want to keep going, take a breath, or pause here?”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Jamie taps: </w:t>
      </w:r>
      <w:r w:rsidDel="00000000" w:rsidR="00000000" w:rsidRPr="00000000">
        <w:rPr>
          <w:b w:val="1"/>
          <w:rtl w:val="0"/>
        </w:rPr>
        <w:t xml:space="preserve">“I’m okay to keep going.”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p20ym59eg8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Vault Card &amp; Reflection Prompt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offers a lived-experience card:</w:t>
      </w:r>
    </w:p>
    <w:p w:rsidR="00000000" w:rsidDel="00000000" w:rsidP="00000000" w:rsidRDefault="00000000" w:rsidRPr="00000000" w14:paraId="000001F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don’t mean to push people away — it’s just that when I feel ignored, something inside me panics. Like I’m about to disappear.”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asks:</w:t>
      </w:r>
    </w:p>
    <w:p w:rsidR="00000000" w:rsidDel="00000000" w:rsidP="00000000" w:rsidRDefault="00000000" w:rsidRPr="00000000" w14:paraId="000001F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“Does that feel familiar? Want another like this — or check something else?”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Jamie chooses to </w:t>
      </w:r>
      <w:r w:rsidDel="00000000" w:rsidR="00000000" w:rsidRPr="00000000">
        <w:rPr>
          <w:b w:val="1"/>
          <w:rtl w:val="0"/>
        </w:rPr>
        <w:t xml:space="preserve">journal privately</w:t>
      </w:r>
      <w:r w:rsidDel="00000000" w:rsidR="00000000" w:rsidRPr="00000000">
        <w:rPr>
          <w:rtl w:val="0"/>
        </w:rPr>
        <w:t xml:space="preserve"> using Kinri’s Reflection Mode.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8. Continue Pathway – Stages 2 and 3 Echo says: “If you’d like, we can keep going. Many users find that more questions help clarify overlapping patterns. You’ve completed Stage 1. You can: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initial results now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(35 more questions)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to save progress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Jamie signs in and continues to Stage 2.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50 total questions, Echo says: “You can stop here and view your mapped patterns — or keep going for deeper clarity. There’s no pressure. Choose what feels right.” Jamie taps: “Keep going.”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begins serving deeper Tier 3 nuance prompts for Stage 3.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100 total questions, Echo offers: “Some folks go deeper, some prefer to reflect now. Want to see your mapped patterns — or continue exploring?” Jamie taps: “Let’s see results.”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uxwgb3m5u7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 End-of-Session Summary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softly recaps:</w:t>
      </w:r>
    </w:p>
    <w:p w:rsidR="00000000" w:rsidDel="00000000" w:rsidP="00000000" w:rsidRDefault="00000000" w:rsidRPr="00000000" w14:paraId="000002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“You explored patterns around emotional intensity, impulsivity, and trauma reactivity.</w:t>
        <w:br w:type="textWrapping"/>
        <w:t xml:space="preserve"> Right now, these seem most present:</w:t>
      </w:r>
    </w:p>
    <w:p w:rsidR="00000000" w:rsidDel="00000000" w:rsidP="00000000" w:rsidRDefault="00000000" w:rsidRPr="00000000" w14:paraId="00000205">
      <w:pPr>
        <w:numPr>
          <w:ilvl w:val="0"/>
          <w:numId w:val="12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CPTSD (strong signal)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BPD and ADHD (moderate presence)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PMDD (cyclical elements)</w:t>
        <w:br w:type="textWrapping"/>
      </w:r>
    </w:p>
    <w:p w:rsidR="00000000" w:rsidDel="00000000" w:rsidP="00000000" w:rsidRDefault="00000000" w:rsidRPr="00000000" w14:paraId="000002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Want to explore these more tomorrow — or just sit with what surfaced?”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Jamie closes the app feeling seen. Not labeled. Not pathologized. Just… understood.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that’s how Kinri works.</w:t>
        <w:br w:type="textWrapping"/>
        <w:t xml:space="preserve"> One session.</w:t>
        <w:br w:type="textWrapping"/>
        <w:t xml:space="preserve"> Multiple signals.</w:t>
        <w:br w:type="textWrapping"/>
        <w:t xml:space="preserve"> Echo in their corner the whole time.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