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Sistema de duelos (combate PvP)</w:t>
      </w:r>
    </w:p>
    <w:p>
      <w:pPr>
        <w:spacing w:after="300"/>
      </w:pPr>
      <w:r>
        <w:rPr>
          <w:color w:val="666666"/>
          <w:sz w:val="24"/>
          <w:szCs w:val="24"/>
        </w:rPr>
        <w:t xml:space="preserve">Documento de diseño — Bot de Discord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Resumen ejecutivo</w:t>
      </w:r>
    </w:p>
    <w:p>
      <w:pPr>
        <w:spacing w:after="120"/>
      </w:pPr>
      <w:r>
        <w:t xml:space="preserve">Este documento define un sistema de combate PvP ("duelos") para agregar al bot, hoy centrado en economía, casino, trabajos y mascotas. El sistema es independiente de la progresión existente: tiene su propio nivel, experiencia y estadísticas, y no depende de trabajos ni mascotas.</w:t>
      </w:r>
    </w:p>
    <w:p>
      <w:pPr>
        <w:spacing w:after="120"/>
      </w:pPr>
      <w:r>
        <w:t xml:space="preserve">Los tres componentes son: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Duelo por turnos entre dos usuarios, con apuesta de monedas.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Progresión de combate propia (nivel, rango, XP).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equipo con drops tras cada duelo, estilo WoW, sin inventario: cada drop se equipa o se vende en el momento.</w:t>
      </w:r>
    </w:p>
    <w:p>
      <w:pPr>
        <w:pStyle w:val="Heading1"/>
        <w:spacing w:after="150" w:before="300"/>
      </w:pPr>
      <w:r>
        <w:t xml:space="preserve">2. Contexto del proyecto</w:t>
      </w:r>
    </w:p>
    <w:p>
      <w:pPr>
        <w:spacing w:after="120"/>
      </w:pPr>
      <w:r>
        <w:t xml:space="preserve">El bot ya cuenta con toda la infraestructura necesaria para soportar este sistema sin cambios estructurales grandes: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Transacciones atómicas de saldo con bloqueo de fila (usadas hoy en robar.py y transferencias).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Patrón de discord.ui.View con turnos y verificación de usuario (usado en blackjack y liars_dice).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de niveles y rangos con curva de XP (usado en robo_progression.py, sirve de plantilla).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cogs por carpeta controlada por config.ini — agregar el módulo es una línea nueva.</w:t>
      </w:r>
    </w:p>
    <w:p>
      <w:pPr>
        <w:spacing w:after="120"/>
      </w:pPr>
      <w:r>
        <w:t xml:space="preserve">No existe hoy ningún sistema de combate ni de equipo con estadísticas; las mascotas solo aportan buffs pasivos de casino.</w:t>
      </w:r>
    </w:p>
    <w:p>
      <w:pPr>
        <w:pStyle w:val="Heading1"/>
        <w:spacing w:after="150" w:before="300"/>
      </w:pPr>
      <w:r>
        <w:t xml:space="preserve">3. Mecánica del duelo</w:t>
      </w:r>
    </w:p>
    <w:p>
      <w:pPr>
        <w:pStyle w:val="Heading2"/>
        <w:spacing w:after="120" w:before="240"/>
      </w:pPr>
      <w:r>
        <w:t xml:space="preserve">3.1 Flujo del reto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Comando /duelo @rival apuesta — genera un embed dirigido al rival con botones Aceptar / Rechazar.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reto expira solo si no hay respuesta en 60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Validaciones antes de generar el reto: ambos usuarios tienen saldo suficiente para la apuesta, no hay un duelo activo en curso para ninguno de los dos, se respeta el cooldown personal y el límite de diferencia de nivel entre retador y rival.</w:t>
      </w:r>
    </w:p>
    <w:p>
      <w:pPr>
        <w:pStyle w:val="Heading2"/>
        <w:spacing w:after="120" w:before="240"/>
      </w:pPr>
      <w:r>
        <w:t xml:space="preserve">3.2 Combate por turnos</w:t>
      </w:r>
    </w:p>
    <w:p>
      <w:pPr>
        <w:spacing w:after="120"/>
      </w:pPr>
      <w:r>
        <w:t xml:space="preserve">Una vez aceptado el reto, se genera un único mensaje de estado que se va editando en cada turno (no se spamea el canal con un mensaje por turno).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turnos se alternan entre los dos jugadores.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responden los botones del jugador al que le toca el turno; si el otro los toca, recibe un aviso efímero.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Acciones disponibles: Atacar (daño base), Defender (reduce el daño del próximo golpe recibido y regenera algo de HP), Especial (más daño, con enfriamiento de turnos, se desbloquea en nivel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combate termina cuando el HP de alguno llega a 0, o al llegar a un límite de turnos (se decide por HP restante, para evitar duelos eternos).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Debajo de las barras de HP se muestra un registro breve de la última acción de cada turno.</w:t>
      </w:r>
    </w:p>
    <w:p>
      <w:pPr>
        <w:pStyle w:val="Heading2"/>
        <w:spacing w:after="120" w:before="240"/>
      </w:pPr>
      <w:r>
        <w:t xml:space="preserve">3.3 Resultado y economía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apuesta se transfiere del perdedor al ganador de forma atómica (mismo patrón de bloqueo de fila que usa robar.py).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Ambos reciben XP de combate: el ganador una cantidad completa, el perdedor una cantidad menor ("de consuelo") para no desalentar seguir jugando.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resuelve además la probabilidad de drop de equipo (ver sección 5).</w:t>
      </w:r>
    </w:p>
    <w:p>
      <w:pPr>
        <w:pStyle w:val="Heading1"/>
        <w:spacing w:after="150" w:before="300"/>
      </w:pPr>
      <w:r>
        <w:t xml:space="preserve">4. Progresión de combate</w:t>
      </w:r>
    </w:p>
    <w:p>
      <w:pPr>
        <w:spacing w:after="120"/>
      </w:pPr>
      <w:r>
        <w:t xml:space="preserve">Sistema de nivel propio, independiente de trabajos y mascotas, del 1 al 30.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3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Nivel máximo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Curva de XP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Exponencial suave, mismo estilo que robo_progression.py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Estadísticas por nivel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HP, ATK y DEF crecen de forma lineal con el nivel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Rangos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Novato → Aprendiz de Duelo → Combatiente → Guerrero → Veterano de Arena → Campeón → Maestro de Armas → Gladiador → Leyenda del Combate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Cooldown post-duelo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Escalado por nivel: a mayor nivel, menor espera entre duelos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Protección por nivel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Límite máximo de diferencia de nivel entre retador y rival, para evitar que cuentas altas farmeen principiantes</w:t>
            </w:r>
          </w:p>
        </w:tc>
      </w:tr>
    </w:tbl>
    <w:p>
      <w:pPr>
        <w:pStyle w:val="Heading1"/>
        <w:spacing w:after="150" w:before="300"/>
      </w:pPr>
      <w:r>
        <w:t xml:space="preserve">5. Sistema de equipo (loot)</w:t>
      </w:r>
    </w:p>
    <w:p>
      <w:pPr>
        <w:pStyle w:val="Heading2"/>
        <w:spacing w:after="120" w:before="240"/>
      </w:pPr>
      <w:r>
        <w:t xml:space="preserve">5.1 Slots</w:t>
      </w:r>
    </w:p>
    <w:p>
      <w:pPr>
        <w:spacing w:after="120"/>
      </w:pPr>
      <w:r>
        <w:t xml:space="preserve">8 slots de equipo, independientes entre sí: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Cabeza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Hombros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Pecho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Escudo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Bastón mágico</w:t>
      </w:r>
    </w:p>
    <w:p>
      <w:pPr>
        <w:pStyle w:val="Heading2"/>
        <w:spacing w:after="120" w:before="240"/>
      </w:pPr>
      <w:r>
        <w:t xml:space="preserve">5.2 Stat principal por slot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Slot</w:t>
            </w:r>
          </w:p>
        </w:tc>
        <w:tc>
          <w:tcPr>
            <w:tcW w:type="dxa" w:w="53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 principal / efecto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Cabeza, Hombros, Pecho, Pantalones, Botas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HP + DEF (piezas de armadura)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Escudo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DEF, refuerza específicamente la acción Defender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Arma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ATK, refuerza específicamente la acción Atacar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Bastón mágico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ATK, refuerza específicamente la acción Especial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Nota abierta: por defecto Arma y Bastón mágico son independientes (se pueden tener ambos, solo se usa el que corresponda a la acción elegida). Si se prefiere un esquema tipo "una mano + escudo" vs. "dos manos" de WoW, donde equipar Bastón mágico libera el slot de Escudo, es un ajuste menor a definir antes de programar.</w:t>
      </w:r>
    </w:p>
    <w:p>
      <w:pPr>
        <w:pStyle w:val="Heading2"/>
        <w:spacing w:after="120" w:before="240"/>
      </w:pPr>
      <w:r>
        <w:t xml:space="preserve">5.3 Rarezas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500"/>
      </w:tblGrid>
      <w:tr>
        <w:trPr>
          <w:tblHeader/>
        </w:trPr>
        <w:tc>
          <w:tcPr>
            <w:tcW w:type="dxa" w:w="26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Rareza</w:t>
            </w:r>
          </w:p>
        </w:tc>
        <w:tc>
          <w:tcPr>
            <w:tcW w:type="dxa" w:w="18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Probabilidad relativa</w:t>
            </w:r>
          </w:p>
        </w:tc>
        <w:tc>
          <w:tcPr>
            <w:tcW w:type="dxa" w:w="25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Bonus de stats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Común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Poco Común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Raro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Épico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Muy alto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Legendario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Naranja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Máximo, posible efecto pasivo único</w:t>
            </w:r>
          </w:p>
        </w:tc>
      </w:tr>
    </w:tbl>
    <w:p>
      <w:pPr>
        <w:pStyle w:val="Heading2"/>
        <w:spacing w:after="120" w:before="240"/>
      </w:pPr>
      <w:r>
        <w:t xml:space="preserve">5.4 Generación del ítem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 procedural con prefijo/sufijo temático (ej. "Guantes del Cazador", "Pechera Legendaria del Dragón").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Nivel de objeto (ilvl) = nivel de combate del jugador en el momento del drop.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stats finales se calculan a partir de: slot base + rareza + nivel de objeto.</w:t>
      </w:r>
    </w:p>
    <w:p>
      <w:pPr>
        <w:pStyle w:val="Heading2"/>
        <w:spacing w:after="120" w:before="240"/>
      </w:pPr>
      <w:r>
        <w:t xml:space="preserve">5.5 Probabilidad de drop tras cada duelo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Probabilidad de drop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Ganador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Perdedor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20"/>
      </w:pPr>
      <w:r>
        <w:t xml:space="preserve">Ambas probabilidades se resuelven de forma independiente (pueden caerle a los dos, a ninguno, o solo a uno).</w:t>
      </w:r>
    </w:p>
    <w:p>
      <w:pPr>
        <w:pStyle w:val="Heading2"/>
        <w:spacing w:after="120" w:before="240"/>
      </w:pPr>
      <w:r>
        <w:t xml:space="preserve">5.6 Tope de poder</w:t>
      </w:r>
    </w:p>
    <w:p>
      <w:pPr>
        <w:spacing w:after="120"/>
      </w:pPr>
      <w:r>
        <w:t xml:space="preserve">El bonus acumulado de todo el equipo (ATK + DEF + HP combinados) no puede superar el +40% sobre las estadísticas base de nivel. Si un jugador ya está en el tope y recibe un ítem mejor, puede igual equiparlo (por variedad y para vender el anterior), pero el excedente de stats no se aplica en combate. Esto evita que la suerte con los drops genere una ventaja descontrolada; el nivel de combate sigue siendo lo que más pesa.</w:t>
      </w:r>
    </w:p>
    <w:p>
      <w:pPr>
        <w:pStyle w:val="Heading2"/>
        <w:spacing w:after="120" w:before="240"/>
      </w:pPr>
      <w:r>
        <w:t xml:space="preserve">5.7 Resolución del drop (sin inventario)</w:t>
      </w:r>
    </w:p>
    <w:p>
      <w:pPr>
        <w:spacing w:after="120"/>
      </w:pPr>
      <w:r>
        <w:t xml:space="preserve">No existe espacio de inventario: cada drop se resuelve en el momento en que ocurre, mediante una tarjeta de comparación con dos botones: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Equipar — reemplaza la pieza actual del slot; la pieza reemplazada se vende automáticamente al precio mostrado.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Vender — se descarta el drop y se cobran las monedas por él, conservando lo que ya estaba equipado.</w:t>
      </w:r>
    </w:p>
    <w:p>
      <w:pPr>
        <w:spacing w:after="120"/>
      </w:pPr>
      <w:r>
        <w:t xml:space="preserve">La tarjeta muestra siempre: nombre, rareza, nivel de objeto, el stat que aporta la pieza actual vs. la nueva, y la diferencia neta (ej. "+6 ATK"). Si no hay nada equipado en ese slot todavía, la única comparación relevante es contra 0.</w:t>
      </w:r>
    </w:p>
    <w:p>
      <w:pPr>
        <w:spacing w:after="120"/>
      </w:pPr>
      <w:r>
        <w:t xml:space="preserve">Si el jugador no responde en unos minutos, se resuelve automáticamente como "Vender" — nunca queda un drop pendiente ni ocupando espacio.</w:t>
      </w:r>
    </w:p>
    <w:p>
      <w:pPr>
        <w:pStyle w:val="Heading2"/>
        <w:spacing w:after="120" w:before="240"/>
      </w:pPr>
      <w:r>
        <w:t xml:space="preserve">5.8 Comando /duelo_inventario</w:t>
      </w:r>
    </w:p>
    <w:p>
      <w:pPr>
        <w:spacing w:after="120"/>
      </w:pPr>
      <w:r>
        <w:t xml:space="preserve">Muestra el equipo actual del jugador: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8 slots, cada uno con el nombre e ícono de color según rareza del ítem equipado, o "— Vacío —" si no tiene nada puesto.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bonus total de equipo (ATK / DEF / HP).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barra de progreso mostrando cuánto del tope del 40% lleva usado.</w:t>
      </w:r>
    </w:p>
    <w:p>
      <w:pPr>
        <w:pStyle w:val="Heading1"/>
        <w:spacing w:after="150" w:before="300"/>
      </w:pPr>
      <w:r>
        <w:t xml:space="preserve">6. Nuevas piezas técnicas (resumen)</w:t>
      </w:r>
    </w:p>
    <w:p>
      <w:pPr>
        <w:pStyle w:val="Heading2"/>
        <w:spacing w:after="120" w:before="240"/>
      </w:pPr>
      <w:r>
        <w:t xml:space="preserve">6.1 Tablas de base de datos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</w:tblGrid>
      <w:tr>
        <w:trPr>
          <w:tblHeader/>
        </w:trPr>
        <w:tc>
          <w:tcPr>
            <w:tcW w:type="dxa" w:w="26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Tabla</w:t>
            </w:r>
          </w:p>
        </w:tc>
        <w:tc>
          <w:tcPr>
            <w:tcW w:type="dxa" w:w="6000"/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CombatStats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Nivel de combate, XP, victorias, derrotas, racha, cooldown por usuario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CombatLog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Historial de duelos: retador, rival, ganador, apuesta, cantidad de turnos, fecha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UserEquipment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fila por usuario y slot: ítem equipado, rareza, nivel de objeto, stat y valor</w:t>
            </w:r>
          </w:p>
        </w:tc>
      </w:tr>
    </w:tbl>
    <w:p>
      <w:pPr>
        <w:pStyle w:val="Heading2"/>
        <w:spacing w:after="120" w:before="240"/>
      </w:pPr>
      <w:r>
        <w:t xml:space="preserve">6.2 Comandos nuevos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/duelo @rival apuesta — retar a otro usuario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/perfil_combate — nivel, rango, XP, victorias/derrotas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/duelo_inventario — ver equipo actual y bonus total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/ranking_duelos — leaderboard opcional por victorias o nivel</w:t>
      </w:r>
    </w:p>
    <w:p>
      <w:pPr>
        <w:pStyle w:val="Heading1"/>
        <w:spacing w:after="150" w:before="300"/>
      </w:pPr>
      <w:r>
        <w:t xml:space="preserve">7. Puntos abiertos antes de programar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Fórmulas exactas de daño (rangos de variación, probabilidad de crítico, precisión del Especial).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Fórmulas exactas de stats por rareza y nivel de objeto (tabla de multiplicadores).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Arma y Bastón mágico deben ser mutuamente excluyentes (ver nota en 5.2).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Qué pasa si alguien no responde a mitad de combate (turno perdido automático vs. cancelación con devolución de apuesta).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mensaje de combate es público en el canal o se prefiere algo más discreto.</w:t>
      </w:r>
    </w:p>
    <w:p>
      <w:pPr>
        <w:pBdr>
          <w:bottom w:val="single" w:color="AAAAAA" w:sz="6" w:space="1"/>
        </w:pBdr>
        <w:spacing w:after="2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Documento generado a partir del análisis del código existente del bot y de las decisiones de diseño acordadas en conversación.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2026-07-07T01:58:07.324Z</dcterms:created>
  <dcterms:modified xsi:type="dcterms:W3CDTF">2026-07-07T01:58:07.325Z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