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A27A0D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0162A0">
        <w:rPr>
          <w:lang w:val="es-ES"/>
        </w:rPr>
        <w:t>Ingresos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A27A0D" w:rsidRDefault="003B3931">
      <w:pPr>
        <w:pStyle w:val="Textoindependiente"/>
        <w:rPr>
          <w:lang w:val="es-ES"/>
        </w:rPr>
      </w:pPr>
    </w:p>
    <w:p w:rsidR="003B3931" w:rsidRPr="00A27A0D" w:rsidRDefault="00951760">
      <w:pPr>
        <w:pStyle w:val="Textoindependiente2"/>
        <w:ind w:left="720"/>
        <w:rPr>
          <w:color w:val="auto"/>
          <w:lang w:val="es-PE"/>
        </w:rPr>
      </w:pPr>
      <w:r w:rsidRPr="00A27A0D">
        <w:rPr>
          <w:color w:val="auto"/>
          <w:lang w:val="es-PE"/>
        </w:rPr>
        <w:t xml:space="preserve">[Nota: La siguiente plantilla se ha desarrollado para su uso con </w:t>
      </w:r>
      <w:proofErr w:type="spellStart"/>
      <w:r w:rsidRPr="00A27A0D">
        <w:rPr>
          <w:color w:val="auto"/>
          <w:lang w:val="es-PE"/>
        </w:rPr>
        <w:t>Rational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Unified</w:t>
      </w:r>
      <w:proofErr w:type="spellEnd"/>
      <w:r w:rsidRPr="00A27A0D">
        <w:rPr>
          <w:color w:val="auto"/>
          <w:lang w:val="es-PE"/>
        </w:rPr>
        <w:t xml:space="preserve"> </w:t>
      </w:r>
      <w:proofErr w:type="spellStart"/>
      <w:r w:rsidRPr="00A27A0D">
        <w:rPr>
          <w:color w:val="auto"/>
          <w:lang w:val="es-PE"/>
        </w:rPr>
        <w:t>Process</w:t>
      </w:r>
      <w:proofErr w:type="spellEnd"/>
      <w:r w:rsidRPr="00A27A0D">
        <w:rPr>
          <w:color w:val="auto"/>
          <w:lang w:val="es-PE"/>
        </w:rPr>
        <w:t xml:space="preserve">. El texto que se encuentra entre corchetes y presentado en </w:t>
      </w:r>
      <w:proofErr w:type="gramStart"/>
      <w:r w:rsidRPr="00A27A0D">
        <w:rPr>
          <w:color w:val="auto"/>
          <w:lang w:val="es-PE"/>
        </w:rPr>
        <w:t>estilo itálicas</w:t>
      </w:r>
      <w:proofErr w:type="gramEnd"/>
      <w:r w:rsidRPr="00A27A0D">
        <w:rPr>
          <w:color w:val="auto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</w:pPr>
      <w:r w:rsidRPr="00A27A0D">
        <w:rPr>
          <w:color w:val="auto"/>
          <w:lang w:val="es-ES"/>
        </w:rPr>
        <w:t>[Hay que sustituir el texto resaltado con marcador amarillo por su equivalente en el proyecto de desarrollo y eliminar el resaltado]</w:t>
      </w:r>
    </w:p>
    <w:p w:rsidR="003B3931" w:rsidRPr="00A27A0D" w:rsidRDefault="00951760">
      <w:pPr>
        <w:pStyle w:val="Textoindependiente2"/>
        <w:ind w:left="720"/>
        <w:rPr>
          <w:color w:val="auto"/>
          <w:lang w:val="es-ES"/>
        </w:rPr>
        <w:sectPr w:rsidR="003B3931" w:rsidRPr="00A27A0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A27A0D">
        <w:rPr>
          <w:color w:val="auto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D03CBB">
        <w:tc>
          <w:tcPr>
            <w:tcW w:w="2304" w:type="dxa"/>
          </w:tcPr>
          <w:p w:rsidR="000F71A7" w:rsidRDefault="008B001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A27A0D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Flores Martos, Yasmin</w:t>
            </w: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D03CB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122A31" w:rsidRDefault="00951760" w:rsidP="00122A31">
      <w:pPr>
        <w:pStyle w:val="Puesto"/>
        <w:rPr>
          <w:lang w:val="es-ES"/>
        </w:rPr>
      </w:pPr>
      <w:r>
        <w:rPr>
          <w:lang w:val="es-ES"/>
        </w:rPr>
        <w:br w:type="page"/>
      </w:r>
      <w:r w:rsidR="00122A31">
        <w:rPr>
          <w:lang w:val="es-ES"/>
        </w:rPr>
        <w:lastRenderedPageBreak/>
        <w:t>Tabla de Contenidos</w:t>
      </w:r>
    </w:p>
    <w:p w:rsidR="00122A31" w:rsidRPr="00F01FC9" w:rsidRDefault="00122A31" w:rsidP="00122A3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Generar Comprobante de pago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F01FC9" w:rsidRDefault="00122A31" w:rsidP="00122A3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122A31" w:rsidRPr="00D5383E" w:rsidRDefault="00122A31" w:rsidP="00122A31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122A31" w:rsidRPr="00D5383E" w:rsidRDefault="00122A31" w:rsidP="00122A31">
      <w:pPr>
        <w:rPr>
          <w:lang w:val="es-PE"/>
        </w:rPr>
      </w:pPr>
    </w:p>
    <w:p w:rsidR="00122A31" w:rsidRDefault="00122A31" w:rsidP="00122A31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122A31" w:rsidRDefault="00122A31" w:rsidP="00122A31">
      <w:pPr>
        <w:rPr>
          <w:lang w:val="es-PE"/>
        </w:rPr>
      </w:pPr>
    </w:p>
    <w:p w:rsidR="00122A31" w:rsidRDefault="00122A31" w:rsidP="00122A31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122A31" w:rsidRDefault="00122A31" w:rsidP="00122A31">
      <w:pPr>
        <w:rPr>
          <w:lang w:val="es-PE"/>
        </w:rPr>
      </w:pPr>
      <w:r>
        <w:rPr>
          <w:lang w:val="es-PE"/>
        </w:rPr>
        <w:t xml:space="preserve"> </w:t>
      </w:r>
    </w:p>
    <w:p w:rsidR="00122A31" w:rsidRPr="00F01FC9" w:rsidRDefault="00122A31" w:rsidP="00122A31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6         </w:t>
      </w:r>
    </w:p>
    <w:p w:rsidR="00122A31" w:rsidRDefault="00122A31" w:rsidP="00122A31">
      <w:pPr>
        <w:pStyle w:val="Puesto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0162A0">
        <w:rPr>
          <w:lang w:val="es-ES"/>
        </w:rPr>
        <w:t>Registrar Ingresos</w:t>
      </w:r>
    </w:p>
    <w:p w:rsidR="003B3931" w:rsidRDefault="003B3931">
      <w:pPr>
        <w:rPr>
          <w:lang w:val="es-ES"/>
        </w:rPr>
      </w:pPr>
    </w:p>
    <w:p w:rsidR="003B3931" w:rsidRDefault="000162A0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Registrar Ingresos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40147B" w:rsidP="0040147B">
      <w:pPr>
        <w:ind w:left="720"/>
        <w:rPr>
          <w:lang w:val="es-ES"/>
        </w:rPr>
      </w:pPr>
      <w:r>
        <w:rPr>
          <w:lang w:val="es-ES"/>
        </w:rPr>
        <w:t xml:space="preserve">El caso de uso </w:t>
      </w:r>
      <w:r w:rsidR="000162A0">
        <w:rPr>
          <w:lang w:val="es-ES"/>
        </w:rPr>
        <w:t>registrar ingresos</w:t>
      </w:r>
      <w:r>
        <w:rPr>
          <w:lang w:val="es-ES"/>
        </w:rPr>
        <w:t xml:space="preserve"> </w:t>
      </w:r>
      <w:r w:rsidR="008C7351">
        <w:rPr>
          <w:lang w:val="es-ES"/>
        </w:rPr>
        <w:t xml:space="preserve">nos da la funcionalidad de </w:t>
      </w:r>
      <w:r w:rsidR="000162A0">
        <w:rPr>
          <w:lang w:val="es-ES"/>
        </w:rPr>
        <w:t>p</w:t>
      </w:r>
      <w:r w:rsidR="008C7351">
        <w:rPr>
          <w:lang w:val="es-ES"/>
        </w:rPr>
        <w:t xml:space="preserve">oder </w:t>
      </w:r>
      <w:r w:rsidR="000162A0">
        <w:rPr>
          <w:lang w:val="es-ES"/>
        </w:rPr>
        <w:t>registrar todas las entradas que tiene la Sociedad mensualmente</w:t>
      </w:r>
      <w:r w:rsidR="008816B2">
        <w:rPr>
          <w:lang w:val="es-ES"/>
        </w:rPr>
        <w:t>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Pr="00A10CF5" w:rsidRDefault="00951760" w:rsidP="00A10CF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>Secretario de Economía</w:t>
      </w:r>
      <w:r w:rsidR="008C7351">
        <w:rPr>
          <w:rFonts w:cs="Arial"/>
          <w:lang w:val="es-ES"/>
        </w:rPr>
        <w:t xml:space="preserve"> </w:t>
      </w:r>
      <w:r w:rsidR="000162A0">
        <w:rPr>
          <w:rFonts w:cs="Arial"/>
          <w:lang w:val="es-ES"/>
        </w:rPr>
        <w:t>desea registrar un ingreso</w:t>
      </w:r>
      <w:r w:rsidR="008C7351">
        <w:rPr>
          <w:rFonts w:cs="Arial"/>
          <w:lang w:val="es-ES"/>
        </w:rPr>
        <w:t>.</w:t>
      </w:r>
    </w:p>
    <w:p w:rsidR="003B3931" w:rsidRPr="00D55564" w:rsidRDefault="00C42D2A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ES"/>
        </w:rPr>
        <w:t xml:space="preserve"> </w:t>
      </w:r>
      <w:r w:rsidR="000162A0">
        <w:rPr>
          <w:rFonts w:cs="Arial"/>
          <w:lang w:val="es-ES"/>
        </w:rPr>
        <w:t xml:space="preserve">El Sistema muestra </w:t>
      </w:r>
      <w:r w:rsidR="00D55564">
        <w:rPr>
          <w:rFonts w:cs="Arial"/>
          <w:lang w:val="es-ES"/>
        </w:rPr>
        <w:t>las casillas de periodo, cuenta, n° Movimientos, concepto y moneda.</w:t>
      </w:r>
    </w:p>
    <w:p w:rsidR="00D55564" w:rsidRPr="00D55564" w:rsidRDefault="00D55564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El Secretario de Economía llena las casillas correspondientes.</w:t>
      </w:r>
    </w:p>
    <w:p w:rsidR="00D55564" w:rsidRPr="00A27A0D" w:rsidRDefault="00D55564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lang w:val="es-PE"/>
        </w:rPr>
        <w:t xml:space="preserve"> El Sistema valida y guarda la información ingresada.</w:t>
      </w:r>
    </w:p>
    <w:p w:rsidR="00A27A0D" w:rsidRPr="00A27A0D" w:rsidRDefault="000162A0" w:rsidP="00A27A0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lang w:val="es-PE"/>
        </w:rPr>
      </w:pPr>
      <w:r>
        <w:rPr>
          <w:rFonts w:cs="Arial"/>
          <w:lang w:val="es-PE"/>
        </w:rPr>
        <w:t xml:space="preserve"> </w:t>
      </w:r>
      <w:r w:rsidR="00D55564">
        <w:rPr>
          <w:rFonts w:cs="Arial"/>
          <w:lang w:val="es-PE"/>
        </w:rPr>
        <w:t>El caso de uso termina</w:t>
      </w:r>
    </w:p>
    <w:p w:rsidR="00CC563D" w:rsidRPr="00A27A0D" w:rsidRDefault="00951760" w:rsidP="00CC563D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Start w:id="14" w:name="_Toc29276811"/>
      <w:bookmarkEnd w:id="11"/>
      <w:bookmarkEnd w:id="12"/>
      <w:bookmarkEnd w:id="13"/>
    </w:p>
    <w:bookmarkEnd w:id="14"/>
    <w:p w:rsidR="003B3931" w:rsidRDefault="003B3931" w:rsidP="00F075E0">
      <w:pPr>
        <w:pStyle w:val="InfoBlue"/>
        <w:ind w:left="0"/>
      </w:pPr>
    </w:p>
    <w:p w:rsidR="00812B2C" w:rsidRDefault="00951760" w:rsidP="00812B2C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Pr="00812B2C" w:rsidRDefault="00A27A0D" w:rsidP="00812B2C">
      <w:pPr>
        <w:pStyle w:val="Ttulo2"/>
        <w:ind w:left="426" w:hanging="426"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Para que se </w:t>
      </w:r>
      <w:r w:rsidR="00D55564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realice un nuevo registro de ingreso debe haberse </w:t>
      </w:r>
      <w:r w:rsidR="00873F71">
        <w:rPr>
          <w:rFonts w:ascii="Times New Roman" w:hAnsi="Times New Roman"/>
          <w:b w:val="0"/>
          <w:i/>
          <w:sz w:val="22"/>
          <w:szCs w:val="22"/>
          <w:lang w:val="es-ES"/>
        </w:rPr>
        <w:t>incorporado un nuevo ingreso.</w:t>
      </w:r>
      <w:r w:rsidR="00D55564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 </w:t>
      </w:r>
    </w:p>
    <w:p w:rsidR="003B3931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3B3931" w:rsidRPr="00812B2C" w:rsidRDefault="00873F71" w:rsidP="00812B2C">
      <w:pPr>
        <w:pStyle w:val="Ttulo2"/>
        <w:widowControl/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>Registrar ingreso</w:t>
      </w:r>
      <w:r w:rsidR="00A27A0D">
        <w:rPr>
          <w:rFonts w:ascii="Times New Roman" w:hAnsi="Times New Roman"/>
          <w:b w:val="0"/>
          <w:i/>
          <w:sz w:val="22"/>
          <w:szCs w:val="22"/>
          <w:lang w:val="es-ES"/>
        </w:rPr>
        <w:t>.</w:t>
      </w:r>
    </w:p>
    <w:p w:rsidR="003B3931" w:rsidRDefault="003B3931">
      <w:pPr>
        <w:rPr>
          <w:lang w:val="es-ES"/>
        </w:rPr>
      </w:pPr>
    </w:p>
    <w:p w:rsidR="003B3931" w:rsidRDefault="00951760" w:rsidP="00F075E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lastRenderedPageBreak/>
        <w:t>Puntos de Extensión</w:t>
      </w:r>
      <w:bookmarkEnd w:id="19"/>
    </w:p>
    <w:p w:rsidR="00122A31" w:rsidRDefault="001F1807" w:rsidP="00122A31">
      <w:pPr>
        <w:pStyle w:val="Ttulo1"/>
        <w:rPr>
          <w:lang w:val="es-ES"/>
        </w:rPr>
      </w:pPr>
      <w:r>
        <w:rPr>
          <w:lang w:val="es-ES"/>
        </w:rPr>
        <w:t>Prototipo</w:t>
      </w:r>
      <w:r w:rsidR="00D03CBB">
        <w:rPr>
          <w:lang w:val="es-ES"/>
        </w:rPr>
        <w:t>:</w:t>
      </w:r>
    </w:p>
    <w:p w:rsidR="00122A31" w:rsidRPr="00122A31" w:rsidRDefault="00122A31" w:rsidP="00122A31">
      <w:pPr>
        <w:pStyle w:val="Ttulo1"/>
        <w:rPr>
          <w:lang w:val="es-ES"/>
        </w:rPr>
      </w:pPr>
      <w:r w:rsidRPr="00122A31">
        <w:rPr>
          <w:lang w:val="es-PE"/>
        </w:rPr>
        <w:t xml:space="preserve">Diagrama de Clases </w:t>
      </w:r>
    </w:p>
    <w:p w:rsidR="00122A31" w:rsidRPr="00122A31" w:rsidRDefault="00122A31" w:rsidP="00122A31">
      <w:pPr>
        <w:pStyle w:val="Ttulo1"/>
        <w:numPr>
          <w:ilvl w:val="0"/>
          <w:numId w:val="0"/>
        </w:numPr>
        <w:ind w:left="720"/>
        <w:rPr>
          <w:lang w:val="es-ES"/>
        </w:rPr>
      </w:pPr>
      <w:r w:rsidRPr="00122A31">
        <w:rPr>
          <w:noProof/>
          <w:lang w:val="es-PE" w:eastAsia="es-PE"/>
        </w:rPr>
        <w:drawing>
          <wp:inline distT="0" distB="0" distL="0" distR="0">
            <wp:extent cx="5943600" cy="1369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A31">
        <w:rPr>
          <w:lang w:val="es-PE"/>
        </w:rPr>
        <w:t xml:space="preserve">                                                                                                                                                         </w:t>
      </w:r>
    </w:p>
    <w:p w:rsidR="00122A31" w:rsidRDefault="00122A31" w:rsidP="00122A31">
      <w:pPr>
        <w:pStyle w:val="Ttulo1"/>
        <w:rPr>
          <w:lang w:val="es-PE"/>
        </w:rPr>
      </w:pPr>
      <w:r w:rsidRPr="00122A31">
        <w:rPr>
          <w:lang w:val="es-PE"/>
        </w:rPr>
        <w:t xml:space="preserve"> Diagrama de Secuencias    </w:t>
      </w:r>
    </w:p>
    <w:p w:rsidR="00B07BBB" w:rsidRPr="00B07BBB" w:rsidRDefault="00B07BBB" w:rsidP="00B07BBB">
      <w:pPr>
        <w:rPr>
          <w:lang w:val="es-PE"/>
        </w:rPr>
      </w:pPr>
      <w:r w:rsidRPr="00B07BBB">
        <w:rPr>
          <w:noProof/>
          <w:lang w:val="es-PE" w:eastAsia="es-PE"/>
        </w:rPr>
        <w:drawing>
          <wp:inline distT="0" distB="0" distL="0" distR="0">
            <wp:extent cx="5943600" cy="36675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BB" w:rsidRPr="00D03CBB" w:rsidRDefault="00D03CBB" w:rsidP="00D03CBB">
      <w:pPr>
        <w:rPr>
          <w:lang w:val="es-ES"/>
        </w:rPr>
      </w:pPr>
      <w:bookmarkStart w:id="20" w:name="_GoBack"/>
    </w:p>
    <w:p w:rsidR="003B3931" w:rsidRDefault="00A10CF5" w:rsidP="001F1807">
      <w:pPr>
        <w:pStyle w:val="Ttulo2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 </w:t>
      </w:r>
      <w:r w:rsidR="004E741F">
        <w:rPr>
          <w:lang w:val="es-ES"/>
        </w:rPr>
        <w:t xml:space="preserve"> </w:t>
      </w:r>
    </w:p>
    <w:bookmarkEnd w:id="20"/>
    <w:p w:rsidR="003B3931" w:rsidRDefault="003B3931" w:rsidP="00A10CF5">
      <w:pPr>
        <w:pStyle w:val="Ttulo2"/>
        <w:numPr>
          <w:ilvl w:val="0"/>
          <w:numId w:val="0"/>
        </w:numPr>
        <w:ind w:left="720"/>
        <w:rPr>
          <w:lang w:val="es-ES"/>
        </w:rPr>
      </w:pPr>
    </w:p>
    <w:p w:rsidR="00951760" w:rsidRDefault="00951760">
      <w:pPr>
        <w:pStyle w:val="Textoindependiente"/>
        <w:jc w:val="both"/>
        <w:rPr>
          <w:lang w:val="es-ES"/>
        </w:rPr>
      </w:pPr>
    </w:p>
    <w:sectPr w:rsidR="00951760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17D" w:rsidRDefault="0067017D">
      <w:pPr>
        <w:spacing w:line="240" w:lineRule="auto"/>
      </w:pPr>
      <w:r>
        <w:separator/>
      </w:r>
    </w:p>
  </w:endnote>
  <w:endnote w:type="continuationSeparator" w:id="0">
    <w:p w:rsidR="0067017D" w:rsidRDefault="00670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741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22A3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741F" w:rsidRDefault="004E741F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07BB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4E741F" w:rsidRDefault="004E7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17D" w:rsidRDefault="0067017D">
      <w:pPr>
        <w:spacing w:line="240" w:lineRule="auto"/>
      </w:pPr>
      <w:r>
        <w:separator/>
      </w:r>
    </w:p>
  </w:footnote>
  <w:footnote w:type="continuationSeparator" w:id="0">
    <w:p w:rsidR="0067017D" w:rsidRDefault="00670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1F" w:rsidRDefault="004E741F">
    <w:pPr>
      <w:rPr>
        <w:sz w:val="24"/>
      </w:rPr>
    </w:pPr>
  </w:p>
  <w:p w:rsidR="004E741F" w:rsidRDefault="004E741F">
    <w:pPr>
      <w:pBdr>
        <w:top w:val="single" w:sz="6" w:space="1" w:color="auto"/>
      </w:pBdr>
      <w:rPr>
        <w:sz w:val="24"/>
      </w:rPr>
    </w:pPr>
  </w:p>
  <w:p w:rsidR="004E741F" w:rsidRDefault="004E741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4E741F" w:rsidRDefault="004E741F">
    <w:pPr>
      <w:pBdr>
        <w:bottom w:val="single" w:sz="6" w:space="1" w:color="auto"/>
      </w:pBdr>
      <w:jc w:val="right"/>
      <w:rPr>
        <w:sz w:val="24"/>
        <w:lang w:val="es-ES"/>
      </w:rPr>
    </w:pPr>
  </w:p>
  <w:p w:rsidR="004E741F" w:rsidRDefault="004E741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741F">
      <w:tc>
        <w:tcPr>
          <w:tcW w:w="63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4E741F" w:rsidRDefault="004E741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4E741F">
      <w:tc>
        <w:tcPr>
          <w:tcW w:w="6379" w:type="dxa"/>
        </w:tcPr>
        <w:p w:rsidR="004E741F" w:rsidRDefault="004E741F" w:rsidP="0040147B">
          <w:pPr>
            <w:rPr>
              <w:lang w:val="es-ES"/>
            </w:rPr>
          </w:pPr>
          <w:r>
            <w:rPr>
              <w:lang w:val="es-ES"/>
            </w:rPr>
            <w:t>Especificación de Caso de Uso: Registrar alquiler de ambientes</w:t>
          </w:r>
        </w:p>
      </w:tc>
      <w:tc>
        <w:tcPr>
          <w:tcW w:w="3179" w:type="dxa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  Fecha:              28/05/13</w:t>
          </w:r>
        </w:p>
      </w:tc>
    </w:tr>
    <w:tr w:rsidR="004E741F" w:rsidRPr="000162A0">
      <w:tc>
        <w:tcPr>
          <w:tcW w:w="9558" w:type="dxa"/>
          <w:gridSpan w:val="2"/>
        </w:tcPr>
        <w:p w:rsidR="004E741F" w:rsidRDefault="004E741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4E741F" w:rsidRDefault="004E741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62A0"/>
    <w:rsid w:val="00047748"/>
    <w:rsid w:val="000F71A7"/>
    <w:rsid w:val="00122A31"/>
    <w:rsid w:val="00137009"/>
    <w:rsid w:val="001852F4"/>
    <w:rsid w:val="001F1807"/>
    <w:rsid w:val="00240179"/>
    <w:rsid w:val="003B3931"/>
    <w:rsid w:val="003C10C0"/>
    <w:rsid w:val="003F1C09"/>
    <w:rsid w:val="0040147B"/>
    <w:rsid w:val="00427589"/>
    <w:rsid w:val="0043472A"/>
    <w:rsid w:val="004A79F3"/>
    <w:rsid w:val="004E741F"/>
    <w:rsid w:val="0058516C"/>
    <w:rsid w:val="0067017D"/>
    <w:rsid w:val="006D7A84"/>
    <w:rsid w:val="00812B2C"/>
    <w:rsid w:val="00845EC9"/>
    <w:rsid w:val="00873F71"/>
    <w:rsid w:val="008816B2"/>
    <w:rsid w:val="008B0017"/>
    <w:rsid w:val="008C7351"/>
    <w:rsid w:val="00915AAA"/>
    <w:rsid w:val="00951760"/>
    <w:rsid w:val="00A10CF5"/>
    <w:rsid w:val="00A27A0D"/>
    <w:rsid w:val="00B07BBB"/>
    <w:rsid w:val="00B9175C"/>
    <w:rsid w:val="00C42D2A"/>
    <w:rsid w:val="00C64EC6"/>
    <w:rsid w:val="00CC563D"/>
    <w:rsid w:val="00CE12EE"/>
    <w:rsid w:val="00CE1D9E"/>
    <w:rsid w:val="00D03CBB"/>
    <w:rsid w:val="00D55564"/>
    <w:rsid w:val="00DF0F98"/>
    <w:rsid w:val="00E86787"/>
    <w:rsid w:val="00EB5151"/>
    <w:rsid w:val="00ED747E"/>
    <w:rsid w:val="00F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65D975-AF57-4828-A83D-FDA69D6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12</cp:revision>
  <dcterms:created xsi:type="dcterms:W3CDTF">2013-05-27T15:30:00Z</dcterms:created>
  <dcterms:modified xsi:type="dcterms:W3CDTF">2013-07-02T11:00:00Z</dcterms:modified>
</cp:coreProperties>
</file>