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F50" w:rsidRDefault="003F5761" w:rsidP="003F5761">
      <w:pPr>
        <w:pStyle w:val="Title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DAY 7 - LIVE DEPLOYMENT AND POST </w:t>
      </w:r>
      <w:r w:rsidRPr="003F5761">
        <w:rPr>
          <w:b/>
          <w:color w:val="2E74B5" w:themeColor="accent1" w:themeShade="BF"/>
        </w:rPr>
        <w:t>LAUNCH PRACTICES</w:t>
      </w:r>
    </w:p>
    <w:p w:rsidR="003F5761" w:rsidRDefault="003F5761" w:rsidP="003F5761"/>
    <w:p w:rsidR="003F5761" w:rsidRDefault="003F5761" w:rsidP="003F5761">
      <w:pPr>
        <w:pStyle w:val="NormalWeb"/>
      </w:pPr>
      <w:r>
        <w:rPr>
          <w:rStyle w:val="Strong"/>
          <w:rFonts w:eastAsiaTheme="majorEastAsia"/>
        </w:rPr>
        <w:t>Day 7 marks the final phase of the hackathon, where I deploy the marketplace to a live production environment. This step brings together all the work done in the previous days, resulting in a fully functional, customer-ready platform. The focus at this stage is on implementing industry-standard deployment practices, ensuring security, scalabil</w:t>
      </w:r>
      <w:r>
        <w:rPr>
          <w:rStyle w:val="Strong"/>
          <w:rFonts w:eastAsiaTheme="majorEastAsia"/>
        </w:rPr>
        <w:t>ity, and operational readiness.</w:t>
      </w:r>
    </w:p>
    <w:p w:rsidR="003F5761" w:rsidRDefault="003F5761" w:rsidP="003F5761">
      <w:pPr>
        <w:pStyle w:val="Heading3"/>
      </w:pPr>
      <w:r>
        <w:t>Production Deployment</w:t>
      </w:r>
    </w:p>
    <w:p w:rsidR="003F5761" w:rsidRDefault="003F5761" w:rsidP="003F5761">
      <w:r>
        <w:t xml:space="preserve">1.Configure </w:t>
      </w:r>
      <w:r>
        <w:t>environment variables</w:t>
      </w:r>
      <w:r>
        <w:t>.</w:t>
      </w:r>
    </w:p>
    <w:p w:rsidR="003F5761" w:rsidRDefault="003F5761" w:rsidP="003F5761">
      <w:r>
        <w:t xml:space="preserve">2.Make sure that all sensitive data is </w:t>
      </w:r>
      <w:r>
        <w:t>encrypted</w:t>
      </w:r>
    </w:p>
    <w:p w:rsidR="003F5761" w:rsidRDefault="003F5761" w:rsidP="003F5761">
      <w:pPr>
        <w:pStyle w:val="Heading2"/>
        <w:rPr>
          <w:color w:val="1F4E79" w:themeColor="accent1" w:themeShade="80"/>
        </w:rPr>
      </w:pPr>
      <w:r w:rsidRPr="003F5761">
        <w:rPr>
          <w:color w:val="1F4E79" w:themeColor="accent1" w:themeShade="80"/>
        </w:rPr>
        <w:t>Secure Hosting:</w:t>
      </w:r>
    </w:p>
    <w:p w:rsidR="003F5761" w:rsidRDefault="003F5761" w:rsidP="003F5761">
      <w:pPr>
        <w:pStyle w:val="ListParagraph"/>
        <w:numPr>
          <w:ilvl w:val="0"/>
          <w:numId w:val="1"/>
        </w:numPr>
      </w:pPr>
      <w:r>
        <w:t>Used https</w:t>
      </w:r>
    </w:p>
    <w:p w:rsidR="003F5761" w:rsidRDefault="003F5761" w:rsidP="003F5761">
      <w:pPr>
        <w:pStyle w:val="Heading4"/>
        <w:rPr>
          <w:color w:val="C45911" w:themeColor="accent2" w:themeShade="BF"/>
        </w:rPr>
      </w:pPr>
      <w:hyperlink r:id="rId5" w:history="1">
        <w:r w:rsidRPr="009B42E3">
          <w:rPr>
            <w:rStyle w:val="Hyperlink"/>
            <w:color w:val="034990" w:themeColor="hyperlink" w:themeShade="BF"/>
          </w:rPr>
          <w:t>https://hackathon-3.netlify.app/</w:t>
        </w:r>
      </w:hyperlink>
    </w:p>
    <w:p w:rsidR="003F5761" w:rsidRDefault="003F5761" w:rsidP="003F5761"/>
    <w:p w:rsidR="003F5761" w:rsidRDefault="003F5761" w:rsidP="003F5761"/>
    <w:p w:rsidR="003F5761" w:rsidRDefault="003F5761" w:rsidP="003F5761"/>
    <w:p w:rsidR="003F5761" w:rsidRDefault="003F5761" w:rsidP="003F5761">
      <w:pPr>
        <w:pStyle w:val="Heading4"/>
      </w:pPr>
    </w:p>
    <w:p w:rsidR="003F5761" w:rsidRDefault="003F5761" w:rsidP="003F5761">
      <w:pPr>
        <w:pStyle w:val="Heading4"/>
      </w:pPr>
      <w:r>
        <w:t>Monitoring too</w:t>
      </w:r>
      <w:r>
        <w:t>l</w:t>
      </w:r>
    </w:p>
    <w:p w:rsidR="003F5761" w:rsidRDefault="003F5761" w:rsidP="003F5761">
      <w:r>
        <w:t xml:space="preserve"> used Sentry for real-time monitoring and issue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5"/>
      </w:tblGrid>
      <w:tr w:rsidR="003F5761" w:rsidTr="00745037">
        <w:trPr>
          <w:trHeight w:val="2919"/>
        </w:trPr>
        <w:tc>
          <w:tcPr>
            <w:tcW w:w="9005" w:type="dxa"/>
          </w:tcPr>
          <w:p w:rsidR="00745037" w:rsidRPr="00745037" w:rsidRDefault="00745037" w:rsidP="007450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bookmarkStart w:id="0" w:name="_GoBack"/>
            <w:bookmarkEnd w:id="0"/>
            <w:r w:rsidRPr="0074503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74503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  <w:proofErr w:type="spellStart"/>
            <w:r w:rsidRPr="0074503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withSentryConfig</w:t>
            </w:r>
            <w:proofErr w:type="spellEnd"/>
            <w:r w:rsidRPr="0074503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  <w:r w:rsidRPr="007450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4503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74503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7450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"@sentry/</w:t>
            </w:r>
            <w:proofErr w:type="spellStart"/>
            <w:r w:rsidRPr="007450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nextjs</w:t>
            </w:r>
            <w:proofErr w:type="spellEnd"/>
            <w:r w:rsidRPr="007450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74503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745037" w:rsidRPr="00745037" w:rsidRDefault="00745037" w:rsidP="007450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745037" w:rsidRPr="00745037" w:rsidRDefault="00745037" w:rsidP="007450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74503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74503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45037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moduleExports</w:t>
            </w:r>
            <w:proofErr w:type="spellEnd"/>
            <w:proofErr w:type="gramStart"/>
            <w:r w:rsidRPr="007450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4503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  <w:proofErr w:type="gramEnd"/>
          </w:p>
          <w:p w:rsidR="00745037" w:rsidRPr="00745037" w:rsidRDefault="00745037" w:rsidP="007450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745037" w:rsidRPr="00745037" w:rsidRDefault="00745037" w:rsidP="007450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74503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745037" w:rsidRPr="00745037" w:rsidRDefault="00745037" w:rsidP="007450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74503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74503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45037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SentryWebpackPluginsOptions</w:t>
            </w:r>
            <w:proofErr w:type="spellEnd"/>
            <w:proofErr w:type="gramStart"/>
            <w:r w:rsidRPr="007450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4503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  <w:proofErr w:type="gramEnd"/>
          </w:p>
          <w:p w:rsidR="00745037" w:rsidRPr="00745037" w:rsidRDefault="00745037" w:rsidP="007450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74503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74503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silent:</w:t>
            </w:r>
            <w:r w:rsidRPr="0074503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proofErr w:type="spellEnd"/>
            <w:proofErr w:type="gramEnd"/>
          </w:p>
          <w:p w:rsidR="00745037" w:rsidRPr="00745037" w:rsidRDefault="00745037" w:rsidP="007450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74503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745037" w:rsidRPr="00745037" w:rsidRDefault="00745037" w:rsidP="007450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74503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module</w:t>
            </w:r>
            <w:r w:rsidRPr="0074503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74503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exports</w:t>
            </w:r>
            <w:proofErr w:type="gramEnd"/>
            <w:r w:rsidRPr="007450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4503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withSentryConfig</w:t>
            </w:r>
            <w:r w:rsidRPr="0074503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745037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moduleExports</w:t>
            </w:r>
            <w:r w:rsidRPr="0074503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745037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SentryWebpackPluginsOptions</w:t>
            </w:r>
            <w:r w:rsidRPr="0074503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3F5761" w:rsidRDefault="003F5761" w:rsidP="003F5761"/>
        </w:tc>
      </w:tr>
    </w:tbl>
    <w:p w:rsidR="003F5761" w:rsidRPr="003F5761" w:rsidRDefault="003F5761" w:rsidP="003F5761"/>
    <w:sectPr w:rsidR="003F5761" w:rsidRPr="003F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B1605"/>
    <w:multiLevelType w:val="hybridMultilevel"/>
    <w:tmpl w:val="0F28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61"/>
    <w:rsid w:val="00094F50"/>
    <w:rsid w:val="003F5761"/>
    <w:rsid w:val="0074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6331"/>
  <w15:chartTrackingRefBased/>
  <w15:docId w15:val="{B0423382-968A-434A-A6EA-E8F33499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7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57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7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7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57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F5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F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5761"/>
    <w:rPr>
      <w:b/>
      <w:bCs/>
    </w:rPr>
  </w:style>
  <w:style w:type="paragraph" w:styleId="ListParagraph">
    <w:name w:val="List Paragraph"/>
    <w:basedOn w:val="Normal"/>
    <w:uiPriority w:val="34"/>
    <w:qFormat/>
    <w:rsid w:val="003F5761"/>
    <w:pPr>
      <w:ind w:left="720"/>
      <w:contextualSpacing/>
    </w:pPr>
  </w:style>
  <w:style w:type="paragraph" w:styleId="NoSpacing">
    <w:name w:val="No Spacing"/>
    <w:uiPriority w:val="1"/>
    <w:qFormat/>
    <w:rsid w:val="003F57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F57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5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ckathon-3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2025-01-31T09:16:00Z</dcterms:created>
  <dcterms:modified xsi:type="dcterms:W3CDTF">2025-01-31T09:36:00Z</dcterms:modified>
</cp:coreProperties>
</file>