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lang w:val="en-US" w:eastAsia="en-US"/>
        </w:rPr>
        <mc:AlternateContent>
          <mc:Choice Requires="wps">
            <w:drawing>
              <wp:anchor distT="0" distB="0" distL="114300" distR="114300" simplePos="0" relativeHeight="251661312" behindDoc="0" locked="0" layoutInCell="1" allowOverlap="1">
                <wp:simplePos x="0" y="0"/>
                <wp:positionH relativeFrom="page">
                  <wp:posOffset>746760</wp:posOffset>
                </wp:positionH>
                <wp:positionV relativeFrom="page">
                  <wp:posOffset>234315</wp:posOffset>
                </wp:positionV>
                <wp:extent cx="6505575" cy="10166985"/>
                <wp:effectExtent l="0" t="0" r="28575" b="24765"/>
                <wp:wrapNone/>
                <wp:docPr id="97" name="Rectangle 65"/>
                <wp:cNvGraphicFramePr/>
                <a:graphic xmlns:a="http://schemas.openxmlformats.org/drawingml/2006/main">
                  <a:graphicData uri="http://schemas.microsoft.com/office/word/2010/wordprocessingShape">
                    <wps:wsp>
                      <wps:cNvSpPr>
                        <a:spLocks noChangeArrowheads="1"/>
                      </wps:cNvSpPr>
                      <wps:spPr bwMode="auto">
                        <a:xfrm>
                          <a:off x="0" y="0"/>
                          <a:ext cx="6505575" cy="10166985"/>
                        </a:xfrm>
                        <a:prstGeom prst="rect">
                          <a:avLst/>
                        </a:prstGeom>
                        <a:noFill/>
                        <a:ln w="2540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5" o:spid="_x0000_s1026" o:spt="1" style="position:absolute;left:0pt;margin-left:58.8pt;margin-top:18.45pt;height:800.55pt;width:512.25pt;mso-position-horizontal-relative:page;mso-position-vertical-relative:page;z-index:251661312;mso-width-relative:page;mso-height-relative:page;" filled="f" stroked="t" coordsize="21600,21600" o:gfxdata="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7Q7Th2QAAAAwBAAAPAAAAAAAAAAEAIAAAACIAAABkcnMvZG93bnJldi54bWxQSwECFAAU&#10;AAAACACHTuJAty//iSkCAABOBAAADgAAAAAAAAABACAAAAAoAQAAZHJzL2Uyb0RvYy54bWxQSwUG&#10;AAAAAAYABgBZAQAAwwUAAAAA&#10;">
                <v:fill on="f" focussize="0,0"/>
                <v:stroke weight="2pt" color="#000000" miterlimit="8" joinstyle="miter"/>
                <v:imagedata o:title=""/>
                <o:lock v:ext="edit" aspectratio="f"/>
              </v:rect>
            </w:pict>
          </mc:Fallback>
        </mc:AlternateContent>
      </w:r>
      <w:r>
        <w:rPr>
          <w:sz w:val="28"/>
        </w:rPr>
        <w:t>Частное учреждение образования</w:t>
      </w:r>
    </w:p>
    <w:p>
      <w:pPr>
        <w:jc w:val="center"/>
        <w:rPr>
          <w:sz w:val="28"/>
        </w:rPr>
      </w:pPr>
      <w:r>
        <w:rPr>
          <w:sz w:val="28"/>
        </w:rPr>
        <w:t>«Колледж бизнеса и права»</w:t>
      </w: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jc w:val="center"/>
        <w:rPr>
          <w:sz w:val="28"/>
          <w:szCs w:val="28"/>
        </w:rPr>
      </w:pPr>
      <w:r>
        <w:rPr>
          <w:sz w:val="28"/>
          <w:szCs w:val="28"/>
        </w:rPr>
        <w:t>ПРОГРАММНОЕ СРЕДСТВО ДЛЯ АВТОМАТИЗАЦИИ НАЧИСЛЕНИЯ ОПЛАТЫ ТРУДА ВОДИТЕЛЯМ ТРАНСПОРТНОЙ КОМПАНИИ</w:t>
      </w:r>
    </w:p>
    <w:p>
      <w:pPr>
        <w:jc w:val="center"/>
        <w:rPr>
          <w:sz w:val="28"/>
          <w:szCs w:val="28"/>
          <w:highlight w:val="yellow"/>
        </w:rPr>
      </w:pPr>
    </w:p>
    <w:p>
      <w:pPr>
        <w:jc w:val="center"/>
        <w:rPr>
          <w:sz w:val="28"/>
          <w:szCs w:val="28"/>
        </w:rPr>
      </w:pPr>
      <w:r>
        <w:rPr>
          <w:sz w:val="28"/>
          <w:szCs w:val="28"/>
        </w:rPr>
        <w:t>ПОЯСНИТЕЛЬНАЯ ЗАПИСКА</w:t>
      </w:r>
    </w:p>
    <w:p>
      <w:pPr>
        <w:jc w:val="center"/>
        <w:rPr>
          <w:sz w:val="28"/>
          <w:szCs w:val="28"/>
        </w:rPr>
      </w:pPr>
    </w:p>
    <w:p>
      <w:pPr>
        <w:jc w:val="center"/>
        <w:rPr>
          <w:szCs w:val="28"/>
        </w:rPr>
      </w:pPr>
      <w:r>
        <w:rPr>
          <w:szCs w:val="28"/>
        </w:rPr>
        <w:t>к курсовому проекту по дисциплине</w:t>
      </w:r>
    </w:p>
    <w:p>
      <w:pPr>
        <w:jc w:val="center"/>
      </w:pPr>
      <w:r>
        <w:rPr>
          <w:szCs w:val="28"/>
        </w:rPr>
        <w:t>«Базы данных и системы управления базами данных»</w:t>
      </w:r>
    </w:p>
    <w:p>
      <w:pPr>
        <w:jc w:val="center"/>
        <w:rPr>
          <w:sz w:val="28"/>
          <w:szCs w:val="28"/>
        </w:rPr>
      </w:pPr>
    </w:p>
    <w:p>
      <w:pPr>
        <w:jc w:val="center"/>
        <w:rPr>
          <w:sz w:val="28"/>
          <w:szCs w:val="28"/>
        </w:rPr>
      </w:pPr>
      <w:r>
        <w:rPr>
          <w:sz w:val="28"/>
          <w:szCs w:val="28"/>
        </w:rPr>
        <w:t>КП Т.895017.401</w:t>
      </w:r>
    </w:p>
    <w:p/>
    <w:p>
      <w:pPr>
        <w:rPr>
          <w:highlight w:val="yellow"/>
        </w:rPr>
      </w:pPr>
    </w:p>
    <w:p>
      <w:pPr>
        <w:rPr>
          <w:highlight w:val="yellow"/>
        </w:rPr>
      </w:pPr>
    </w:p>
    <w:p>
      <w:pPr>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rPr>
          <w:highlight w:val="yellow"/>
        </w:rPr>
      </w:pPr>
    </w:p>
    <w:p>
      <w:pPr>
        <w:tabs>
          <w:tab w:val="left" w:pos="6946"/>
          <w:tab w:val="left" w:pos="9072"/>
        </w:tabs>
      </w:pPr>
      <w:r>
        <w:t>Руководитель проекта</w:t>
      </w:r>
      <w:r>
        <w:tab/>
      </w:r>
      <w:r>
        <w:t>( В. Ю. Купцова</w:t>
      </w:r>
      <w:r>
        <w:tab/>
      </w:r>
      <w:r>
        <w:t xml:space="preserve">) </w:t>
      </w:r>
    </w:p>
    <w:p>
      <w:pPr>
        <w:tabs>
          <w:tab w:val="left" w:pos="6946"/>
          <w:tab w:val="left" w:pos="9072"/>
        </w:tabs>
      </w:pPr>
      <w:r>
        <w:t>Учащийся</w:t>
      </w:r>
      <w:r>
        <w:tab/>
      </w:r>
      <w:r>
        <w:t>( А. А. Петровский</w:t>
      </w:r>
      <w:r>
        <w:tab/>
      </w:r>
      <w:r>
        <w:t>)</w:t>
      </w:r>
    </w:p>
    <w:p>
      <w:pPr>
        <w:tabs>
          <w:tab w:val="left" w:pos="6946"/>
          <w:tab w:val="left" w:pos="9072"/>
        </w:tabs>
        <w:rPr>
          <w:highlight w:val="yellow"/>
        </w:rPr>
      </w:pPr>
    </w:p>
    <w:p>
      <w:pPr>
        <w:rPr>
          <w:highlight w:val="yellow"/>
        </w:rPr>
      </w:pPr>
    </w:p>
    <w:p>
      <w:pPr>
        <w:rPr>
          <w:highlight w:val="yellow"/>
        </w:rPr>
      </w:pPr>
    </w:p>
    <w:p>
      <w:pPr>
        <w:rPr>
          <w:highlight w:val="yellow"/>
        </w:rPr>
      </w:pPr>
    </w:p>
    <w:p>
      <w:pPr>
        <w:rPr>
          <w:highlight w:val="yellow"/>
        </w:rPr>
      </w:pPr>
    </w:p>
    <w:p>
      <w:pPr>
        <w:jc w:val="center"/>
        <w:rPr>
          <w:sz w:val="28"/>
          <w:highlight w:val="yellow"/>
        </w:rPr>
      </w:pPr>
    </w:p>
    <w:p>
      <w:pPr>
        <w:jc w:val="center"/>
      </w:pPr>
      <w:r>
        <w:rPr>
          <w:sz w:val="28"/>
        </w:rPr>
        <w:t>2021</w:t>
      </w:r>
    </w:p>
    <w:p>
      <w:pPr>
        <w:spacing w:after="160" w:line="259" w:lineRule="auto"/>
        <w:rPr>
          <w:sz w:val="28"/>
          <w:highlight w:val="yellow"/>
        </w:rPr>
      </w:pPr>
      <w:r>
        <w:rPr>
          <w:sz w:val="28"/>
          <w:highlight w:val="yellow"/>
        </w:rPr>
        <w:br w:type="page"/>
      </w:r>
    </w:p>
    <w:p>
      <w:pPr>
        <w:jc w:val="center"/>
        <w:rPr>
          <w:sz w:val="28"/>
          <w:highlight w:val="yellow"/>
        </w:rPr>
      </w:pPr>
      <w:r>
        <w:rPr>
          <w:sz w:val="28"/>
          <w:highlight w:val="yellow"/>
        </w:rPr>
        <w:t>Содержание</w:t>
      </w:r>
    </w:p>
    <w:p>
      <w:pPr>
        <w:jc w:val="center"/>
        <w:rPr>
          <w:highlight w:val="yellow"/>
        </w:rPr>
      </w:pPr>
      <w:r>
        <w:rPr>
          <w:highlight w:val="yellow"/>
          <w:lang w:val="en-US" w:eastAsia="en-US"/>
        </w:rPr>
        <mc:AlternateContent>
          <mc:Choice Requires="wpg">
            <w:drawing>
              <wp:anchor distT="0" distB="0" distL="114300" distR="114300" simplePos="0" relativeHeight="251662336" behindDoc="0" locked="1" layoutInCell="1" allowOverlap="1">
                <wp:simplePos x="0" y="0"/>
                <wp:positionH relativeFrom="page">
                  <wp:posOffset>731520</wp:posOffset>
                </wp:positionH>
                <wp:positionV relativeFrom="page">
                  <wp:posOffset>233680</wp:posOffset>
                </wp:positionV>
                <wp:extent cx="6543675" cy="10191115"/>
                <wp:effectExtent l="0" t="0" r="28575" b="19685"/>
                <wp:wrapNone/>
                <wp:docPr id="3" name="Группа 3"/>
                <wp:cNvGraphicFramePr/>
                <a:graphic xmlns:a="http://schemas.openxmlformats.org/drawingml/2006/main">
                  <a:graphicData uri="http://schemas.microsoft.com/office/word/2010/wordprocessingGroup">
                    <wpg:wgp>
                      <wpg:cNvGrpSpPr/>
                      <wpg:grpSpPr>
                        <a:xfrm>
                          <a:off x="0" y="0"/>
                          <a:ext cx="6543675" cy="1019111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6" name="Line 4"/>
                        <wps:cNvCnPr/>
                        <wps:spPr bwMode="auto">
                          <a:xfrm>
                            <a:off x="993" y="17183"/>
                            <a:ext cx="2" cy="1038"/>
                          </a:xfrm>
                          <a:prstGeom prst="line">
                            <a:avLst/>
                          </a:prstGeom>
                          <a:noFill/>
                          <a:ln w="25400">
                            <a:solidFill>
                              <a:srgbClr val="000000"/>
                            </a:solidFill>
                            <a:round/>
                          </a:ln>
                        </wps:spPr>
                        <wps:bodyPr/>
                      </wps:wsp>
                      <wps:wsp>
                        <wps:cNvPr id="7" name="Line 5"/>
                        <wps:cNvCnPr/>
                        <wps:spPr bwMode="auto">
                          <a:xfrm>
                            <a:off x="10" y="17192"/>
                            <a:ext cx="19967" cy="1"/>
                          </a:xfrm>
                          <a:prstGeom prst="line">
                            <a:avLst/>
                          </a:prstGeom>
                          <a:noFill/>
                          <a:ln w="25400">
                            <a:solidFill>
                              <a:srgbClr val="000000"/>
                            </a:solidFill>
                            <a:round/>
                          </a:ln>
                        </wps:spPr>
                        <wps:bodyPr/>
                      </wps:wsp>
                      <wps:wsp>
                        <wps:cNvPr id="8" name="Line 6"/>
                        <wps:cNvCnPr/>
                        <wps:spPr bwMode="auto">
                          <a:xfrm>
                            <a:off x="2186" y="17192"/>
                            <a:ext cx="2" cy="2797"/>
                          </a:xfrm>
                          <a:prstGeom prst="line">
                            <a:avLst/>
                          </a:prstGeom>
                          <a:noFill/>
                          <a:ln w="25400">
                            <a:solidFill>
                              <a:srgbClr val="000000"/>
                            </a:solidFill>
                            <a:round/>
                          </a:ln>
                        </wps:spPr>
                        <wps:bodyPr/>
                      </wps:wsp>
                      <wps:wsp>
                        <wps:cNvPr id="9" name="Line 7"/>
                        <wps:cNvCnPr/>
                        <wps:spPr bwMode="auto">
                          <a:xfrm>
                            <a:off x="4919" y="17192"/>
                            <a:ext cx="2" cy="2797"/>
                          </a:xfrm>
                          <a:prstGeom prst="line">
                            <a:avLst/>
                          </a:prstGeom>
                          <a:noFill/>
                          <a:ln w="25400">
                            <a:solidFill>
                              <a:srgbClr val="000000"/>
                            </a:solidFill>
                            <a:round/>
                          </a:ln>
                        </wps:spPr>
                        <wps:bodyPr/>
                      </wps:wsp>
                      <wps:wsp>
                        <wps:cNvPr id="10" name="Line 8"/>
                        <wps:cNvCnPr/>
                        <wps:spPr bwMode="auto">
                          <a:xfrm>
                            <a:off x="6557" y="17192"/>
                            <a:ext cx="2" cy="2797"/>
                          </a:xfrm>
                          <a:prstGeom prst="line">
                            <a:avLst/>
                          </a:prstGeom>
                          <a:noFill/>
                          <a:ln w="25400">
                            <a:solidFill>
                              <a:srgbClr val="000000"/>
                            </a:solidFill>
                            <a:round/>
                          </a:ln>
                        </wps:spPr>
                        <wps:bodyPr/>
                      </wps:wsp>
                      <wps:wsp>
                        <wps:cNvPr id="11" name="Line 9"/>
                        <wps:cNvCnPr/>
                        <wps:spPr bwMode="auto">
                          <a:xfrm>
                            <a:off x="7650" y="17183"/>
                            <a:ext cx="2" cy="2796"/>
                          </a:xfrm>
                          <a:prstGeom prst="line">
                            <a:avLst/>
                          </a:prstGeom>
                          <a:noFill/>
                          <a:ln w="25400">
                            <a:solidFill>
                              <a:srgbClr val="000000"/>
                            </a:solidFill>
                            <a:round/>
                          </a:ln>
                        </wps:spPr>
                        <wps:bodyPr/>
                      </wps:wsp>
                      <wps:wsp>
                        <wps:cNvPr id="12" name="Line 10"/>
                        <wps:cNvCnPr/>
                        <wps:spPr bwMode="auto">
                          <a:xfrm>
                            <a:off x="15848" y="18239"/>
                            <a:ext cx="4" cy="693"/>
                          </a:xfrm>
                          <a:prstGeom prst="line">
                            <a:avLst/>
                          </a:prstGeom>
                          <a:noFill/>
                          <a:ln w="25400">
                            <a:solidFill>
                              <a:srgbClr val="000000"/>
                            </a:solidFill>
                            <a:round/>
                          </a:ln>
                        </wps:spPr>
                        <wps:bodyPr/>
                      </wps:wsp>
                      <wps:wsp>
                        <wps:cNvPr id="13" name="Line 11"/>
                        <wps:cNvCnPr/>
                        <wps:spPr bwMode="auto">
                          <a:xfrm>
                            <a:off x="10" y="19293"/>
                            <a:ext cx="7621" cy="2"/>
                          </a:xfrm>
                          <a:prstGeom prst="line">
                            <a:avLst/>
                          </a:prstGeom>
                          <a:noFill/>
                          <a:ln w="12700">
                            <a:solidFill>
                              <a:srgbClr val="000000"/>
                            </a:solidFill>
                            <a:round/>
                          </a:ln>
                        </wps:spPr>
                        <wps:bodyPr/>
                      </wps:wsp>
                      <wps:wsp>
                        <wps:cNvPr id="14" name="Line 12"/>
                        <wps:cNvCnPr/>
                        <wps:spPr bwMode="auto">
                          <a:xfrm>
                            <a:off x="10" y="19646"/>
                            <a:ext cx="7621" cy="1"/>
                          </a:xfrm>
                          <a:prstGeom prst="line">
                            <a:avLst/>
                          </a:prstGeom>
                          <a:noFill/>
                          <a:ln w="12700">
                            <a:solidFill>
                              <a:srgbClr val="000000"/>
                            </a:solidFill>
                            <a:round/>
                          </a:ln>
                        </wps:spPr>
                        <wps:bodyPr/>
                      </wps:wsp>
                      <wps:wsp>
                        <wps:cNvPr id="15" name="Rectangle 13"/>
                        <wps:cNvSpPr>
                          <a:spLocks noChangeArrowheads="1"/>
                        </wps:cNvSpPr>
                        <wps:spPr bwMode="auto">
                          <a:xfrm>
                            <a:off x="54" y="17912"/>
                            <a:ext cx="883"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Изм.</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1051" y="17912"/>
                            <a:ext cx="1100" cy="309"/>
                          </a:xfrm>
                          <a:prstGeom prst="rect">
                            <a:avLst/>
                          </a:prstGeom>
                          <a:noFill/>
                          <a:ln>
                            <a:noFill/>
                          </a:ln>
                        </wps:spPr>
                        <wps:txbx>
                          <w:txbxContent>
                            <w:p>
                              <w:pPr>
                                <w:pStyle w:val="32"/>
                                <w:jc w:val="center"/>
                                <w:rPr>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2267" y="17912"/>
                            <a:ext cx="2573"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 докум.</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4983" y="17912"/>
                            <a:ext cx="1534"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Подпись</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6575" y="17912"/>
                            <a:ext cx="1087"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258"/>
                            <a:ext cx="1475"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5929" y="18567"/>
                            <a:ext cx="1475" cy="310"/>
                          </a:xfrm>
                          <a:prstGeom prst="rect">
                            <a:avLst/>
                          </a:prstGeom>
                          <a:noFill/>
                          <a:ln>
                            <a:noFill/>
                          </a:ln>
                        </wps:spPr>
                        <wps:txbx>
                          <w:txbxContent>
                            <w:p>
                              <w:pPr>
                                <w:pStyle w:val="32"/>
                                <w:jc w:val="center"/>
                                <w:rPr>
                                  <w:rFonts w:ascii="Times New Roman" w:hAnsi="Times New Roman"/>
                                  <w:sz w:val="22"/>
                                  <w:lang w:val="ru-RU"/>
                                </w:rPr>
                              </w:pPr>
                              <w:r>
                                <w:rPr>
                                  <w:rFonts w:ascii="Times New Roman" w:hAnsi="Times New Roman"/>
                                  <w:sz w:val="22"/>
                                  <w:lang w:val="ru-RU"/>
                                </w:rPr>
                                <w:t>2</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7760" y="17481"/>
                            <a:ext cx="12159" cy="477"/>
                          </a:xfrm>
                          <a:prstGeom prst="rect">
                            <a:avLst/>
                          </a:prstGeom>
                          <a:noFill/>
                          <a:ln>
                            <a:noFill/>
                          </a:ln>
                        </wps:spPr>
                        <wps:txbx>
                          <w:txbxContent>
                            <w:p>
                              <w:pPr>
                                <w:pStyle w:val="32"/>
                                <w:jc w:val="center"/>
                                <w:rPr>
                                  <w:rFonts w:ascii="Journal" w:hAnsi="Journal"/>
                                  <w:sz w:val="30"/>
                                  <w:lang w:val="ru-RU"/>
                                </w:rPr>
                              </w:pPr>
                              <w:r>
                                <w:rPr>
                                  <w:sz w:val="30"/>
                                  <w:lang w:val="ru-RU"/>
                                </w:rPr>
                                <w:t>КП Т.895017.401 ПЗ</w:t>
                              </w:r>
                            </w:p>
                          </w:txbxContent>
                        </wps:txbx>
                        <wps:bodyPr rot="0" vert="horz" wrap="square" lIns="12700" tIns="12700" rIns="12700" bIns="12700" anchor="t" anchorCtr="0" upright="1">
                          <a:noAutofit/>
                        </wps:bodyPr>
                      </wps:wsp>
                      <wps:wsp>
                        <wps:cNvPr id="23" name="Line 21"/>
                        <wps:cNvCnPr/>
                        <wps:spPr bwMode="auto">
                          <a:xfrm>
                            <a:off x="12" y="18233"/>
                            <a:ext cx="19967" cy="1"/>
                          </a:xfrm>
                          <a:prstGeom prst="line">
                            <a:avLst/>
                          </a:prstGeom>
                          <a:noFill/>
                          <a:ln w="25400">
                            <a:solidFill>
                              <a:srgbClr val="000000"/>
                            </a:solidFill>
                            <a:round/>
                          </a:ln>
                        </wps:spPr>
                        <wps:bodyPr/>
                      </wps:wsp>
                      <wps:wsp>
                        <wps:cNvPr id="24" name="Line 22"/>
                        <wps:cNvCnPr/>
                        <wps:spPr bwMode="auto">
                          <a:xfrm>
                            <a:off x="25" y="17881"/>
                            <a:ext cx="7621" cy="1"/>
                          </a:xfrm>
                          <a:prstGeom prst="line">
                            <a:avLst/>
                          </a:prstGeom>
                          <a:noFill/>
                          <a:ln w="25400">
                            <a:solidFill>
                              <a:srgbClr val="000000"/>
                            </a:solidFill>
                            <a:round/>
                          </a:ln>
                        </wps:spPr>
                        <wps:bodyPr/>
                      </wps:wsp>
                      <wps:wsp>
                        <wps:cNvPr id="25" name="Line 23"/>
                        <wps:cNvCnPr/>
                        <wps:spPr bwMode="auto">
                          <a:xfrm>
                            <a:off x="10" y="17526"/>
                            <a:ext cx="7621" cy="1"/>
                          </a:xfrm>
                          <a:prstGeom prst="line">
                            <a:avLst/>
                          </a:prstGeom>
                          <a:noFill/>
                          <a:ln w="12700">
                            <a:solidFill>
                              <a:srgbClr val="000000"/>
                            </a:solidFill>
                            <a:round/>
                          </a:ln>
                        </wps:spPr>
                        <wps:bodyPr/>
                      </wps:wsp>
                      <wps:wsp>
                        <wps:cNvPr id="26" name="Line 24"/>
                        <wps:cNvCnPr/>
                        <wps:spPr bwMode="auto">
                          <a:xfrm>
                            <a:off x="10" y="18938"/>
                            <a:ext cx="7621" cy="1"/>
                          </a:xfrm>
                          <a:prstGeom prst="line">
                            <a:avLst/>
                          </a:prstGeom>
                          <a:noFill/>
                          <a:ln w="12700">
                            <a:solidFill>
                              <a:srgbClr val="000000"/>
                            </a:solidFill>
                            <a:round/>
                          </a:ln>
                        </wps:spPr>
                        <wps:bodyPr/>
                      </wps:wsp>
                      <wps:wsp>
                        <wps:cNvPr id="27" name="Line 25"/>
                        <wps:cNvCnPr/>
                        <wps:spPr bwMode="auto">
                          <a:xfrm>
                            <a:off x="10" y="18583"/>
                            <a:ext cx="7621" cy="1"/>
                          </a:xfrm>
                          <a:prstGeom prst="line">
                            <a:avLst/>
                          </a:prstGeom>
                          <a:noFill/>
                          <a:ln w="12700">
                            <a:solidFill>
                              <a:srgbClr val="000000"/>
                            </a:solidFill>
                            <a:round/>
                          </a:ln>
                        </wps:spPr>
                        <wps:bodyPr/>
                      </wps:wsp>
                      <wpg:grpSp>
                        <wpg:cNvPr id="28" name="Group 26"/>
                        <wpg:cNvGrpSpPr/>
                        <wpg:grpSpPr>
                          <a:xfrm>
                            <a:off x="39" y="18255"/>
                            <a:ext cx="5028" cy="350"/>
                            <a:chOff x="0" y="-839"/>
                            <a:chExt cx="20943" cy="22588"/>
                          </a:xfrm>
                        </wpg:grpSpPr>
                        <wps:wsp>
                          <wps:cNvPr id="29" name="Rectangle 27"/>
                          <wps:cNvSpPr>
                            <a:spLocks noChangeArrowheads="1"/>
                          </wps:cNvSpPr>
                          <wps:spPr bwMode="auto">
                            <a:xfrm>
                              <a:off x="0" y="0"/>
                              <a:ext cx="8856" cy="20000"/>
                            </a:xfrm>
                            <a:prstGeom prst="rect">
                              <a:avLst/>
                            </a:prstGeom>
                            <a:noFill/>
                            <a:ln>
                              <a:noFill/>
                            </a:ln>
                          </wps:spPr>
                          <wps:txbx>
                            <w:txbxContent>
                              <w:p>
                                <w:pPr>
                                  <w:pStyle w:val="32"/>
                                  <w:rPr>
                                    <w:rFonts w:ascii="Times New Roman" w:hAnsi="Times New Roman"/>
                                    <w:sz w:val="20"/>
                                  </w:rPr>
                                </w:pPr>
                                <w:r>
                                  <w:rPr>
                                    <w:rFonts w:ascii="Times New Roman" w:hAnsi="Times New Roman"/>
                                    <w:sz w:val="20"/>
                                  </w:rPr>
                                  <w:t>Разраб.</w:t>
                                </w:r>
                              </w:p>
                            </w:txbxContent>
                          </wps:txbx>
                          <wps:bodyPr rot="0" vert="horz" wrap="square" lIns="12700" tIns="12700" rIns="12700" bIns="12700" anchor="t" anchorCtr="0" upright="1">
                            <a:noAutofit/>
                          </wps:bodyPr>
                        </wps:wsp>
                        <wps:wsp>
                          <wps:cNvPr id="30" name="Rectangle 28"/>
                          <wps:cNvSpPr>
                            <a:spLocks noChangeArrowheads="1"/>
                          </wps:cNvSpPr>
                          <wps:spPr bwMode="auto">
                            <a:xfrm>
                              <a:off x="8951" y="-839"/>
                              <a:ext cx="11992" cy="22588"/>
                            </a:xfrm>
                            <a:prstGeom prst="rect">
                              <a:avLst/>
                            </a:prstGeom>
                            <a:noFill/>
                            <a:ln>
                              <a:noFill/>
                            </a:ln>
                          </wps:spPr>
                          <wps:txbx>
                            <w:txbxContent>
                              <w:p>
                                <w:pPr>
                                  <w:rPr>
                                    <w:i/>
                                    <w:spacing w:val="-2"/>
                                    <w:sz w:val="20"/>
                                  </w:rPr>
                                </w:pPr>
                                <w:r>
                                  <w:rPr>
                                    <w:i/>
                                    <w:spacing w:val="-2"/>
                                    <w:sz w:val="20"/>
                                  </w:rPr>
                                  <w:t>Петровский А.А</w:t>
                                </w:r>
                              </w:p>
                            </w:txbxContent>
                          </wps:txbx>
                          <wps:bodyPr rot="0" vert="horz" wrap="square" lIns="12700" tIns="12700" rIns="12700" bIns="12700" anchor="t" anchorCtr="0" upright="1">
                            <a:noAutofit/>
                          </wps:bodyPr>
                        </wps:wsp>
                      </wpg:grpSp>
                      <wpg:grpSp>
                        <wpg:cNvPr id="31" name="Group 29"/>
                        <wpg:cNvGrpSpPr/>
                        <wpg:grpSpPr>
                          <a:xfrm>
                            <a:off x="39" y="18614"/>
                            <a:ext cx="4772" cy="309"/>
                            <a:chOff x="0" y="0"/>
                            <a:chExt cx="19878" cy="20000"/>
                          </a:xfrm>
                        </wpg:grpSpPr>
                        <wps:wsp>
                          <wps:cNvPr id="32" name="Rectangle 30"/>
                          <wps:cNvSpPr>
                            <a:spLocks noChangeArrowheads="1"/>
                          </wps:cNvSpPr>
                          <wps:spPr bwMode="auto">
                            <a:xfrm>
                              <a:off x="0" y="0"/>
                              <a:ext cx="8856" cy="20000"/>
                            </a:xfrm>
                            <a:prstGeom prst="rect">
                              <a:avLst/>
                            </a:prstGeom>
                            <a:noFill/>
                            <a:ln>
                              <a:noFill/>
                            </a:ln>
                          </wps:spPr>
                          <wps:txbx>
                            <w:txbxContent>
                              <w:p>
                                <w:pPr>
                                  <w:pStyle w:val="32"/>
                                  <w:rPr>
                                    <w:rFonts w:ascii="Times New Roman" w:hAnsi="Times New Roman"/>
                                    <w:sz w:val="20"/>
                                  </w:rPr>
                                </w:pPr>
                                <w:r>
                                  <w:rPr>
                                    <w:rFonts w:ascii="Times New Roman" w:hAnsi="Times New Roman"/>
                                    <w:sz w:val="20"/>
                                  </w:rPr>
                                  <w:t>Провер.</w:t>
                                </w:r>
                              </w:p>
                            </w:txbxContent>
                          </wps:txbx>
                          <wps:bodyPr rot="0" vert="horz" wrap="square" lIns="12700" tIns="12700" rIns="12700" bIns="12700" anchor="t" anchorCtr="0" upright="1">
                            <a:noAutofit/>
                          </wps:bodyPr>
                        </wps:wsp>
                        <wps:wsp>
                          <wps:cNvPr id="33" name="Rectangle 31"/>
                          <wps:cNvSpPr>
                            <a:spLocks noChangeArrowheads="1"/>
                          </wps:cNvSpPr>
                          <wps:spPr bwMode="auto">
                            <a:xfrm>
                              <a:off x="9160" y="0"/>
                              <a:ext cx="10718" cy="20000"/>
                            </a:xfrm>
                            <a:prstGeom prst="rect">
                              <a:avLst/>
                            </a:prstGeom>
                            <a:noFill/>
                            <a:ln>
                              <a:noFill/>
                            </a:ln>
                          </wps:spPr>
                          <wps:txbx>
                            <w:txbxContent>
                              <w:p>
                                <w:pPr>
                                  <w:pStyle w:val="32"/>
                                  <w:jc w:val="left"/>
                                  <w:rPr>
                                    <w:rFonts w:ascii="Times New Roman" w:hAnsi="Times New Roman"/>
                                    <w:sz w:val="20"/>
                                    <w:lang w:val="ru-RU"/>
                                  </w:rPr>
                                </w:pPr>
                                <w:r>
                                  <w:rPr>
                                    <w:rFonts w:ascii="Times New Roman" w:hAnsi="Times New Roman"/>
                                    <w:sz w:val="20"/>
                                    <w:lang w:val="ru-RU"/>
                                  </w:rPr>
                                  <w:t>Купцова В.Ю.</w:t>
                                </w:r>
                              </w:p>
                            </w:txbxContent>
                          </wps:txbx>
                          <wps:bodyPr rot="0" vert="horz" wrap="square" lIns="12700" tIns="12700" rIns="12700" bIns="12700" anchor="t" anchorCtr="0" upright="1">
                            <a:noAutofit/>
                          </wps:bodyPr>
                        </wps:wsp>
                      </wpg:grpSp>
                      <wpg:grpSp>
                        <wpg:cNvPr id="34" name="Group 32"/>
                        <wpg:cNvGrpSpPr/>
                        <wpg:grpSpPr>
                          <a:xfrm>
                            <a:off x="39" y="18969"/>
                            <a:ext cx="4801" cy="309"/>
                            <a:chOff x="0" y="0"/>
                            <a:chExt cx="19999" cy="20000"/>
                          </a:xfrm>
                        </wpg:grpSpPr>
                        <wps:wsp>
                          <wps:cNvPr id="35" name="Rectangle 33"/>
                          <wps:cNvSpPr>
                            <a:spLocks noChangeArrowheads="1"/>
                          </wps:cNvSpPr>
                          <wps:spPr bwMode="auto">
                            <a:xfrm>
                              <a:off x="0" y="0"/>
                              <a:ext cx="8856" cy="20000"/>
                            </a:xfrm>
                            <a:prstGeom prst="rect">
                              <a:avLst/>
                            </a:prstGeom>
                            <a:noFill/>
                            <a:ln>
                              <a:noFill/>
                            </a:ln>
                          </wps:spPr>
                          <wps:txbx>
                            <w:txbxContent>
                              <w:p>
                                <w:pPr>
                                  <w:pStyle w:val="32"/>
                                  <w:rPr>
                                    <w:rFonts w:ascii="Times New Roman" w:hAnsi="Times New Roman"/>
                                    <w:sz w:val="20"/>
                                    <w:szCs w:val="20"/>
                                    <w:lang w:val="ru-RU"/>
                                  </w:rPr>
                                </w:pPr>
                              </w:p>
                              <w:p>
                                <w:pPr>
                                  <w:pStyle w:val="32"/>
                                  <w:rPr>
                                    <w:sz w:val="18"/>
                                    <w:lang w:val="ru-RU"/>
                                  </w:rPr>
                                </w:pPr>
                              </w:p>
                            </w:txbxContent>
                          </wps:txbx>
                          <wps:bodyPr rot="0" vert="horz" wrap="square" lIns="12700" tIns="12700" rIns="12700" bIns="12700" anchor="t" anchorCtr="0" upright="1">
                            <a:noAutofit/>
                          </wps:bodyPr>
                        </wps:wsp>
                        <wps:wsp>
                          <wps:cNvPr id="36" name="Rectangle 34"/>
                          <wps:cNvSpPr>
                            <a:spLocks noChangeArrowheads="1"/>
                          </wps:cNvSpPr>
                          <wps:spPr bwMode="auto">
                            <a:xfrm>
                              <a:off x="9281" y="0"/>
                              <a:ext cx="10718" cy="20000"/>
                            </a:xfrm>
                            <a:prstGeom prst="rect">
                              <a:avLst/>
                            </a:prstGeom>
                            <a:noFill/>
                            <a:ln>
                              <a:noFill/>
                            </a:ln>
                          </wps:spPr>
                          <wps:txbx>
                            <w:txbxContent>
                              <w:p>
                                <w:pPr>
                                  <w:rPr>
                                    <w:i/>
                                    <w:sz w:val="20"/>
                                    <w:szCs w:val="20"/>
                                  </w:rPr>
                                </w:pPr>
                              </w:p>
                            </w:txbxContent>
                          </wps:txbx>
                          <wps:bodyPr rot="0" vert="horz" wrap="square" lIns="12700" tIns="12700" rIns="12700" bIns="12700" anchor="t" anchorCtr="0" upright="1">
                            <a:noAutofit/>
                          </wps:bodyPr>
                        </wps:wsp>
                      </wpg:grpSp>
                      <wpg:grpSp>
                        <wpg:cNvPr id="37" name="Group 35"/>
                        <wpg:cNvGrpSpPr/>
                        <wpg:grpSpPr>
                          <a:xfrm>
                            <a:off x="39" y="19314"/>
                            <a:ext cx="4801" cy="310"/>
                            <a:chOff x="0" y="0"/>
                            <a:chExt cx="19999" cy="20000"/>
                          </a:xfrm>
                        </wpg:grpSpPr>
                        <wps:wsp>
                          <wps:cNvPr id="38" name="Rectangle 36"/>
                          <wps:cNvSpPr>
                            <a:spLocks noChangeArrowheads="1"/>
                          </wps:cNvSpPr>
                          <wps:spPr bwMode="auto">
                            <a:xfrm>
                              <a:off x="0" y="0"/>
                              <a:ext cx="8856" cy="20000"/>
                            </a:xfrm>
                            <a:prstGeom prst="rect">
                              <a:avLst/>
                            </a:prstGeom>
                            <a:noFill/>
                            <a:ln>
                              <a:noFill/>
                            </a:ln>
                          </wps:spPr>
                          <wps:txbx>
                            <w:txbxContent>
                              <w:p>
                                <w:pPr>
                                  <w:pStyle w:val="32"/>
                                  <w:rPr>
                                    <w:rFonts w:ascii="Times New Roman" w:hAnsi="Times New Roman"/>
                                    <w:sz w:val="20"/>
                                    <w:szCs w:val="20"/>
                                    <w:lang w:val="ru-RU"/>
                                  </w:rPr>
                                </w:pPr>
                              </w:p>
                              <w:p>
                                <w:pPr>
                                  <w:pStyle w:val="32"/>
                                  <w:rPr>
                                    <w:sz w:val="18"/>
                                  </w:rPr>
                                </w:pPr>
                              </w:p>
                            </w:txbxContent>
                          </wps:txbx>
                          <wps:bodyPr rot="0" vert="horz" wrap="square" lIns="12700" tIns="12700" rIns="12700" bIns="12700" anchor="t" anchorCtr="0" upright="1">
                            <a:noAutofit/>
                          </wps:bodyPr>
                        </wps:wsp>
                        <wps:wsp>
                          <wps:cNvPr id="39" name="Rectangle 37"/>
                          <wps:cNvSpPr>
                            <a:spLocks noChangeArrowheads="1"/>
                          </wps:cNvSpPr>
                          <wps:spPr bwMode="auto">
                            <a:xfrm>
                              <a:off x="9281" y="0"/>
                              <a:ext cx="10718" cy="20000"/>
                            </a:xfrm>
                            <a:prstGeom prst="rect">
                              <a:avLst/>
                            </a:prstGeom>
                            <a:noFill/>
                            <a:ln>
                              <a:noFill/>
                            </a:ln>
                          </wps:spPr>
                          <wps:txbx>
                            <w:txbxContent>
                              <w:p>
                                <w:pPr>
                                  <w:rPr>
                                    <w:rFonts w:ascii="ISOCPEUR" w:hAnsi="ISOCPEUR"/>
                                    <w:i/>
                                    <w:sz w:val="18"/>
                                    <w:szCs w:val="18"/>
                                  </w:rPr>
                                </w:pPr>
                              </w:p>
                            </w:txbxContent>
                          </wps:txbx>
                          <wps:bodyPr rot="0" vert="horz" wrap="square" lIns="12700" tIns="12700" rIns="12700" bIns="12700" anchor="t" anchorCtr="0" upright="1">
                            <a:noAutofit/>
                          </wps:bodyPr>
                        </wps:wsp>
                      </wpg:grpSp>
                      <wpg:grpSp>
                        <wpg:cNvPr id="40" name="Group 38"/>
                        <wpg:cNvGrpSpPr/>
                        <wpg:grpSpPr>
                          <a:xfrm>
                            <a:off x="39" y="19660"/>
                            <a:ext cx="4830" cy="319"/>
                            <a:chOff x="0" y="0"/>
                            <a:chExt cx="20120" cy="20647"/>
                          </a:xfrm>
                        </wpg:grpSpPr>
                        <wps:wsp>
                          <wps:cNvPr id="41" name="Rectangle 39"/>
                          <wps:cNvSpPr>
                            <a:spLocks noChangeArrowheads="1"/>
                          </wps:cNvSpPr>
                          <wps:spPr bwMode="auto">
                            <a:xfrm>
                              <a:off x="0" y="0"/>
                              <a:ext cx="8856" cy="20000"/>
                            </a:xfrm>
                            <a:prstGeom prst="rect">
                              <a:avLst/>
                            </a:prstGeom>
                            <a:noFill/>
                            <a:ln>
                              <a:noFill/>
                            </a:ln>
                          </wps:spPr>
                          <wps:txbx>
                            <w:txbxContent>
                              <w:p>
                                <w:pPr>
                                  <w:pStyle w:val="32"/>
                                  <w:rPr>
                                    <w:rFonts w:ascii="Times New Roman" w:hAnsi="Times New Roman"/>
                                    <w:sz w:val="20"/>
                                    <w:szCs w:val="20"/>
                                    <w:lang w:val="ru-RU"/>
                                  </w:rPr>
                                </w:pPr>
                              </w:p>
                            </w:txbxContent>
                          </wps:txbx>
                          <wps:bodyPr rot="0" vert="horz" wrap="square" lIns="12700" tIns="12700" rIns="12700" bIns="12700" anchor="t" anchorCtr="0" upright="1">
                            <a:noAutofit/>
                          </wps:bodyPr>
                        </wps:wsp>
                        <wps:wsp>
                          <wps:cNvPr id="42" name="Rectangle 40"/>
                          <wps:cNvSpPr>
                            <a:spLocks noChangeArrowheads="1"/>
                          </wps:cNvSpPr>
                          <wps:spPr bwMode="auto">
                            <a:xfrm>
                              <a:off x="8919" y="0"/>
                              <a:ext cx="11201" cy="20647"/>
                            </a:xfrm>
                            <a:prstGeom prst="rect">
                              <a:avLst/>
                            </a:prstGeom>
                            <a:noFill/>
                            <a:ln>
                              <a:noFill/>
                            </a:ln>
                          </wps:spPr>
                          <wps:txbx>
                            <w:txbxContent>
                              <w:p>
                                <w:pPr>
                                  <w:rPr>
                                    <w:i/>
                                    <w:sz w:val="20"/>
                                    <w:szCs w:val="20"/>
                                  </w:rPr>
                                </w:pPr>
                              </w:p>
                            </w:txbxContent>
                          </wps:txbx>
                          <wps:bodyPr rot="0" vert="horz" wrap="square" lIns="12700" tIns="12700" rIns="12700" bIns="12700" anchor="t" anchorCtr="0" upright="1">
                            <a:noAutofit/>
                          </wps:bodyPr>
                        </wps:wsp>
                      </wpg:grpSp>
                      <wps:wsp>
                        <wps:cNvPr id="43" name="Line 41"/>
                        <wps:cNvCnPr/>
                        <wps:spPr bwMode="auto">
                          <a:xfrm>
                            <a:off x="14208" y="18239"/>
                            <a:ext cx="2" cy="1740"/>
                          </a:xfrm>
                          <a:prstGeom prst="line">
                            <a:avLst/>
                          </a:prstGeom>
                          <a:noFill/>
                          <a:ln w="25400">
                            <a:solidFill>
                              <a:srgbClr val="000000"/>
                            </a:solidFill>
                            <a:round/>
                          </a:ln>
                        </wps:spPr>
                        <wps:bodyPr/>
                      </wps:wsp>
                      <wps:wsp>
                        <wps:cNvPr id="44" name="Rectangle 42"/>
                        <wps:cNvSpPr>
                          <a:spLocks noChangeArrowheads="1"/>
                        </wps:cNvSpPr>
                        <wps:spPr bwMode="auto">
                          <a:xfrm>
                            <a:off x="7760" y="18255"/>
                            <a:ext cx="6448" cy="1567"/>
                          </a:xfrm>
                          <a:prstGeom prst="rect">
                            <a:avLst/>
                          </a:prstGeom>
                          <a:noFill/>
                          <a:ln>
                            <a:noFill/>
                          </a:ln>
                        </wps:spPr>
                        <wps:txbx>
                          <w:txbxContent>
                            <w:p>
                              <w:pPr>
                                <w:jc w:val="center"/>
                                <w:rPr>
                                  <w:i/>
                                  <w:sz w:val="22"/>
                                </w:rPr>
                              </w:pPr>
                              <w:r>
                                <w:rPr>
                                  <w:i/>
                                  <w:sz w:val="22"/>
                                </w:rPr>
                                <w:t>ПРОГРАММНОЕ СРЕДСТВО ДЛЯ АВТОМАТИЗАЦИИ НАЧИСЛЕНИЯ ОПЛАТЫ ТРУДА ВОДИТЕЛЯМ ТРАНСПОРТНОЙ КОМПАНИИ</w:t>
                              </w:r>
                            </w:p>
                            <w:p/>
                          </w:txbxContent>
                        </wps:txbx>
                        <wps:bodyPr rot="0" vert="horz" wrap="square" lIns="12700" tIns="12700" rIns="12700" bIns="12700" anchor="t" anchorCtr="0" upright="1">
                          <a:noAutofit/>
                        </wps:bodyPr>
                      </wps:wsp>
                      <wps:wsp>
                        <wps:cNvPr id="45" name="Line 43"/>
                        <wps:cNvCnPr/>
                        <wps:spPr bwMode="auto">
                          <a:xfrm>
                            <a:off x="14221" y="18587"/>
                            <a:ext cx="5769" cy="1"/>
                          </a:xfrm>
                          <a:prstGeom prst="line">
                            <a:avLst/>
                          </a:prstGeom>
                          <a:noFill/>
                          <a:ln w="25400">
                            <a:solidFill>
                              <a:srgbClr val="000000"/>
                            </a:solidFill>
                            <a:round/>
                          </a:ln>
                        </wps:spPr>
                        <wps:bodyPr/>
                      </wps:wsp>
                      <wps:wsp>
                        <wps:cNvPr id="46" name="Line 44"/>
                        <wps:cNvCnPr/>
                        <wps:spPr bwMode="auto">
                          <a:xfrm>
                            <a:off x="14219" y="18939"/>
                            <a:ext cx="5769" cy="2"/>
                          </a:xfrm>
                          <a:prstGeom prst="line">
                            <a:avLst/>
                          </a:prstGeom>
                          <a:noFill/>
                          <a:ln w="25400">
                            <a:solidFill>
                              <a:srgbClr val="000000"/>
                            </a:solidFill>
                            <a:round/>
                          </a:ln>
                        </wps:spPr>
                        <wps:bodyPr/>
                      </wps:wsp>
                      <wps:wsp>
                        <wps:cNvPr id="47" name="Line 45"/>
                        <wps:cNvCnPr/>
                        <wps:spPr bwMode="auto">
                          <a:xfrm>
                            <a:off x="17487" y="18239"/>
                            <a:ext cx="3" cy="693"/>
                          </a:xfrm>
                          <a:prstGeom prst="line">
                            <a:avLst/>
                          </a:prstGeom>
                          <a:noFill/>
                          <a:ln w="25400">
                            <a:solidFill>
                              <a:srgbClr val="000000"/>
                            </a:solidFill>
                            <a:round/>
                          </a:ln>
                        </wps:spPr>
                        <wps:bodyPr/>
                      </wps:wsp>
                      <wps:wsp>
                        <wps:cNvPr id="48" name="Rectangle 46"/>
                        <wps:cNvSpPr>
                          <a:spLocks noChangeArrowheads="1"/>
                        </wps:cNvSpPr>
                        <wps:spPr bwMode="auto">
                          <a:xfrm>
                            <a:off x="14295" y="18258"/>
                            <a:ext cx="1474"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Лит.</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77" y="18258"/>
                            <a:ext cx="2327" cy="309"/>
                          </a:xfrm>
                          <a:prstGeom prst="rect">
                            <a:avLst/>
                          </a:prstGeom>
                          <a:noFill/>
                          <a:ln>
                            <a:noFill/>
                          </a:ln>
                        </wps:spPr>
                        <wps:txbx>
                          <w:txbxContent>
                            <w:p>
                              <w:pPr>
                                <w:pStyle w:val="32"/>
                                <w:jc w:val="center"/>
                                <w:rPr>
                                  <w:rFonts w:ascii="Times New Roman" w:hAnsi="Times New Roman"/>
                                  <w:sz w:val="20"/>
                                </w:rPr>
                              </w:pPr>
                              <w:r>
                                <w:rPr>
                                  <w:rFonts w:ascii="Times New Roman" w:hAnsi="Times New Roman"/>
                                  <w:sz w:val="20"/>
                                </w:rPr>
                                <w:t>Листов</w:t>
                              </w:r>
                            </w:p>
                          </w:txbxContent>
                        </wps:txbx>
                        <wps:bodyPr rot="0" vert="horz" wrap="square" lIns="12700" tIns="12700" rIns="12700" bIns="12700" anchor="t" anchorCtr="0" upright="1">
                          <a:noAutofit/>
                        </wps:bodyPr>
                      </wps:wsp>
                      <wps:wsp>
                        <wps:cNvPr id="50" name="Rectangle 48"/>
                        <wps:cNvSpPr>
                          <a:spLocks noChangeArrowheads="1"/>
                        </wps:cNvSpPr>
                        <wps:spPr bwMode="auto">
                          <a:xfrm>
                            <a:off x="17490" y="18613"/>
                            <a:ext cx="2326" cy="290"/>
                          </a:xfrm>
                          <a:prstGeom prst="rect">
                            <a:avLst/>
                          </a:prstGeom>
                          <a:noFill/>
                          <a:ln>
                            <a:noFill/>
                          </a:ln>
                        </wps:spPr>
                        <wps:txbx>
                          <w:txbxContent>
                            <w:p>
                              <w:pPr>
                                <w:pStyle w:val="32"/>
                                <w:jc w:val="center"/>
                                <w:rPr>
                                  <w:rFonts w:ascii="Times New Roman" w:hAnsi="Times New Roman"/>
                                  <w:color w:val="FF0000"/>
                                  <w:sz w:val="20"/>
                                  <w:szCs w:val="18"/>
                                  <w:lang w:val="en-US"/>
                                </w:rPr>
                              </w:pPr>
                              <w:r>
                                <w:rPr>
                                  <w:rFonts w:ascii="Times New Roman" w:hAnsi="Times New Roman"/>
                                  <w:color w:val="FF0000"/>
                                  <w:sz w:val="20"/>
                                  <w:szCs w:val="18"/>
                                  <w:highlight w:val="yellow"/>
                                  <w:lang w:val="ru-RU"/>
                                </w:rPr>
                                <w:t>ХЗ</w:t>
                              </w:r>
                            </w:p>
                          </w:txbxContent>
                        </wps:txbx>
                        <wps:bodyPr rot="0" vert="horz" wrap="square" lIns="12700" tIns="12700" rIns="12700" bIns="12700" anchor="t" anchorCtr="0" upright="1">
                          <a:noAutofit/>
                        </wps:bodyPr>
                      </wps:wsp>
                      <wps:wsp>
                        <wps:cNvPr id="51" name="Line 49"/>
                        <wps:cNvCnPr/>
                        <wps:spPr bwMode="auto">
                          <a:xfrm>
                            <a:off x="14755" y="18594"/>
                            <a:ext cx="2" cy="338"/>
                          </a:xfrm>
                          <a:prstGeom prst="line">
                            <a:avLst/>
                          </a:prstGeom>
                          <a:noFill/>
                          <a:ln w="12700">
                            <a:solidFill>
                              <a:srgbClr val="000000"/>
                            </a:solidFill>
                            <a:round/>
                          </a:ln>
                        </wps:spPr>
                        <wps:bodyPr/>
                      </wps:wsp>
                      <wps:wsp>
                        <wps:cNvPr id="52" name="Line 50"/>
                        <wps:cNvCnPr/>
                        <wps:spPr bwMode="auto">
                          <a:xfrm>
                            <a:off x="15301" y="18595"/>
                            <a:ext cx="2" cy="338"/>
                          </a:xfrm>
                          <a:prstGeom prst="line">
                            <a:avLst/>
                          </a:prstGeom>
                          <a:noFill/>
                          <a:ln w="12700">
                            <a:solidFill>
                              <a:srgbClr val="000000"/>
                            </a:solidFill>
                            <a:round/>
                          </a:ln>
                        </wps:spPr>
                        <wps:bodyPr/>
                      </wps:wsp>
                      <wps:wsp>
                        <wps:cNvPr id="53" name="Rectangle 51"/>
                        <wps:cNvSpPr>
                          <a:spLocks noChangeArrowheads="1"/>
                        </wps:cNvSpPr>
                        <wps:spPr bwMode="auto">
                          <a:xfrm>
                            <a:off x="14391" y="19260"/>
                            <a:ext cx="5609" cy="440"/>
                          </a:xfrm>
                          <a:prstGeom prst="rect">
                            <a:avLst/>
                          </a:prstGeom>
                          <a:noFill/>
                          <a:ln>
                            <a:noFill/>
                          </a:ln>
                        </wps:spPr>
                        <wps:txbx>
                          <w:txbxContent>
                            <w:p>
                              <w:pPr>
                                <w:pStyle w:val="32"/>
                                <w:jc w:val="center"/>
                                <w:rPr>
                                  <w:rFonts w:ascii="Times New Roman" w:hAnsi="Times New Roman"/>
                                  <w:sz w:val="30"/>
                                  <w:lang w:val="ru-RU"/>
                                </w:rPr>
                              </w:pPr>
                              <w:r>
                                <w:rPr>
                                  <w:rFonts w:ascii="Times New Roman" w:hAnsi="Times New Roman"/>
                                  <w:sz w:val="30"/>
                                  <w:lang w:val="ru-RU"/>
                                </w:rPr>
                                <w:t>КБиП</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6pt;margin-top:18.4pt;height:802.45pt;width:515.25pt;mso-position-horizontal-relative:page;mso-position-vertical-relative:page;z-index:251662336;mso-width-relative:page;mso-height-relative:page;" coordsize="20000,20000" o:gfxdata="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">
                <o:lock v:ext="edit" aspectratio="f"/>
                <v:rect id="Rectangle 3" o:spid="_x0000_s1026" o:spt="1" style="position:absolute;left:0;top:0;height:20000;width:20000;" filled="f" stroked="t" coordsize="21600,21600" o:gfxdata="UEsDBAoAAAAAAIdO4kAAAAAAAAAAAAAAAAAEAAAAZHJzL1BLAwQUAAAACACHTuJAFdrXBL0AAADa&#10;AAAADwAAAGRycy9kb3ducmV2LnhtbEWP0WqDQBRE3wP5h+UW8hbXFFo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2tcE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92;height:1;width:19967;"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L6Nl37oAAADb&#10;AAAADwAAAGRycy9kb3ducmV2LnhtbEVPS4vCMBC+C/sfwizsTVMV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o2Xf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Изм.</w:t>
                        </w:r>
                      </w:p>
                    </w:txbxContent>
                  </v:textbox>
                </v:rect>
                <v:rect id="Rectangle 14" o:spid="_x0000_s1026" o:spt="1" style="position:absolute;left:1051;top:17912;height:309;width:1100;"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sz w:val="20"/>
                          </w:rPr>
                        </w:pPr>
                        <w:r>
                          <w:rPr>
                            <w:rFonts w:ascii="Times New Roman" w:hAnsi="Times New Roman"/>
                            <w:sz w:val="20"/>
                          </w:rPr>
                          <w:t>Лист</w:t>
                        </w:r>
                      </w:p>
                    </w:txbxContent>
                  </v:textbox>
                </v:rect>
                <v:rect id="Rectangle 15" o:spid="_x0000_s1026" o:spt="1" style="position:absolute;left:2267;top:17912;height:309;width:2573;"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 докум.</w:t>
                        </w:r>
                      </w:p>
                    </w:txbxContent>
                  </v:textbox>
                </v:rect>
                <v:rect id="Rectangle 16" o:spid="_x0000_s1026" o:spt="1" style="position:absolute;left:4983;top:17912;height:309;width:1534;"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Подпись</w:t>
                        </w:r>
                      </w:p>
                    </w:txbxContent>
                  </v:textbox>
                </v:rect>
                <v:rect id="Rectangle 17" o:spid="_x0000_s1026" o:spt="1" style="position:absolute;left:6575;top:17912;height:309;width:1087;"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v:textbox>
                </v:rect>
                <v:rect id="Rectangle 18" o:spid="_x0000_s1026" o:spt="1" style="position:absolute;left:15929;top:18258;height:309;width:1475;"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Лист</w:t>
                        </w:r>
                      </w:p>
                    </w:txbxContent>
                  </v:textbox>
                </v:rect>
                <v:rect id="Rectangle 19" o:spid="_x0000_s1026" o:spt="1" style="position:absolute;left:15929;top:18567;height:310;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32"/>
                          <w:jc w:val="center"/>
                          <w:rPr>
                            <w:rFonts w:ascii="Times New Roman" w:hAnsi="Times New Roman"/>
                            <w:sz w:val="22"/>
                            <w:lang w:val="ru-RU"/>
                          </w:rPr>
                        </w:pPr>
                        <w:r>
                          <w:rPr>
                            <w:rFonts w:ascii="Times New Roman" w:hAnsi="Times New Roman"/>
                            <w:sz w:val="22"/>
                            <w:lang w:val="ru-RU"/>
                          </w:rPr>
                          <w:t>2</w:t>
                        </w:r>
                      </w:p>
                    </w:txbxContent>
                  </v:textbox>
                </v:rect>
                <v:rect id="Rectangle 20" o:spid="_x0000_s1026" o:spt="1" style="position:absolute;left:7760;top:17481;height:477;width:12159;"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32"/>
                          <w:jc w:val="center"/>
                          <w:rPr>
                            <w:rFonts w:ascii="Journal" w:hAnsi="Journal"/>
                            <w:sz w:val="30"/>
                            <w:lang w:val="ru-RU"/>
                          </w:rPr>
                        </w:pPr>
                        <w:r>
                          <w:rPr>
                            <w:sz w:val="30"/>
                            <w:lang w:val="ru-RU"/>
                          </w:rPr>
                          <w:t>КП Т.895017.401 ПЗ</w:t>
                        </w:r>
                      </w:p>
                    </w:txbxContent>
                  </v:textbox>
                </v:rect>
                <v:line id="Line 21" o:spid="_x0000_s1026" o:spt="20" style="position:absolute;left:12;top:18233;height:1;width:19967;" filled="f" stroked="t" coordsize="21600,21600" o:gfxdata="UEsDBAoAAAAAAIdO4kAAAAAAAAAAAAAAAAAEAAAAZHJzL1BLAwQUAAAACACHTuJAsc6Zn70AAADb&#10;AAAADwAAAGRycy9kb3ducmV2LnhtbEWPQWsCMRSE7wX/Q3iF3mpWB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pmf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group id="Group 26" o:spid="_x0000_s1026" o:spt="203" style="position:absolute;left:39;top:18255;height:350;width:5028;" coordorigin="0,-839" coordsize="20943,2258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Rectangle 27" o:spid="_x0000_s1026" o:spt="1" style="position:absolute;left:0;top:0;height:20000;width:8856;" filled="f" stroked="f" coordsize="21600,21600" o:gfxdata="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eoB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rPr>
                              <w:rFonts w:ascii="Times New Roman" w:hAnsi="Times New Roman"/>
                              <w:sz w:val="20"/>
                            </w:rPr>
                          </w:pPr>
                          <w:r>
                            <w:rPr>
                              <w:rFonts w:ascii="Times New Roman" w:hAnsi="Times New Roman"/>
                              <w:sz w:val="20"/>
                            </w:rPr>
                            <w:t>Разраб.</w:t>
                          </w:r>
                        </w:p>
                      </w:txbxContent>
                    </v:textbox>
                  </v:rect>
                  <v:rect id="Rectangle 28" o:spid="_x0000_s1026" o:spt="1" style="position:absolute;left:8951;top:-839;height:22588;width:11992;"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rPr>
                              <w:i/>
                              <w:spacing w:val="-2"/>
                              <w:sz w:val="20"/>
                            </w:rPr>
                          </w:pPr>
                          <w:r>
                            <w:rPr>
                              <w:i/>
                              <w:spacing w:val="-2"/>
                              <w:sz w:val="20"/>
                            </w:rPr>
                            <w:t>Петровский А.А</w:t>
                          </w:r>
                        </w:p>
                      </w:txbxContent>
                    </v:textbox>
                  </v:rect>
                </v:group>
                <v:group id="Group 29" o:spid="_x0000_s1026" o:spt="203" style="position:absolute;left:39;top:18614;height:309;width:4772;" coordsize="19878,2000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Rectangle 30" o:spid="_x0000_s1026" o:spt="1" style="position:absolute;left:0;top:0;height:20000;width:8856;" filled="f" stroked="f" coordsize="21600,21600" o:gfxdata="UEsDBAoAAAAAAIdO4kAAAAAAAAAAAAAAAAAEAAAAZHJzL1BLAwQUAAAACACHTuJA4Pzurb0AAADb&#10;AAAADwAAAGRycy9kb3ducmV2LnhtbEWPzWrDMBCE74G+g9hCL6GR7UJ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6t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rPr>
                              <w:rFonts w:ascii="Times New Roman" w:hAnsi="Times New Roman"/>
                              <w:sz w:val="20"/>
                            </w:rPr>
                          </w:pPr>
                          <w:r>
                            <w:rPr>
                              <w:rFonts w:ascii="Times New Roman" w:hAnsi="Times New Roman"/>
                              <w:sz w:val="20"/>
                            </w:rPr>
                            <w:t>Провер.</w:t>
                          </w:r>
                        </w:p>
                      </w:txbxContent>
                    </v:textbox>
                  </v:rect>
                  <v:rect id="Rectangle 31" o:spid="_x0000_s1026" o:spt="1" style="position:absolute;left:9160;top:0;height:20000;width:10718;"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jc w:val="left"/>
                            <w:rPr>
                              <w:rFonts w:ascii="Times New Roman" w:hAnsi="Times New Roman"/>
                              <w:sz w:val="20"/>
                              <w:lang w:val="ru-RU"/>
                            </w:rPr>
                          </w:pPr>
                          <w:r>
                            <w:rPr>
                              <w:rFonts w:ascii="Times New Roman" w:hAnsi="Times New Roman"/>
                              <w:sz w:val="20"/>
                              <w:lang w:val="ru-RU"/>
                            </w:rPr>
                            <w:t>Купцова В.Ю.</w:t>
                          </w:r>
                        </w:p>
                      </w:txbxContent>
                    </v:textbox>
                  </v:rect>
                </v:group>
                <v:group id="Group 32" o:spid="_x0000_s1026" o:spt="203" style="position:absolute;left:39;top:18969;height:309;width:4801;" coordsize="19999,200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bxV22b0AAADb&#10;AAAADwAAAGRycy9kb3ducmV2LnhtbEWPQWvCQBSE74X+h+UVeim6SaU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FXbZ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rPr>
                              <w:rFonts w:ascii="Times New Roman" w:hAnsi="Times New Roman"/>
                              <w:sz w:val="20"/>
                              <w:szCs w:val="20"/>
                              <w:lang w:val="ru-RU"/>
                            </w:rPr>
                          </w:pPr>
                        </w:p>
                        <w:p>
                          <w:pPr>
                            <w:pStyle w:val="32"/>
                            <w:rPr>
                              <w:sz w:val="18"/>
                              <w:lang w:val="ru-RU"/>
                            </w:rPr>
                          </w:pPr>
                        </w:p>
                      </w:txbxContent>
                    </v:textbox>
                  </v:rect>
                  <v:rect id="Rectangle 34" o:spid="_x0000_s1026" o:spt="1" style="position:absolute;left:9281;top:0;height:20000;width:10718;"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rPr>
                              <w:i/>
                              <w:sz w:val="20"/>
                              <w:szCs w:val="20"/>
                            </w:rPr>
                          </w:pPr>
                        </w:p>
                      </w:txbxContent>
                    </v:textbox>
                  </v:rect>
                </v:group>
                <v:group id="Group 35" o:spid="_x0000_s1026" o:spt="203" style="position:absolute;left:39;top:19314;height:310;width:4801;" coordsize="19999,20000"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Rectangle 36" o:spid="_x0000_s1026" o:spt="1" style="position:absolute;left:0;top:0;height:20000;width:8856;" filled="f" stroked="f" coordsize="21600,21600" o:gfxdata="UEsDBAoAAAAAAIdO4kAAAAAAAAAAAAAAAAAEAAAAZHJzL1BLAwQUAAAACACHTuJAgRTZR7kAAADb&#10;AAAADwAAAGRycy9kb3ducmV2LnhtbEVPTWvCQBC9F/wPywi9FLNJC6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U2Ue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rPr>
                              <w:rFonts w:ascii="Times New Roman" w:hAnsi="Times New Roman"/>
                              <w:sz w:val="20"/>
                              <w:szCs w:val="20"/>
                              <w:lang w:val="ru-RU"/>
                            </w:rPr>
                          </w:pPr>
                        </w:p>
                        <w:p>
                          <w:pPr>
                            <w:pStyle w:val="32"/>
                            <w:rPr>
                              <w:sz w:val="18"/>
                            </w:rPr>
                          </w:pPr>
                        </w:p>
                      </w:txbxContent>
                    </v:textbox>
                  </v:rect>
                  <v:rect id="Rectangle 37" o:spid="_x0000_s1026" o:spt="1" style="position:absolute;left:9281;top:0;height:20000;width:10718;"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rFonts w:ascii="ISOCPEUR" w:hAnsi="ISOCPEUR"/>
                              <w:i/>
                              <w:sz w:val="18"/>
                              <w:szCs w:val="18"/>
                            </w:rPr>
                          </w:pPr>
                        </w:p>
                      </w:txbxContent>
                    </v:textbox>
                  </v:rect>
                </v:group>
                <v:group id="Group 38" o:spid="_x0000_s1026" o:spt="203" style="position:absolute;left:39;top:19660;height:319;width:4830;" coordsize="20120,20647"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 39" o:spid="_x0000_s1026" o:spt="1" style="position:absolute;left:0;top:0;height:20000;width:8856;" filled="f" stroked="f" coordsize="21600,21600" o:gfxdata="UEsDBAoAAAAAAIdO4kAAAAAAAAAAAAAAAAAEAAAAZHJzL1BLAwQUAAAACACHTuJASCgDp7sAAADb&#10;AAAADwAAAGRycy9kb3ducmV2LnhtbEWPzYrCQBCE78K+w9ALexGdRMR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gDp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32"/>
                            <w:rPr>
                              <w:rFonts w:ascii="Times New Roman" w:hAnsi="Times New Roman"/>
                              <w:sz w:val="20"/>
                              <w:szCs w:val="20"/>
                              <w:lang w:val="ru-RU"/>
                            </w:rPr>
                          </w:pPr>
                        </w:p>
                      </w:txbxContent>
                    </v:textbox>
                  </v:rect>
                  <v:rect id="Rectangle 40" o:spid="_x0000_s1026" o:spt="1" style="position:absolute;left:8919;top:0;height:20647;width:11201;"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i/>
                              <w:sz w:val="20"/>
                              <w:szCs w:val="20"/>
                            </w:rPr>
                          </w:pPr>
                        </w:p>
                      </w:txbxContent>
                    </v:textbox>
                  </v:rect>
                </v:group>
                <v:line id="Line 41" o:spid="_x0000_s1026" o:spt="20" style="position:absolute;left:14208;top:18239;height:1740;width:2;"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60;top:18255;height:1567;width:6448;" filled="f" stroked="f" coordsize="21600,21600" o:gfxdata="UEsDBAoAAAAAAIdO4kAAAAAAAAAAAAAAAAAEAAAAZHJzL1BLAwQUAAAACACHTuJAWF+gP70AAADb&#10;AAAADwAAAGRycy9kb3ducmV2LnhtbEWPwWrDMBBE74X8g9hCLiWRHUw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X6A/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sz w:val="22"/>
                          </w:rPr>
                        </w:pPr>
                        <w:r>
                          <w:rPr>
                            <w:i/>
                            <w:sz w:val="22"/>
                          </w:rPr>
                          <w:t>ПРОГРАММНОЕ СРЕДСТВО ДЛЯ АВТОМАТИЗАЦИИ НАЧИСЛЕНИЯ ОПЛАТЫ ТРУДА ВОДИТЕЛЯМ ТРАНСПОРТНОЙ КОМПАНИИ</w:t>
                        </w:r>
                      </w:p>
                      <w:p/>
                    </w:txbxContent>
                  </v:textbox>
                </v:rect>
                <v:line id="Line 43" o:spid="_x0000_s1026" o:spt="20" style="position:absolute;left:14221;top:18587;height:1;width:5769;"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Лит.</w:t>
                        </w:r>
                      </w:p>
                    </w:txbxContent>
                  </v:textbox>
                </v:rect>
                <v:rect id="Rectangle 47" o:spid="_x0000_s1026" o:spt="1" style="position:absolute;left:17577;top:18258;height:309;width:2327;"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jc w:val="center"/>
                          <w:rPr>
                            <w:rFonts w:ascii="Times New Roman" w:hAnsi="Times New Roman"/>
                            <w:sz w:val="20"/>
                          </w:rPr>
                        </w:pPr>
                        <w:r>
                          <w:rPr>
                            <w:rFonts w:ascii="Times New Roman" w:hAnsi="Times New Roman"/>
                            <w:sz w:val="20"/>
                          </w:rPr>
                          <w:t>Листов</w:t>
                        </w:r>
                      </w:p>
                    </w:txbxContent>
                  </v:textbox>
                </v:rect>
                <v:rect id="Rectangle 48" o:spid="_x0000_s1026" o:spt="1" style="position:absolute;left:17490;top:18613;height:290;width:2326;"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2"/>
                          <w:jc w:val="center"/>
                          <w:rPr>
                            <w:rFonts w:ascii="Times New Roman" w:hAnsi="Times New Roman"/>
                            <w:color w:val="FF0000"/>
                            <w:sz w:val="20"/>
                            <w:szCs w:val="18"/>
                            <w:lang w:val="en-US"/>
                          </w:rPr>
                        </w:pPr>
                        <w:r>
                          <w:rPr>
                            <w:rFonts w:ascii="Times New Roman" w:hAnsi="Times New Roman"/>
                            <w:color w:val="FF0000"/>
                            <w:sz w:val="20"/>
                            <w:szCs w:val="18"/>
                            <w:highlight w:val="yellow"/>
                            <w:lang w:val="ru-RU"/>
                          </w:rPr>
                          <w:t>ХЗ</w:t>
                        </w:r>
                      </w:p>
                    </w:txbxContent>
                  </v:textbox>
                </v:rect>
                <v:line id="Line 49" o:spid="_x0000_s1026" o:spt="20" style="position:absolute;left:14755;top:18594;height:338;width:2;" filled="f" stroked="t" coordsize="21600,21600" o:gfxdata="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fn8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391;top:19260;height:440;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2"/>
                          <w:jc w:val="center"/>
                          <w:rPr>
                            <w:rFonts w:ascii="Times New Roman" w:hAnsi="Times New Roman"/>
                            <w:sz w:val="30"/>
                            <w:lang w:val="ru-RU"/>
                          </w:rPr>
                        </w:pPr>
                        <w:r>
                          <w:rPr>
                            <w:rFonts w:ascii="Times New Roman" w:hAnsi="Times New Roman"/>
                            <w:sz w:val="30"/>
                            <w:lang w:val="ru-RU"/>
                          </w:rPr>
                          <w:t>КБиП</w:t>
                        </w:r>
                      </w:p>
                    </w:txbxContent>
                  </v:textbox>
                </v:rect>
                <w10:anchorlock/>
              </v:group>
            </w:pict>
          </mc:Fallback>
        </mc:AlternateContent>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highlight w:val="yellow"/>
        </w:rPr>
        <w:fldChar w:fldCharType="begin"/>
      </w:r>
      <w:r>
        <w:rPr>
          <w:highlight w:val="yellow"/>
        </w:rPr>
        <w:instrText xml:space="preserve"> TOC \o "1-2" \h \z \u </w:instrText>
      </w:r>
      <w:r>
        <w:rPr>
          <w:highlight w:val="yellow"/>
        </w:rPr>
        <w:fldChar w:fldCharType="separate"/>
      </w:r>
      <w:r>
        <w:fldChar w:fldCharType="begin"/>
      </w:r>
      <w:r>
        <w:instrText xml:space="preserve"> HYPERLINK \l "_Toc76220592" </w:instrText>
      </w:r>
      <w:r>
        <w:fldChar w:fldCharType="separate"/>
      </w:r>
      <w:r>
        <w:rPr>
          <w:rStyle w:val="9"/>
          <w:highlight w:val="yellow"/>
        </w:rPr>
        <w:t>Введение</w:t>
      </w:r>
      <w:r>
        <w:rPr>
          <w:highlight w:val="yellow"/>
        </w:rPr>
        <w:tab/>
      </w:r>
      <w:r>
        <w:rPr>
          <w:highlight w:val="yellow"/>
        </w:rPr>
        <w:fldChar w:fldCharType="begin"/>
      </w:r>
      <w:r>
        <w:rPr>
          <w:highlight w:val="yellow"/>
        </w:rPr>
        <w:instrText xml:space="preserve"> PAGEREF _Toc76220592 \h </w:instrText>
      </w:r>
      <w:r>
        <w:rPr>
          <w:highlight w:val="yellow"/>
        </w:rPr>
        <w:fldChar w:fldCharType="separate"/>
      </w:r>
      <w:r>
        <w:rPr>
          <w:highlight w:val="yellow"/>
        </w:rPr>
        <w:t>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"_Toc76220593" </w:instrText>
      </w:r>
      <w:r>
        <w:fldChar w:fldCharType="separate"/>
      </w:r>
      <w:r>
        <w:rPr>
          <w:rStyle w:val="9"/>
          <w:highlight w:val="yellow"/>
        </w:rPr>
        <w:t>1 Объектно-ориентированный анализ и проектирование системы</w:t>
      </w:r>
      <w:r>
        <w:rPr>
          <w:highlight w:val="yellow"/>
        </w:rPr>
        <w:tab/>
      </w:r>
      <w:r>
        <w:rPr>
          <w:highlight w:val="yellow"/>
        </w:rPr>
        <w:fldChar w:fldCharType="begin"/>
      </w:r>
      <w:r>
        <w:rPr>
          <w:highlight w:val="yellow"/>
        </w:rPr>
        <w:instrText xml:space="preserve"> PAGEREF _Toc76220593 \h </w:instrText>
      </w:r>
      <w:r>
        <w:rPr>
          <w:highlight w:val="yellow"/>
        </w:rPr>
        <w:fldChar w:fldCharType="separate"/>
      </w:r>
      <w:r>
        <w:rPr>
          <w:highlight w:val="yellow"/>
        </w:rPr>
        <w:t>5</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"_Toc76220594" </w:instrText>
      </w:r>
      <w:r>
        <w:fldChar w:fldCharType="separate"/>
      </w:r>
      <w:r>
        <w:rPr>
          <w:rStyle w:val="9"/>
          <w:highlight w:val="yellow"/>
        </w:rPr>
        <w:t>1.1 Сущность задачи</w:t>
      </w:r>
      <w:r>
        <w:rPr>
          <w:highlight w:val="yellow"/>
        </w:rPr>
        <w:tab/>
      </w:r>
      <w:r>
        <w:rPr>
          <w:highlight w:val="yellow"/>
        </w:rPr>
        <w:fldChar w:fldCharType="begin"/>
      </w:r>
      <w:r>
        <w:rPr>
          <w:highlight w:val="yellow"/>
        </w:rPr>
        <w:instrText xml:space="preserve"> PAGEREF _Toc76220594 \h </w:instrText>
      </w:r>
      <w:r>
        <w:rPr>
          <w:highlight w:val="yellow"/>
        </w:rPr>
        <w:fldChar w:fldCharType="separate"/>
      </w:r>
      <w:r>
        <w:rPr>
          <w:highlight w:val="yellow"/>
        </w:rPr>
        <w:t>5</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"_Toc76220595" </w:instrText>
      </w:r>
      <w:r>
        <w:fldChar w:fldCharType="separate"/>
      </w:r>
      <w:r>
        <w:rPr>
          <w:rStyle w:val="9"/>
          <w:highlight w:val="yellow"/>
        </w:rPr>
        <w:t>1.2 Проектирование модели</w:t>
      </w:r>
      <w:r>
        <w:rPr>
          <w:highlight w:val="yellow"/>
        </w:rPr>
        <w:tab/>
      </w:r>
      <w:r>
        <w:rPr>
          <w:highlight w:val="yellow"/>
        </w:rPr>
        <w:fldChar w:fldCharType="begin"/>
      </w:r>
      <w:r>
        <w:rPr>
          <w:highlight w:val="yellow"/>
        </w:rPr>
        <w:instrText xml:space="preserve"> PAGEREF _Toc76220595 \h </w:instrText>
      </w:r>
      <w:r>
        <w:rPr>
          <w:highlight w:val="yellow"/>
        </w:rPr>
        <w:fldChar w:fldCharType="separate"/>
      </w:r>
      <w:r>
        <w:rPr>
          <w:highlight w:val="yellow"/>
        </w:rPr>
        <w:t>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"_Toc76220596" </w:instrText>
      </w:r>
      <w:r>
        <w:fldChar w:fldCharType="separate"/>
      </w:r>
      <w:r>
        <w:rPr>
          <w:rStyle w:val="9"/>
          <w:highlight w:val="yellow"/>
          <w:lang w:val="be-BY"/>
        </w:rPr>
        <w:t>2 Вычислительная система</w:t>
      </w:r>
      <w:r>
        <w:rPr>
          <w:highlight w:val="yellow"/>
        </w:rPr>
        <w:tab/>
      </w:r>
      <w:r>
        <w:rPr>
          <w:highlight w:val="yellow"/>
        </w:rPr>
        <w:fldChar w:fldCharType="begin"/>
      </w:r>
      <w:r>
        <w:rPr>
          <w:highlight w:val="yellow"/>
        </w:rPr>
        <w:instrText xml:space="preserve"> PAGEREF _Toc76220596 \h </w:instrText>
      </w:r>
      <w:r>
        <w:rPr>
          <w:highlight w:val="yellow"/>
        </w:rPr>
        <w:fldChar w:fldCharType="separate"/>
      </w:r>
      <w:r>
        <w:rPr>
          <w:highlight w:val="yellow"/>
        </w:rPr>
        <w:t>11</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"_Toc76220597" </w:instrText>
      </w:r>
      <w:r>
        <w:fldChar w:fldCharType="separate"/>
      </w:r>
      <w:r>
        <w:rPr>
          <w:rStyle w:val="9"/>
          <w:highlight w:val="yellow"/>
          <w:lang w:val="be-BY"/>
        </w:rPr>
        <w:t>2</w:t>
      </w:r>
      <w:r>
        <w:rPr>
          <w:rStyle w:val="9"/>
          <w:highlight w:val="yellow"/>
        </w:rPr>
        <w:t>.1 Требования к аппаратным и операционным ресурсам</w:t>
      </w:r>
      <w:r>
        <w:rPr>
          <w:highlight w:val="yellow"/>
        </w:rPr>
        <w:tab/>
      </w:r>
      <w:r>
        <w:rPr>
          <w:highlight w:val="yellow"/>
        </w:rPr>
        <w:fldChar w:fldCharType="begin"/>
      </w:r>
      <w:r>
        <w:rPr>
          <w:highlight w:val="yellow"/>
        </w:rPr>
        <w:instrText xml:space="preserve"> PAGEREF _Toc76220597 \h </w:instrText>
      </w:r>
      <w:r>
        <w:rPr>
          <w:highlight w:val="yellow"/>
        </w:rPr>
        <w:fldChar w:fldCharType="separate"/>
      </w:r>
      <w:r>
        <w:rPr>
          <w:highlight w:val="yellow"/>
        </w:rPr>
        <w:t>11</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"_Toc76220598" </w:instrText>
      </w:r>
      <w:r>
        <w:fldChar w:fldCharType="separate"/>
      </w:r>
      <w:r>
        <w:rPr>
          <w:rStyle w:val="9"/>
          <w:highlight w:val="yellow"/>
        </w:rPr>
        <w:t>2.2 Инструменты разработки</w:t>
      </w:r>
      <w:r>
        <w:rPr>
          <w:highlight w:val="yellow"/>
        </w:rPr>
        <w:tab/>
      </w:r>
      <w:r>
        <w:rPr>
          <w:highlight w:val="yellow"/>
        </w:rPr>
        <w:fldChar w:fldCharType="begin"/>
      </w:r>
      <w:r>
        <w:rPr>
          <w:highlight w:val="yellow"/>
        </w:rPr>
        <w:instrText xml:space="preserve"> PAGEREF _Toc76220598 \h </w:instrText>
      </w:r>
      <w:r>
        <w:rPr>
          <w:highlight w:val="yellow"/>
        </w:rPr>
        <w:fldChar w:fldCharType="separate"/>
      </w:r>
      <w:r>
        <w:rPr>
          <w:highlight w:val="yellow"/>
        </w:rPr>
        <w:t>11</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"_Toc76220599" </w:instrText>
      </w:r>
      <w:r>
        <w:fldChar w:fldCharType="separate"/>
      </w:r>
      <w:r>
        <w:rPr>
          <w:rStyle w:val="9"/>
          <w:highlight w:val="yellow"/>
        </w:rPr>
        <w:t>3 Проектирование задачи</w:t>
      </w:r>
      <w:r>
        <w:rPr>
          <w:highlight w:val="yellow"/>
        </w:rPr>
        <w:tab/>
      </w:r>
      <w:r>
        <w:rPr>
          <w:highlight w:val="yellow"/>
        </w:rPr>
        <w:fldChar w:fldCharType="begin"/>
      </w:r>
      <w:r>
        <w:rPr>
          <w:highlight w:val="yellow"/>
        </w:rPr>
        <w:instrText xml:space="preserve"> PAGEREF _Toc76220599 \h </w:instrText>
      </w:r>
      <w:r>
        <w:rPr>
          <w:highlight w:val="yellow"/>
        </w:rPr>
        <w:fldChar w:fldCharType="separate"/>
      </w:r>
      <w:r>
        <w:rPr>
          <w:highlight w:val="yellow"/>
        </w:rPr>
        <w:t>13</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"_Toc76220600" </w:instrText>
      </w:r>
      <w:r>
        <w:fldChar w:fldCharType="separate"/>
      </w:r>
      <w:r>
        <w:rPr>
          <w:rStyle w:val="9"/>
          <w:highlight w:val="yellow"/>
        </w:rPr>
        <w:t>3.1 Требования к приложению</w:t>
      </w:r>
      <w:r>
        <w:rPr>
          <w:highlight w:val="yellow"/>
        </w:rPr>
        <w:tab/>
      </w:r>
      <w:r>
        <w:rPr>
          <w:highlight w:val="yellow"/>
        </w:rPr>
        <w:fldChar w:fldCharType="begin"/>
      </w:r>
      <w:r>
        <w:rPr>
          <w:highlight w:val="yellow"/>
        </w:rPr>
        <w:instrText xml:space="preserve"> PAGEREF _Toc76220600 \h </w:instrText>
      </w:r>
      <w:r>
        <w:rPr>
          <w:highlight w:val="yellow"/>
        </w:rPr>
        <w:fldChar w:fldCharType="separate"/>
      </w:r>
      <w:r>
        <w:rPr>
          <w:highlight w:val="yellow"/>
        </w:rPr>
        <w:t>13</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"_Toc76220601" </w:instrText>
      </w:r>
      <w:r>
        <w:fldChar w:fldCharType="separate"/>
      </w:r>
      <w:r>
        <w:rPr>
          <w:rStyle w:val="9"/>
          <w:highlight w:val="yellow"/>
        </w:rPr>
        <w:t>3.2 Концептуальный прототип</w:t>
      </w:r>
      <w:r>
        <w:rPr>
          <w:highlight w:val="yellow"/>
        </w:rPr>
        <w:tab/>
      </w:r>
      <w:r>
        <w:rPr>
          <w:highlight w:val="yellow"/>
        </w:rPr>
        <w:fldChar w:fldCharType="begin"/>
      </w:r>
      <w:r>
        <w:rPr>
          <w:highlight w:val="yellow"/>
        </w:rPr>
        <w:instrText xml:space="preserve"> PAGEREF _Toc76220601 \h </w:instrText>
      </w:r>
      <w:r>
        <w:rPr>
          <w:highlight w:val="yellow"/>
        </w:rPr>
        <w:fldChar w:fldCharType="separate"/>
      </w:r>
      <w:r>
        <w:rPr>
          <w:highlight w:val="yellow"/>
        </w:rPr>
        <w:t>13</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"_Toc76220602" </w:instrText>
      </w:r>
      <w:r>
        <w:fldChar w:fldCharType="separate"/>
      </w:r>
      <w:r>
        <w:rPr>
          <w:rStyle w:val="9"/>
          <w:highlight w:val="yellow"/>
        </w:rPr>
        <w:t>3.3 Организация данных</w:t>
      </w:r>
      <w:r>
        <w:rPr>
          <w:highlight w:val="yellow"/>
        </w:rPr>
        <w:tab/>
      </w:r>
      <w:r>
        <w:rPr>
          <w:highlight w:val="yellow"/>
        </w:rPr>
        <w:fldChar w:fldCharType="begin"/>
      </w:r>
      <w:r>
        <w:rPr>
          <w:highlight w:val="yellow"/>
        </w:rPr>
        <w:instrText xml:space="preserve"> PAGEREF _Toc76220602 \h </w:instrText>
      </w:r>
      <w:r>
        <w:rPr>
          <w:highlight w:val="yellow"/>
        </w:rPr>
        <w:fldChar w:fldCharType="separate"/>
      </w:r>
      <w:r>
        <w:rPr>
          <w:highlight w:val="yellow"/>
        </w:rPr>
        <w:t>14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"_Toc76220603" </w:instrText>
      </w:r>
      <w:r>
        <w:fldChar w:fldCharType="separate"/>
      </w:r>
      <w:r>
        <w:rPr>
          <w:rStyle w:val="9"/>
          <w:highlight w:val="yellow"/>
        </w:rPr>
        <w:t>3.4 Функции: логическая и физическая организация</w:t>
      </w:r>
      <w:r>
        <w:rPr>
          <w:highlight w:val="yellow"/>
        </w:rPr>
        <w:tab/>
      </w:r>
      <w:r>
        <w:rPr>
          <w:highlight w:val="yellow"/>
        </w:rPr>
        <w:fldChar w:fldCharType="begin"/>
      </w:r>
      <w:r>
        <w:rPr>
          <w:highlight w:val="yellow"/>
        </w:rPr>
        <w:instrText xml:space="preserve"> PAGEREF _Toc76220603 \h </w:instrText>
      </w:r>
      <w:r>
        <w:rPr>
          <w:highlight w:val="yellow"/>
        </w:rPr>
        <w:fldChar w:fldCharType="separate"/>
      </w:r>
      <w:r>
        <w:rPr>
          <w:highlight w:val="yellow"/>
        </w:rPr>
        <w:t>18</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"_Toc76220604" </w:instrText>
      </w:r>
      <w:r>
        <w:fldChar w:fldCharType="separate"/>
      </w:r>
      <w:r>
        <w:rPr>
          <w:rStyle w:val="9"/>
          <w:highlight w:val="yellow"/>
        </w:rPr>
        <w:t>3.5 Проектирование справочной системы приложения</w:t>
      </w:r>
      <w:r>
        <w:rPr>
          <w:highlight w:val="yellow"/>
        </w:rPr>
        <w:tab/>
      </w:r>
      <w:r>
        <w:rPr>
          <w:highlight w:val="yellow"/>
        </w:rPr>
        <w:fldChar w:fldCharType="begin"/>
      </w:r>
      <w:r>
        <w:rPr>
          <w:highlight w:val="yellow"/>
        </w:rPr>
        <w:instrText xml:space="preserve"> PAGEREF _Toc76220604 \h </w:instrText>
      </w:r>
      <w:r>
        <w:rPr>
          <w:highlight w:val="yellow"/>
        </w:rPr>
        <w:fldChar w:fldCharType="separate"/>
      </w:r>
      <w:r>
        <w:rPr>
          <w:highlight w:val="yellow"/>
        </w:rPr>
        <w:t>23</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"_Toc76220605" </w:instrText>
      </w:r>
      <w:r>
        <w:fldChar w:fldCharType="separate"/>
      </w:r>
      <w:r>
        <w:rPr>
          <w:rStyle w:val="9"/>
          <w:highlight w:val="yellow"/>
        </w:rPr>
        <w:t>4 Описание программного средства</w:t>
      </w:r>
      <w:r>
        <w:rPr>
          <w:highlight w:val="yellow"/>
        </w:rPr>
        <w:tab/>
      </w:r>
      <w:r>
        <w:rPr>
          <w:highlight w:val="yellow"/>
        </w:rPr>
        <w:fldChar w:fldCharType="begin"/>
      </w:r>
      <w:r>
        <w:rPr>
          <w:highlight w:val="yellow"/>
        </w:rPr>
        <w:instrText xml:space="preserve"> PAGEREF _Toc76220605 \h </w:instrText>
      </w:r>
      <w:r>
        <w:rPr>
          <w:highlight w:val="yellow"/>
        </w:rPr>
        <w:fldChar w:fldCharType="separate"/>
      </w:r>
      <w:r>
        <w:rPr>
          <w:highlight w:val="yellow"/>
        </w:rPr>
        <w:t>24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"_Toc76220606" </w:instrText>
      </w:r>
      <w:r>
        <w:fldChar w:fldCharType="separate"/>
      </w:r>
      <w:r>
        <w:rPr>
          <w:rStyle w:val="9"/>
          <w:highlight w:val="yellow"/>
        </w:rPr>
        <w:t>4.1 Общие сведения</w:t>
      </w:r>
      <w:r>
        <w:rPr>
          <w:highlight w:val="yellow"/>
        </w:rPr>
        <w:tab/>
      </w:r>
      <w:r>
        <w:rPr>
          <w:highlight w:val="yellow"/>
        </w:rPr>
        <w:fldChar w:fldCharType="begin"/>
      </w:r>
      <w:r>
        <w:rPr>
          <w:highlight w:val="yellow"/>
        </w:rPr>
        <w:instrText xml:space="preserve"> PAGEREF _Toc76220606 \h </w:instrText>
      </w:r>
      <w:r>
        <w:rPr>
          <w:highlight w:val="yellow"/>
        </w:rPr>
        <w:fldChar w:fldCharType="separate"/>
      </w:r>
      <w:r>
        <w:rPr>
          <w:highlight w:val="yellow"/>
        </w:rPr>
        <w:t>24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"_Toc76220607" </w:instrText>
      </w:r>
      <w:r>
        <w:fldChar w:fldCharType="separate"/>
      </w:r>
      <w:r>
        <w:rPr>
          <w:rStyle w:val="9"/>
          <w:highlight w:val="yellow"/>
        </w:rPr>
        <w:t>4.2 Функциональное назначение</w:t>
      </w:r>
      <w:r>
        <w:rPr>
          <w:highlight w:val="yellow"/>
        </w:rPr>
        <w:tab/>
      </w:r>
      <w:r>
        <w:rPr>
          <w:highlight w:val="yellow"/>
        </w:rPr>
        <w:fldChar w:fldCharType="begin"/>
      </w:r>
      <w:r>
        <w:rPr>
          <w:highlight w:val="yellow"/>
        </w:rPr>
        <w:instrText xml:space="preserve"> PAGEREF _Toc76220607 \h </w:instrText>
      </w:r>
      <w:r>
        <w:rPr>
          <w:highlight w:val="yellow"/>
        </w:rPr>
        <w:fldChar w:fldCharType="separate"/>
      </w:r>
      <w:r>
        <w:rPr>
          <w:highlight w:val="yellow"/>
        </w:rPr>
        <w:t>24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"_Toc76220608" </w:instrText>
      </w:r>
      <w:r>
        <w:fldChar w:fldCharType="separate"/>
      </w:r>
      <w:r>
        <w:rPr>
          <w:rStyle w:val="9"/>
          <w:highlight w:val="yellow"/>
        </w:rPr>
        <w:t>4.4 Выходные данные</w:t>
      </w:r>
      <w:r>
        <w:rPr>
          <w:highlight w:val="yellow"/>
        </w:rPr>
        <w:tab/>
      </w:r>
      <w:r>
        <w:rPr>
          <w:highlight w:val="yellow"/>
        </w:rPr>
        <w:fldChar w:fldCharType="begin"/>
      </w:r>
      <w:r>
        <w:rPr>
          <w:highlight w:val="yellow"/>
        </w:rPr>
        <w:instrText xml:space="preserve"> PAGEREF _Toc76220608 \h </w:instrText>
      </w:r>
      <w:r>
        <w:rPr>
          <w:highlight w:val="yellow"/>
        </w:rPr>
        <w:fldChar w:fldCharType="separate"/>
      </w:r>
      <w:r>
        <w:rPr>
          <w:highlight w:val="yellow"/>
        </w:rPr>
        <w:t>25</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"_Toc76220609" </w:instrText>
      </w:r>
      <w:r>
        <w:fldChar w:fldCharType="separate"/>
      </w:r>
      <w:r>
        <w:rPr>
          <w:rStyle w:val="9"/>
          <w:highlight w:val="yellow"/>
        </w:rPr>
        <w:t>5 Методика испытаний</w:t>
      </w:r>
      <w:r>
        <w:rPr>
          <w:highlight w:val="yellow"/>
        </w:rPr>
        <w:tab/>
      </w:r>
      <w:r>
        <w:rPr>
          <w:highlight w:val="yellow"/>
        </w:rPr>
        <w:fldChar w:fldCharType="begin"/>
      </w:r>
      <w:r>
        <w:rPr>
          <w:highlight w:val="yellow"/>
        </w:rPr>
        <w:instrText xml:space="preserve"> PAGEREF _Toc76220609 \h </w:instrText>
      </w:r>
      <w:r>
        <w:rPr>
          <w:highlight w:val="yellow"/>
        </w:rPr>
        <w:fldChar w:fldCharType="separate"/>
      </w:r>
      <w:r>
        <w:rPr>
          <w:highlight w:val="yellow"/>
        </w:rPr>
        <w:t>26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"_Toc76220610" </w:instrText>
      </w:r>
      <w:r>
        <w:fldChar w:fldCharType="separate"/>
      </w:r>
      <w:r>
        <w:rPr>
          <w:rStyle w:val="9"/>
          <w:highlight w:val="yellow"/>
        </w:rPr>
        <w:t>5.1 Технические требования</w:t>
      </w:r>
      <w:r>
        <w:rPr>
          <w:highlight w:val="yellow"/>
        </w:rPr>
        <w:tab/>
      </w:r>
      <w:r>
        <w:rPr>
          <w:highlight w:val="yellow"/>
        </w:rPr>
        <w:fldChar w:fldCharType="begin"/>
      </w:r>
      <w:r>
        <w:rPr>
          <w:highlight w:val="yellow"/>
        </w:rPr>
        <w:instrText xml:space="preserve"> PAGEREF _Toc76220610 \h </w:instrText>
      </w:r>
      <w:r>
        <w:rPr>
          <w:highlight w:val="yellow"/>
        </w:rPr>
        <w:fldChar w:fldCharType="separate"/>
      </w:r>
      <w:r>
        <w:rPr>
          <w:highlight w:val="yellow"/>
        </w:rPr>
        <w:t>26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"_Toc76220611" </w:instrText>
      </w:r>
      <w:r>
        <w:fldChar w:fldCharType="separate"/>
      </w:r>
      <w:r>
        <w:rPr>
          <w:rStyle w:val="9"/>
          <w:highlight w:val="yellow"/>
        </w:rPr>
        <w:t>5.2 Порядок проведения испытаний</w:t>
      </w:r>
      <w:r>
        <w:rPr>
          <w:highlight w:val="yellow"/>
        </w:rPr>
        <w:tab/>
      </w:r>
      <w:r>
        <w:rPr>
          <w:highlight w:val="yellow"/>
        </w:rPr>
        <w:fldChar w:fldCharType="begin"/>
      </w:r>
      <w:r>
        <w:rPr>
          <w:highlight w:val="yellow"/>
        </w:rPr>
        <w:instrText xml:space="preserve"> PAGEREF _Toc76220611 \h </w:instrText>
      </w:r>
      <w:r>
        <w:rPr>
          <w:highlight w:val="yellow"/>
        </w:rPr>
        <w:fldChar w:fldCharType="separate"/>
      </w:r>
      <w:r>
        <w:rPr>
          <w:highlight w:val="yellow"/>
        </w:rPr>
        <w:t>26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rPr>
          <w:rStyle w:val="9"/>
          <w:highlight w:val="yellow"/>
        </w:rPr>
        <w:t xml:space="preserve">      </w:t>
      </w:r>
      <w:r>
        <w:fldChar w:fldCharType="begin"/>
      </w:r>
      <w:r>
        <w:instrText xml:space="preserve"> HYPERLINK \l "_Toc76220612" </w:instrText>
      </w:r>
      <w:r>
        <w:fldChar w:fldCharType="separate"/>
      </w:r>
      <w:r>
        <w:rPr>
          <w:rStyle w:val="9"/>
          <w:highlight w:val="yellow"/>
        </w:rPr>
        <w:t>5.2.1 Функциональное тестирование</w:t>
      </w:r>
      <w:r>
        <w:rPr>
          <w:highlight w:val="yellow"/>
        </w:rPr>
        <w:tab/>
      </w:r>
      <w:r>
        <w:rPr>
          <w:highlight w:val="yellow"/>
        </w:rPr>
        <w:fldChar w:fldCharType="begin"/>
      </w:r>
      <w:r>
        <w:rPr>
          <w:highlight w:val="yellow"/>
        </w:rPr>
        <w:instrText xml:space="preserve"> PAGEREF _Toc76220612 \h </w:instrText>
      </w:r>
      <w:r>
        <w:rPr>
          <w:highlight w:val="yellow"/>
        </w:rPr>
        <w:fldChar w:fldCharType="separate"/>
      </w:r>
      <w:r>
        <w:rPr>
          <w:highlight w:val="yellow"/>
        </w:rPr>
        <w:t>26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rPr>
          <w:rStyle w:val="9"/>
          <w:highlight w:val="yellow"/>
        </w:rPr>
        <w:t xml:space="preserve">      </w:t>
      </w:r>
      <w:r>
        <w:fldChar w:fldCharType="begin"/>
      </w:r>
      <w:r>
        <w:instrText xml:space="preserve"> HYPERLINK \l "_Toc76220613" </w:instrText>
      </w:r>
      <w:r>
        <w:fldChar w:fldCharType="separate"/>
      </w:r>
      <w:r>
        <w:rPr>
          <w:rStyle w:val="9"/>
          <w:highlight w:val="yellow"/>
        </w:rPr>
        <w:t>5.2.2 Полное тестирование</w:t>
      </w:r>
      <w:r>
        <w:rPr>
          <w:highlight w:val="yellow"/>
        </w:rPr>
        <w:tab/>
      </w:r>
      <w:r>
        <w:rPr>
          <w:highlight w:val="yellow"/>
        </w:rPr>
        <w:fldChar w:fldCharType="begin"/>
      </w:r>
      <w:r>
        <w:rPr>
          <w:highlight w:val="yellow"/>
        </w:rPr>
        <w:instrText xml:space="preserve"> PAGEREF _Toc76220613 \h </w:instrText>
      </w:r>
      <w:r>
        <w:rPr>
          <w:highlight w:val="yellow"/>
        </w:rPr>
        <w:fldChar w:fldCharType="separate"/>
      </w:r>
      <w:r>
        <w:rPr>
          <w:highlight w:val="yellow"/>
        </w:rPr>
        <w:t>31</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"_Toc76220614" </w:instrText>
      </w:r>
      <w:r>
        <w:fldChar w:fldCharType="separate"/>
      </w:r>
      <w:r>
        <w:rPr>
          <w:rStyle w:val="9"/>
          <w:highlight w:val="yellow"/>
        </w:rPr>
        <w:t>6 Применение</w:t>
      </w:r>
      <w:r>
        <w:rPr>
          <w:highlight w:val="yellow"/>
        </w:rPr>
        <w:tab/>
      </w:r>
      <w:r>
        <w:rPr>
          <w:highlight w:val="yellow"/>
        </w:rPr>
        <w:fldChar w:fldCharType="begin"/>
      </w:r>
      <w:r>
        <w:rPr>
          <w:highlight w:val="yellow"/>
        </w:rPr>
        <w:instrText xml:space="preserve"> PAGEREF _Toc76220614 \h </w:instrText>
      </w:r>
      <w:r>
        <w:rPr>
          <w:highlight w:val="yellow"/>
        </w:rPr>
        <w:fldChar w:fldCharType="separate"/>
      </w:r>
      <w:r>
        <w:rPr>
          <w:highlight w:val="yellow"/>
        </w:rPr>
        <w:t>34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"_Toc76220615" </w:instrText>
      </w:r>
      <w:r>
        <w:fldChar w:fldCharType="separate"/>
      </w:r>
      <w:r>
        <w:rPr>
          <w:rStyle w:val="9"/>
          <w:highlight w:val="yellow"/>
        </w:rPr>
        <w:t>6.1 Назначение программы</w:t>
      </w:r>
      <w:r>
        <w:rPr>
          <w:highlight w:val="yellow"/>
        </w:rPr>
        <w:tab/>
      </w:r>
      <w:r>
        <w:rPr>
          <w:highlight w:val="yellow"/>
        </w:rPr>
        <w:fldChar w:fldCharType="begin"/>
      </w:r>
      <w:r>
        <w:rPr>
          <w:highlight w:val="yellow"/>
        </w:rPr>
        <w:instrText xml:space="preserve"> PAGEREF _Toc76220615 \h </w:instrText>
      </w:r>
      <w:r>
        <w:rPr>
          <w:highlight w:val="yellow"/>
        </w:rPr>
        <w:fldChar w:fldCharType="separate"/>
      </w:r>
      <w:r>
        <w:rPr>
          <w:highlight w:val="yellow"/>
        </w:rPr>
        <w:t>34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"_Toc76220616" </w:instrText>
      </w:r>
      <w:r>
        <w:fldChar w:fldCharType="separate"/>
      </w:r>
      <w:r>
        <w:rPr>
          <w:rStyle w:val="9"/>
          <w:highlight w:val="yellow"/>
        </w:rPr>
        <w:t>6.2 Условия применения</w:t>
      </w:r>
      <w:r>
        <w:rPr>
          <w:highlight w:val="yellow"/>
        </w:rPr>
        <w:tab/>
      </w:r>
      <w:r>
        <w:rPr>
          <w:highlight w:val="yellow"/>
        </w:rPr>
        <w:fldChar w:fldCharType="begin"/>
      </w:r>
      <w:r>
        <w:rPr>
          <w:highlight w:val="yellow"/>
        </w:rPr>
        <w:instrText xml:space="preserve"> PAGEREF _Toc76220616 \h </w:instrText>
      </w:r>
      <w:r>
        <w:rPr>
          <w:highlight w:val="yellow"/>
        </w:rPr>
        <w:fldChar w:fldCharType="separate"/>
      </w:r>
      <w:r>
        <w:rPr>
          <w:highlight w:val="yellow"/>
        </w:rPr>
        <w:t>34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rPr>
          <w:rStyle w:val="9"/>
          <w:highlight w:val="yellow"/>
        </w:rPr>
        <w:tab/>
      </w:r>
      <w:r>
        <w:fldChar w:fldCharType="begin"/>
      </w:r>
      <w:r>
        <w:instrText xml:space="preserve"> HYPERLINK \l "_Toc76220617" </w:instrText>
      </w:r>
      <w:r>
        <w:fldChar w:fldCharType="separate"/>
      </w:r>
      <w:r>
        <w:rPr>
          <w:rStyle w:val="9"/>
          <w:highlight w:val="yellow"/>
        </w:rPr>
        <w:t>6.3 Справочная система</w:t>
      </w:r>
      <w:r>
        <w:rPr>
          <w:highlight w:val="yellow"/>
        </w:rPr>
        <w:tab/>
      </w:r>
      <w:r>
        <w:rPr>
          <w:highlight w:val="yellow"/>
        </w:rPr>
        <w:fldChar w:fldCharType="begin"/>
      </w:r>
      <w:r>
        <w:rPr>
          <w:highlight w:val="yellow"/>
        </w:rPr>
        <w:instrText xml:space="preserve"> PAGEREF _Toc76220617 \h </w:instrText>
      </w:r>
      <w:r>
        <w:rPr>
          <w:highlight w:val="yellow"/>
        </w:rPr>
        <w:fldChar w:fldCharType="separate"/>
      </w:r>
      <w:r>
        <w:rPr>
          <w:highlight w:val="yellow"/>
        </w:rPr>
        <w:t>34</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"_Toc76220618" </w:instrText>
      </w:r>
      <w:r>
        <w:fldChar w:fldCharType="separate"/>
      </w:r>
      <w:r>
        <w:rPr>
          <w:rStyle w:val="9"/>
          <w:highlight w:val="yellow"/>
        </w:rPr>
        <w:t>Заключение</w:t>
      </w:r>
      <w:r>
        <w:rPr>
          <w:highlight w:val="yellow"/>
        </w:rPr>
        <w:tab/>
      </w:r>
      <w:r>
        <w:rPr>
          <w:highlight w:val="yellow"/>
        </w:rPr>
        <w:fldChar w:fldCharType="begin"/>
      </w:r>
      <w:r>
        <w:rPr>
          <w:highlight w:val="yellow"/>
        </w:rPr>
        <w:instrText xml:space="preserve"> PAGEREF _Toc76220618 \h </w:instrText>
      </w:r>
      <w:r>
        <w:rPr>
          <w:highlight w:val="yellow"/>
        </w:rPr>
        <w:fldChar w:fldCharType="separate"/>
      </w:r>
      <w:r>
        <w:rPr>
          <w:highlight w:val="yellow"/>
        </w:rPr>
        <w:t>36</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"_Toc76220619" </w:instrText>
      </w:r>
      <w:r>
        <w:fldChar w:fldCharType="separate"/>
      </w:r>
      <w:r>
        <w:rPr>
          <w:rStyle w:val="9"/>
          <w:highlight w:val="yellow"/>
        </w:rPr>
        <w:t>Список используемых источников</w:t>
      </w:r>
      <w:r>
        <w:rPr>
          <w:highlight w:val="yellow"/>
        </w:rPr>
        <w:tab/>
      </w:r>
      <w:r>
        <w:rPr>
          <w:highlight w:val="yellow"/>
        </w:rPr>
        <w:fldChar w:fldCharType="begin"/>
      </w:r>
      <w:r>
        <w:rPr>
          <w:highlight w:val="yellow"/>
        </w:rPr>
        <w:instrText xml:space="preserve"> PAGEREF _Toc76220619 \h </w:instrText>
      </w:r>
      <w:r>
        <w:rPr>
          <w:highlight w:val="yellow"/>
        </w:rPr>
        <w:fldChar w:fldCharType="separate"/>
      </w:r>
      <w:r>
        <w:rPr>
          <w:highlight w:val="yellow"/>
        </w:rPr>
        <w:t>37</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"_Toc76220620" </w:instrText>
      </w:r>
      <w:r>
        <w:fldChar w:fldCharType="separate"/>
      </w:r>
      <w:r>
        <w:rPr>
          <w:rStyle w:val="9"/>
          <w:highlight w:val="yellow"/>
        </w:rPr>
        <w:t>Приложение А</w:t>
      </w:r>
      <w:r>
        <w:rPr>
          <w:highlight w:val="yellow"/>
        </w:rPr>
        <w:tab/>
      </w:r>
      <w:r>
        <w:rPr>
          <w:highlight w:val="yellow"/>
        </w:rPr>
        <w:fldChar w:fldCharType="begin"/>
      </w:r>
      <w:r>
        <w:rPr>
          <w:highlight w:val="yellow"/>
        </w:rPr>
        <w:instrText xml:space="preserve"> PAGEREF _Toc76220620 \h </w:instrText>
      </w:r>
      <w:r>
        <w:rPr>
          <w:highlight w:val="yellow"/>
        </w:rPr>
        <w:fldChar w:fldCharType="separate"/>
      </w:r>
      <w:r>
        <w:rPr>
          <w:highlight w:val="yellow"/>
        </w:rPr>
        <w:t>39</w:t>
      </w:r>
      <w:r>
        <w:rPr>
          <w:highlight w:val="yellow"/>
        </w:rPr>
        <w:fldChar w:fldCharType="end"/>
      </w:r>
      <w:r>
        <w:rPr>
          <w:highlight w:val="yellow"/>
        </w:rPr>
        <w:fldChar w:fldCharType="end"/>
      </w:r>
    </w:p>
    <w:p>
      <w:pPr>
        <w:pStyle w:val="18"/>
        <w:tabs>
          <w:tab w:val="left" w:pos="8789"/>
          <w:tab w:val="clear" w:pos="8222"/>
        </w:tabs>
        <w:rPr>
          <w:rFonts w:asciiTheme="minorHAnsi" w:hAnsiTheme="minorHAnsi" w:eastAsiaTheme="minorEastAsia" w:cstheme="minorBidi"/>
          <w:bCs w:val="0"/>
          <w:sz w:val="22"/>
          <w:szCs w:val="22"/>
          <w:highlight w:val="yellow"/>
          <w:lang w:val="en-US" w:eastAsia="en-US"/>
        </w:rPr>
      </w:pPr>
      <w:r>
        <w:fldChar w:fldCharType="begin"/>
      </w:r>
      <w:r>
        <w:instrText xml:space="preserve"> HYPERLINK \l "_Toc76220621" </w:instrText>
      </w:r>
      <w:r>
        <w:fldChar w:fldCharType="separate"/>
      </w:r>
      <w:r>
        <w:rPr>
          <w:rStyle w:val="9"/>
          <w:highlight w:val="yellow"/>
        </w:rPr>
        <w:t>Приложение Б</w:t>
      </w:r>
      <w:r>
        <w:rPr>
          <w:highlight w:val="yellow"/>
        </w:rPr>
        <w:tab/>
      </w:r>
      <w:r>
        <w:rPr>
          <w:highlight w:val="yellow"/>
        </w:rPr>
        <w:fldChar w:fldCharType="begin"/>
      </w:r>
      <w:r>
        <w:rPr>
          <w:highlight w:val="yellow"/>
        </w:rPr>
        <w:instrText xml:space="preserve"> PAGEREF _Toc76220621 \h </w:instrText>
      </w:r>
      <w:r>
        <w:rPr>
          <w:highlight w:val="yellow"/>
        </w:rPr>
        <w:fldChar w:fldCharType="separate"/>
      </w:r>
      <w:r>
        <w:rPr>
          <w:highlight w:val="yellow"/>
        </w:rPr>
        <w:t>40</w:t>
      </w:r>
      <w:r>
        <w:rPr>
          <w:highlight w:val="yellow"/>
        </w:rPr>
        <w:fldChar w:fldCharType="end"/>
      </w:r>
      <w:r>
        <w:rPr>
          <w:highlight w:val="yellow"/>
        </w:rPr>
        <w:fldChar w:fldCharType="end"/>
      </w:r>
    </w:p>
    <w:p>
      <w:pPr>
        <w:tabs>
          <w:tab w:val="left" w:pos="9498"/>
        </w:tabs>
        <w:jc w:val="both"/>
        <w:rPr>
          <w:highlight w:val="yellow"/>
        </w:rPr>
      </w:pPr>
      <w:r>
        <w:rPr>
          <w:highlight w:val="yellow"/>
        </w:rPr>
        <w:fldChar w:fldCharType="end"/>
      </w:r>
      <w:r>
        <w:rPr>
          <w:highlight w:val="yellow"/>
          <w:lang w:val="en-US" w:eastAsia="en-US"/>
        </w:rPr>
        <mc:AlternateContent>
          <mc:Choice Requires="wps">
            <w:drawing>
              <wp:anchor distT="0" distB="0" distL="114300" distR="114300" simplePos="0" relativeHeight="251663360" behindDoc="0" locked="0" layoutInCell="1" allowOverlap="1">
                <wp:simplePos x="0" y="0"/>
                <wp:positionH relativeFrom="column">
                  <wp:posOffset>6110605</wp:posOffset>
                </wp:positionH>
                <wp:positionV relativeFrom="paragraph">
                  <wp:posOffset>233680</wp:posOffset>
                </wp:positionV>
                <wp:extent cx="233680" cy="224155"/>
                <wp:effectExtent l="0" t="0" r="13970" b="23495"/>
                <wp:wrapNone/>
                <wp:docPr id="4" name="Прямоугольник 4"/>
                <wp:cNvGraphicFramePr/>
                <a:graphic xmlns:a="http://schemas.openxmlformats.org/drawingml/2006/main">
                  <a:graphicData uri="http://schemas.microsoft.com/office/word/2010/wordprocessingShape">
                    <wps:wsp>
                      <wps:cNvSpPr/>
                      <wps:spPr>
                        <a:xfrm>
                          <a:off x="0" y="0"/>
                          <a:ext cx="233680" cy="2241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1.15pt;margin-top:18.4pt;height:17.65pt;width:18.4pt;z-index:251663360;v-text-anchor:middle;mso-width-relative:page;mso-height-relative:page;" fillcolor="#FFFFFF [3201]" filled="t" stroked="t" coordsize="21600,21600" o:gfxdata="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bNUatgAAAAJAQAADwAAAAAA&#10;AAABACAAAAAiAAAAZHJzL2Rvd25yZXYueG1sUEsBAhQAFAAAAAgAh07iQOChswaFAgAABwUAAA4A&#10;AAAAAAAAAQAgAAAAJwEAAGRycy9lMm9Eb2MueG1sUEsFBgAAAAAGAAYAWQEAAB4GAAAAAA==&#10;">
                <v:fill on="t" focussize="0,0"/>
                <v:stroke weight="1pt" color="#FFFFFF [3212]" miterlimit="8" joinstyle="miter"/>
                <v:imagedata o:title=""/>
                <o:lock v:ext="edit" aspectratio="f"/>
              </v:rect>
            </w:pict>
          </mc:Fallback>
        </mc:AlternateContent>
      </w:r>
    </w:p>
    <w:p>
      <w:pPr>
        <w:spacing w:after="160" w:line="259" w:lineRule="auto"/>
        <w:rPr>
          <w:bCs/>
          <w:kern w:val="1"/>
          <w:sz w:val="28"/>
          <w:szCs w:val="32"/>
          <w:highlight w:val="yellow"/>
          <w:lang w:eastAsia="ar-SA"/>
        </w:rPr>
      </w:pPr>
      <w:r>
        <w:rPr>
          <w:highlight w:val="yellow"/>
          <w:lang w:val="en-US" w:eastAsia="en-US"/>
        </w:rPr>
        <mc:AlternateContent>
          <mc:Choice Requires="wps">
            <w:drawing>
              <wp:anchor distT="0" distB="0" distL="114300" distR="114300" simplePos="0" relativeHeight="251665408" behindDoc="0" locked="0" layoutInCell="1" allowOverlap="1">
                <wp:simplePos x="0" y="0"/>
                <wp:positionH relativeFrom="column">
                  <wp:posOffset>6198870</wp:posOffset>
                </wp:positionH>
                <wp:positionV relativeFrom="page">
                  <wp:posOffset>9918700</wp:posOffset>
                </wp:positionV>
                <wp:extent cx="144780" cy="156845"/>
                <wp:effectExtent l="0" t="0" r="26670" b="14605"/>
                <wp:wrapNone/>
                <wp:docPr id="55" name="Прямоугольник 55"/>
                <wp:cNvGraphicFramePr/>
                <a:graphic xmlns:a="http://schemas.openxmlformats.org/drawingml/2006/main">
                  <a:graphicData uri="http://schemas.microsoft.com/office/word/2010/wordprocessingShape">
                    <wps:wsp>
                      <wps:cNvSpPr/>
                      <wps:spPr>
                        <a:xfrm>
                          <a:off x="0" y="0"/>
                          <a:ext cx="144780" cy="1568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8.1pt;margin-top:781pt;height:12.35pt;width:11.4pt;mso-position-vertical-relative:page;z-index:251665408;v-text-anchor:middle;mso-width-relative:page;mso-height-relative:page;" fillcolor="#FFFFFF [3212]" filled="t" stroked="t" coordsize="21600,21600" o:gfxdata="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5bXR9oAAAANAQAADwAA&#10;AAAAAAABACAAAAAiAAAAZHJzL2Rvd25yZXYueG1sUEsBAhQAFAAAAAgAh07iQHoO/x2GAgAACQUA&#10;AA4AAAAAAAAAAQAgAAAAKQEAAGRycy9lMm9Eb2MueG1sUEsFBgAAAAAGAAYAWQEAACEGAAAAAA==&#10;">
                <v:fill on="t" focussize="0,0"/>
                <v:stroke weight="1pt" color="#FFFFFF [3212]" miterlimit="8" joinstyle="miter"/>
                <v:imagedata o:title=""/>
                <o:lock v:ext="edit" aspectratio="f"/>
              </v:rect>
            </w:pict>
          </mc:Fallback>
        </mc:AlternateContent>
      </w:r>
      <w:r>
        <w:rPr>
          <w:highlight w:val="yellow"/>
          <w:lang w:val="en-US" w:eastAsia="en-US"/>
        </w:rPr>
        <mc:AlternateContent>
          <mc:Choice Requires="wps">
            <w:drawing>
              <wp:anchor distT="0" distB="0" distL="114300" distR="114300" simplePos="0" relativeHeight="251664384" behindDoc="0" locked="0" layoutInCell="1" allowOverlap="1">
                <wp:simplePos x="0" y="0"/>
                <wp:positionH relativeFrom="column">
                  <wp:posOffset>4606290</wp:posOffset>
                </wp:positionH>
                <wp:positionV relativeFrom="page">
                  <wp:posOffset>9719310</wp:posOffset>
                </wp:positionV>
                <wp:extent cx="259080" cy="234315"/>
                <wp:effectExtent l="0" t="0" r="0" b="0"/>
                <wp:wrapNone/>
                <wp:docPr id="86" name="Надпись 86"/>
                <wp:cNvGraphicFramePr/>
                <a:graphic xmlns:a="http://schemas.openxmlformats.org/drawingml/2006/main">
                  <a:graphicData uri="http://schemas.microsoft.com/office/word/2010/wordprocessingShape">
                    <wps:wsp>
                      <wps:cNvSpPr txBox="1"/>
                      <wps:spPr>
                        <a:xfrm>
                          <a:off x="0" y="0"/>
                          <a:ext cx="259080" cy="234315"/>
                        </a:xfrm>
                        <a:prstGeom prst="rect">
                          <a:avLst/>
                        </a:prstGeom>
                        <a:noFill/>
                        <a:ln w="6350">
                          <a:noFill/>
                        </a:ln>
                      </wps:spPr>
                      <wps:txbx>
                        <w:txbxContent>
                          <w:p>
                            <w:pPr>
                              <w:rPr>
                                <w:sz w:val="14"/>
                              </w:rPr>
                            </w:pPr>
                            <w:r>
                              <w:rPr>
                                <w:sz w:val="14"/>
                              </w:rPr>
                              <w:t>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86" o:spid="_x0000_s1026" o:spt="202" type="#_x0000_t202" style="position:absolute;left:0pt;margin-left:362.7pt;margin-top:765.3pt;height:18.45pt;width:20.4pt;mso-position-vertical-relative:page;z-index:251664384;mso-width-relative:page;mso-height-relative:page;" filled="f" stroked="f" coordsize="21600,21600" o:gfxdata="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7WON3QAAAA0BAAAPAAAAAAAAAAEA&#10;IAAAACIAAABkcnMvZG93bnJldi54bWxQSwECFAAUAAAACACHTuJA/sNQzkMCAABsBAAADgAAAAAA&#10;AAABACAAAAAsAQAAZHJzL2Uyb0RvYy54bWxQSwUGAAAAAAYABgBZAQAA4QUAAAAA&#10;">
                <v:fill on="f" focussize="0,0"/>
                <v:stroke on="f" weight="0.5pt"/>
                <v:imagedata o:title=""/>
                <o:lock v:ext="edit" aspectratio="f"/>
                <v:textbox>
                  <w:txbxContent>
                    <w:p>
                      <w:pPr>
                        <w:rPr>
                          <w:sz w:val="14"/>
                        </w:rPr>
                      </w:pPr>
                      <w:r>
                        <w:rPr>
                          <w:sz w:val="14"/>
                        </w:rPr>
                        <w:t>У</w:t>
                      </w:r>
                    </w:p>
                  </w:txbxContent>
                </v:textbox>
              </v:shape>
            </w:pict>
          </mc:Fallback>
        </mc:AlternateContent>
      </w:r>
      <w:r>
        <w:rPr>
          <w:highlight w:val="yellow"/>
        </w:rPr>
        <w:br w:type="page"/>
      </w:r>
    </w:p>
    <w:p>
      <w:pPr>
        <w:pStyle w:val="2"/>
        <w:tabs>
          <w:tab w:val="left" w:pos="567"/>
          <w:tab w:val="left" w:pos="993"/>
        </w:tabs>
        <w:ind w:left="0" w:firstLine="709"/>
        <w:jc w:val="both"/>
        <w:rPr>
          <w:rFonts w:cs="Times New Roman"/>
        </w:rPr>
      </w:pPr>
      <w:bookmarkStart w:id="0" w:name="_Toc76220592"/>
      <w:r>
        <w:rPr>
          <w:rFonts w:cs="Times New Roman"/>
        </w:rPr>
        <w:t>Введение</w:t>
      </w:r>
      <w:bookmarkEnd w:id="0"/>
    </w:p>
    <w:p>
      <w:pPr>
        <w:jc w:val="both"/>
      </w:pPr>
    </w:p>
    <w:p>
      <w:pPr>
        <w:ind w:firstLine="709"/>
        <w:jc w:val="both"/>
        <w:rPr>
          <w:szCs w:val="28"/>
        </w:rPr>
      </w:pPr>
      <w:r>
        <w:rPr>
          <w:szCs w:val="28"/>
        </w:rPr>
        <w:t>Целью курсового проекта «Программа для автоматизации начисления оплаты труда водителям транспортной компании»</w:t>
      </w:r>
      <w:r>
        <w:t xml:space="preserve"> </w:t>
      </w:r>
      <w:r>
        <w:rPr>
          <w:szCs w:val="28"/>
        </w:rPr>
        <w:t>является разработка программного средства «</w:t>
      </w:r>
      <w:r>
        <w:rPr>
          <w:rFonts w:hint="default"/>
          <w:szCs w:val="28"/>
          <w:lang w:val="en-US"/>
        </w:rPr>
        <w:t>AutoPay</w:t>
      </w:r>
      <w:r>
        <w:rPr>
          <w:szCs w:val="28"/>
        </w:rPr>
        <w:t>.</w:t>
      </w:r>
      <w:r>
        <w:rPr>
          <w:szCs w:val="28"/>
          <w:lang w:val="en-US"/>
        </w:rPr>
        <w:t>exe</w:t>
      </w:r>
      <w:r>
        <w:rPr>
          <w:szCs w:val="28"/>
        </w:rPr>
        <w:t xml:space="preserve">», автоматизирующего процесс расчёта суммы оплаты труда водителя, в зависимости от его стажа, оклада, вычетов штрафа и премий. Данная программа служит для решения следующих задач: </w:t>
      </w:r>
      <w:r>
        <w:t xml:space="preserve">ведение базы данных, содержащей информацию о водителях, рабочих днях, детей водителей, чеках, премиях и вычетов штрафов; осуществление автоматических расчётов зарплаты водителя; формирование чека в </w:t>
      </w:r>
      <w:r>
        <w:rPr>
          <w:lang w:val="en-US"/>
        </w:rPr>
        <w:t>word</w:t>
      </w:r>
      <w:r>
        <w:t>; просмотра информации о водителе и его детях; просмотр чеков.</w:t>
      </w:r>
    </w:p>
    <w:p>
      <w:pPr>
        <w:pStyle w:val="29"/>
        <w:jc w:val="both"/>
        <w:rPr>
          <w:rFonts w:cs="Times New Roman"/>
          <w:szCs w:val="28"/>
        </w:rPr>
      </w:pPr>
      <w:r>
        <w:rPr>
          <w:rFonts w:cs="Times New Roman"/>
          <w:szCs w:val="28"/>
        </w:rPr>
        <w:t>Для достижения цели курсового проекта нужно решить следующие задачи:</w:t>
      </w:r>
    </w:p>
    <w:p>
      <w:pPr>
        <w:pStyle w:val="29"/>
        <w:numPr>
          <w:ilvl w:val="0"/>
          <w:numId w:val="2"/>
        </w:numPr>
        <w:tabs>
          <w:tab w:val="left" w:pos="0"/>
          <w:tab w:val="left" w:pos="993"/>
        </w:tabs>
        <w:ind w:left="0" w:firstLine="709"/>
        <w:jc w:val="both"/>
        <w:rPr>
          <w:rFonts w:cs="Times New Roman"/>
          <w:szCs w:val="28"/>
        </w:rPr>
      </w:pPr>
      <w:r>
        <w:rPr>
          <w:rFonts w:cs="Times New Roman"/>
          <w:szCs w:val="28"/>
        </w:rPr>
        <w:t>выполнить объектно-ориентированный анализ и проектирование системы, результатом которой будет модель системы;</w:t>
      </w:r>
    </w:p>
    <w:p>
      <w:pPr>
        <w:pStyle w:val="29"/>
        <w:numPr>
          <w:ilvl w:val="0"/>
          <w:numId w:val="2"/>
        </w:numPr>
        <w:tabs>
          <w:tab w:val="left" w:pos="993"/>
        </w:tabs>
        <w:ind w:left="0" w:firstLine="709"/>
        <w:jc w:val="both"/>
        <w:rPr>
          <w:rFonts w:cs="Times New Roman"/>
          <w:szCs w:val="28"/>
        </w:rPr>
      </w:pPr>
      <w:r>
        <w:rPr>
          <w:rFonts w:cs="Times New Roman"/>
          <w:szCs w:val="28"/>
        </w:rPr>
        <w:t>определить вычислительную систему, необходимую для создания программного средства;</w:t>
      </w:r>
    </w:p>
    <w:p>
      <w:pPr>
        <w:pStyle w:val="29"/>
        <w:numPr>
          <w:ilvl w:val="0"/>
          <w:numId w:val="2"/>
        </w:numPr>
        <w:tabs>
          <w:tab w:val="left" w:pos="993"/>
        </w:tabs>
        <w:ind w:left="0" w:firstLine="709"/>
        <w:jc w:val="both"/>
        <w:rPr>
          <w:rFonts w:cs="Times New Roman"/>
          <w:szCs w:val="28"/>
        </w:rPr>
      </w:pPr>
      <w:r>
        <w:rPr>
          <w:rFonts w:cs="Times New Roman"/>
          <w:szCs w:val="28"/>
        </w:rPr>
        <w:t>по модели выполнить проектирование задачи;</w:t>
      </w:r>
    </w:p>
    <w:p>
      <w:pPr>
        <w:pStyle w:val="29"/>
        <w:numPr>
          <w:ilvl w:val="0"/>
          <w:numId w:val="2"/>
        </w:numPr>
        <w:tabs>
          <w:tab w:val="left" w:pos="993"/>
        </w:tabs>
        <w:ind w:left="0" w:firstLine="709"/>
        <w:jc w:val="both"/>
        <w:rPr>
          <w:rFonts w:cs="Times New Roman"/>
          <w:szCs w:val="28"/>
        </w:rPr>
      </w:pPr>
      <w:r>
        <w:rPr>
          <w:rFonts w:cs="Times New Roman"/>
          <w:szCs w:val="28"/>
        </w:rPr>
        <w:t>разработать программное средство;</w:t>
      </w:r>
    </w:p>
    <w:p>
      <w:pPr>
        <w:pStyle w:val="29"/>
        <w:numPr>
          <w:ilvl w:val="0"/>
          <w:numId w:val="2"/>
        </w:numPr>
        <w:tabs>
          <w:tab w:val="left" w:pos="993"/>
        </w:tabs>
        <w:ind w:left="0" w:firstLine="709"/>
        <w:jc w:val="both"/>
        <w:rPr>
          <w:rFonts w:cs="Times New Roman"/>
          <w:szCs w:val="28"/>
        </w:rPr>
      </w:pPr>
      <w:r>
        <w:rPr>
          <w:rFonts w:cs="Times New Roman"/>
          <w:szCs w:val="28"/>
        </w:rPr>
        <w:t>описать созданное программное средство;</w:t>
      </w:r>
    </w:p>
    <w:p>
      <w:pPr>
        <w:pStyle w:val="29"/>
        <w:numPr>
          <w:ilvl w:val="0"/>
          <w:numId w:val="2"/>
        </w:numPr>
        <w:tabs>
          <w:tab w:val="left" w:pos="993"/>
        </w:tabs>
        <w:ind w:left="0" w:firstLine="709"/>
        <w:jc w:val="both"/>
        <w:rPr>
          <w:rFonts w:cs="Times New Roman"/>
          <w:szCs w:val="28"/>
        </w:rPr>
      </w:pPr>
      <w:r>
        <w:rPr>
          <w:rFonts w:cs="Times New Roman"/>
          <w:szCs w:val="28"/>
        </w:rPr>
        <w:t>выбрать методику испытаний;</w:t>
      </w:r>
    </w:p>
    <w:p>
      <w:pPr>
        <w:pStyle w:val="29"/>
        <w:numPr>
          <w:ilvl w:val="0"/>
          <w:numId w:val="2"/>
        </w:numPr>
        <w:tabs>
          <w:tab w:val="left" w:pos="993"/>
        </w:tabs>
        <w:ind w:left="0" w:firstLine="709"/>
        <w:jc w:val="both"/>
        <w:rPr>
          <w:rFonts w:cs="Times New Roman"/>
          <w:szCs w:val="28"/>
        </w:rPr>
      </w:pPr>
      <w:r>
        <w:rPr>
          <w:rFonts w:cs="Times New Roman"/>
          <w:szCs w:val="28"/>
        </w:rPr>
        <w:t>описать процесс тестирования применения;</w:t>
      </w:r>
    </w:p>
    <w:p>
      <w:pPr>
        <w:pStyle w:val="29"/>
        <w:numPr>
          <w:ilvl w:val="0"/>
          <w:numId w:val="2"/>
        </w:numPr>
        <w:tabs>
          <w:tab w:val="left" w:pos="993"/>
        </w:tabs>
        <w:ind w:left="0" w:firstLine="709"/>
        <w:jc w:val="both"/>
        <w:rPr>
          <w:rFonts w:cs="Times New Roman"/>
          <w:szCs w:val="28"/>
        </w:rPr>
      </w:pPr>
      <w:r>
        <w:rPr>
          <w:rFonts w:cs="Times New Roman"/>
          <w:szCs w:val="28"/>
        </w:rPr>
        <w:t>описать применение программы</w:t>
      </w:r>
      <w:r>
        <w:rPr>
          <w:rFonts w:cs="Times New Roman"/>
          <w:szCs w:val="28"/>
          <w:lang w:val="en-US"/>
        </w:rPr>
        <w:t>.</w:t>
      </w:r>
    </w:p>
    <w:p>
      <w:pPr>
        <w:pStyle w:val="29"/>
        <w:tabs>
          <w:tab w:val="left" w:pos="993"/>
        </w:tabs>
        <w:jc w:val="both"/>
        <w:rPr>
          <w:rFonts w:cs="Times New Roman"/>
          <w:szCs w:val="28"/>
        </w:rPr>
      </w:pPr>
      <w:r>
        <w:rPr>
          <w:rFonts w:cs="Times New Roman"/>
          <w:szCs w:val="28"/>
        </w:rPr>
        <w:t>Решение поставленных задач отражено в отчёте, который состоит из шести разделов и содержит необходимую и достаточную информацию по использованию данного программного средства.</w:t>
      </w:r>
    </w:p>
    <w:p>
      <w:pPr>
        <w:pStyle w:val="29"/>
        <w:jc w:val="both"/>
        <w:rPr>
          <w:rFonts w:cs="Times New Roman"/>
          <w:szCs w:val="28"/>
        </w:rPr>
      </w:pPr>
      <w:r>
        <w:rPr>
          <w:rFonts w:cs="Times New Roman"/>
          <w:szCs w:val="28"/>
        </w:rPr>
        <w:t>В первом разделе «Объектно-ориентированный анализ и проектирование системы» рассматривается сущность и актуальность поставленной задачи, описание существующих аналогов, проектирование модели, отображающей функциональную структуру объекта</w:t>
      </w:r>
      <w:r>
        <w:rPr>
          <w:rFonts w:cs="Times New Roman"/>
          <w:color w:val="000000" w:themeColor="text1"/>
          <w:szCs w:val="28"/>
          <w14:textFill>
            <w14:solidFill>
              <w14:schemeClr w14:val="tx1"/>
            </w14:solidFill>
          </w14:textFill>
        </w:rPr>
        <w:t xml:space="preserve">. </w:t>
      </w:r>
    </w:p>
    <w:p>
      <w:pPr>
        <w:pStyle w:val="29"/>
        <w:jc w:val="both"/>
        <w:rPr>
          <w:rFonts w:cs="Times New Roman"/>
          <w:szCs w:val="28"/>
        </w:rPr>
      </w:pPr>
      <w:r>
        <w:rPr>
          <w:rFonts w:cs="Times New Roman"/>
          <w:szCs w:val="28"/>
        </w:rPr>
        <w:t>Второй раздел «Вычислительная система» имеет описание вычислительной системы, а именно: технические характеристики персонального компьютера (ПК), требования, которые будут предъявляться к персональному компьютеру, описание операционной системы, языка реализации и языка моделирование.</w:t>
      </w:r>
    </w:p>
    <w:p>
      <w:pPr>
        <w:pStyle w:val="29"/>
        <w:jc w:val="both"/>
        <w:rPr>
          <w:rFonts w:cs="Times New Roman"/>
          <w:szCs w:val="28"/>
        </w:rPr>
      </w:pPr>
      <w:r>
        <w:rPr>
          <w:rFonts w:cs="Times New Roman"/>
          <w:szCs w:val="28"/>
        </w:rPr>
        <w:t xml:space="preserve">Третий раздел «Проектирование задачи» включает: требования к программному средству, концептуальный прототип, логическую и физическую структуры данных в контексте среды разработки, структуру и описание функций пользователя в рамках среды разрабатываемого программного средства, функции и элементы управления, проектирование справочной системы программного средства. </w:t>
      </w:r>
    </w:p>
    <w:p>
      <w:pPr>
        <w:pStyle w:val="29"/>
        <w:jc w:val="both"/>
        <w:rPr>
          <w:rFonts w:cs="Times New Roman"/>
          <w:szCs w:val="28"/>
        </w:rPr>
      </w:pPr>
      <w:r>
        <w:rPr>
          <w:rFonts w:cs="Times New Roman"/>
          <w:szCs w:val="28"/>
        </w:rPr>
        <w:t xml:space="preserve">Четвёртый раздел «Описание программного средства» отражает общие сведения о программе, функциональное назначение, структуру входных и выходных данных. </w:t>
      </w:r>
    </w:p>
    <w:p>
      <w:pPr>
        <w:pStyle w:val="29"/>
        <w:jc w:val="both"/>
        <w:rPr>
          <w:rFonts w:cs="Times New Roman"/>
          <w:szCs w:val="28"/>
        </w:rPr>
      </w:pPr>
      <w:r>
        <w:rPr>
          <w:rFonts w:cs="Times New Roman"/>
          <w:szCs w:val="28"/>
        </w:rPr>
        <w:t xml:space="preserve">В пятом разделе «Методика испытаний» рассматриваются требования к техническим средствам для проведения испытания, требования к характеристикам программы применительно к условиям эксплуатации, требования к информационной и программной совместимости. Также описывается порядок проведения испытаний: функциональное, полное тестирование. </w:t>
      </w:r>
    </w:p>
    <w:p>
      <w:pPr>
        <w:pStyle w:val="29"/>
        <w:jc w:val="both"/>
        <w:rPr>
          <w:rFonts w:cs="Times New Roman"/>
          <w:szCs w:val="28"/>
        </w:rPr>
      </w:pPr>
      <w:r>
        <w:rPr>
          <w:rFonts w:cs="Times New Roman"/>
          <w:szCs w:val="28"/>
        </w:rPr>
        <w:t xml:space="preserve">Шестой раздел «Применение» содержит информацию, необходимую в процессе эксплуатации программного средства: его назначение, условия применения, а также справочная система. </w:t>
      </w:r>
    </w:p>
    <w:p>
      <w:pPr>
        <w:pStyle w:val="29"/>
        <w:jc w:val="both"/>
        <w:rPr>
          <w:rFonts w:cs="Times New Roman"/>
          <w:color w:val="auto"/>
          <w:szCs w:val="28"/>
        </w:rPr>
      </w:pPr>
      <w:r>
        <w:rPr>
          <w:rFonts w:cs="Times New Roman"/>
          <w:color w:val="auto"/>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pPr>
        <w:pStyle w:val="29"/>
        <w:jc w:val="both"/>
        <w:rPr>
          <w:rFonts w:cs="Times New Roman"/>
          <w:sz w:val="28"/>
        </w:rPr>
      </w:pPr>
      <w:r>
        <w:rPr>
          <w:rFonts w:cs="Times New Roman"/>
          <w:color w:val="auto"/>
          <w:szCs w:val="28"/>
        </w:rPr>
        <w:t>Графическая часть представлена пятью диаграммами: вариантов использования, классов, последовательности, деятельности и компонентов.</w:t>
      </w:r>
      <w:r>
        <w:rPr>
          <w:rFonts w:cs="Times New Roman"/>
          <w:sz w:val="28"/>
        </w:rPr>
        <w:t xml:space="preserve"> </w:t>
      </w:r>
    </w:p>
    <w:p>
      <w:pPr>
        <w:spacing w:after="160" w:line="259" w:lineRule="auto"/>
        <w:rPr>
          <w:rFonts w:eastAsia="Arial Unicode MS"/>
          <w:color w:val="000000"/>
          <w:sz w:val="28"/>
        </w:rPr>
      </w:pPr>
      <w:r>
        <w:rPr>
          <w:sz w:val="28"/>
        </w:rPr>
        <w:br w:type="page"/>
      </w:r>
    </w:p>
    <w:p>
      <w:pPr>
        <w:pStyle w:val="29"/>
        <w:spacing w:after="240"/>
        <w:jc w:val="both"/>
        <w:outlineLvl w:val="0"/>
        <w:rPr>
          <w:rFonts w:cs="Times New Roman"/>
          <w:sz w:val="28"/>
        </w:rPr>
      </w:pPr>
      <w:bookmarkStart w:id="1" w:name="_Toc76220593"/>
      <w:r>
        <w:rPr>
          <w:rFonts w:cs="Times New Roman"/>
          <w:sz w:val="28"/>
        </w:rPr>
        <w:t>1 Объектно-ориентированный анализ и проектирование системы</w:t>
      </w:r>
      <w:bookmarkEnd w:id="1"/>
    </w:p>
    <w:p>
      <w:pPr>
        <w:pStyle w:val="2"/>
        <w:spacing w:after="480"/>
        <w:ind w:left="0" w:firstLine="709"/>
        <w:jc w:val="both"/>
        <w:rPr>
          <w:rFonts w:cs="Times New Roman"/>
        </w:rPr>
      </w:pPr>
      <w:bookmarkStart w:id="2" w:name="_Toc76220594"/>
      <w:r>
        <w:rPr>
          <w:rFonts w:cs="Times New Roman"/>
        </w:rPr>
        <w:t>1.1 Сущность задачи</w:t>
      </w:r>
      <w:bookmarkEnd w:id="2"/>
    </w:p>
    <w:p>
      <w:pPr>
        <w:ind w:firstLine="709"/>
        <w:jc w:val="both"/>
      </w:pPr>
      <w:r>
        <w:t>Приложение «</w:t>
      </w:r>
      <w:r>
        <w:rPr>
          <w:rFonts w:hint="default"/>
          <w:lang w:val="en-US"/>
        </w:rPr>
        <w:t>AutoPay</w:t>
      </w:r>
      <w:r>
        <w:t xml:space="preserve">» предназначено для автоматизации расчёта зарплаты водителей, в зависимости от текущего тарифа и длительности отработанного времени, премиях и вычетах. Приложение позволит уменьшить временные затраты на расчёт зарплаты водителей. Приложение заберёт на себя часть обязанностей менеджеров компании, автоматизирует расчёт зарплаты за определённый отчётный период. Обеспечивает автоматическую печать талона и чека в </w:t>
      </w:r>
      <w:r>
        <w:rPr>
          <w:lang w:val="en-US"/>
        </w:rPr>
        <w:t>word</w:t>
      </w:r>
      <w:r>
        <w:t xml:space="preserve">. </w:t>
      </w:r>
    </w:p>
    <w:p>
      <w:pPr>
        <w:ind w:firstLine="709"/>
        <w:jc w:val="both"/>
        <w:rPr>
          <w:szCs w:val="20"/>
        </w:rPr>
      </w:pPr>
      <w:r>
        <w:rPr>
          <w:szCs w:val="20"/>
        </w:rPr>
        <w:t>Из всех задач, которые будет решать разрабатываемое программное средство, можно выделить ряд основных:</w:t>
      </w:r>
    </w:p>
    <w:p>
      <w:pPr>
        <w:numPr>
          <w:ilvl w:val="0"/>
          <w:numId w:val="3"/>
        </w:numPr>
        <w:tabs>
          <w:tab w:val="left" w:pos="993"/>
        </w:tabs>
        <w:ind w:left="0" w:firstLine="709"/>
        <w:jc w:val="both"/>
        <w:rPr>
          <w:szCs w:val="20"/>
        </w:rPr>
      </w:pPr>
      <w:r>
        <w:rPr>
          <w:szCs w:val="20"/>
        </w:rPr>
        <w:t>ведение базы данных, содержащей информацию о водителях, детях водителей, рабочих днях, чеках, вычетах, премиях;</w:t>
      </w:r>
    </w:p>
    <w:p>
      <w:pPr>
        <w:numPr>
          <w:ilvl w:val="0"/>
          <w:numId w:val="3"/>
        </w:numPr>
        <w:tabs>
          <w:tab w:val="left" w:pos="993"/>
          <w:tab w:val="left" w:pos="2128"/>
        </w:tabs>
        <w:ind w:left="0" w:firstLine="709"/>
        <w:jc w:val="both"/>
        <w:rPr>
          <w:szCs w:val="20"/>
        </w:rPr>
      </w:pPr>
      <w:r>
        <w:t>расчёт зарплаты за определённый отчётный период;</w:t>
      </w:r>
    </w:p>
    <w:p>
      <w:pPr>
        <w:numPr>
          <w:ilvl w:val="0"/>
          <w:numId w:val="3"/>
        </w:numPr>
        <w:tabs>
          <w:tab w:val="left" w:pos="993"/>
          <w:tab w:val="left" w:pos="2128"/>
        </w:tabs>
        <w:ind w:left="0" w:firstLine="709"/>
        <w:jc w:val="both"/>
        <w:rPr>
          <w:szCs w:val="20"/>
        </w:rPr>
      </w:pPr>
      <w:r>
        <w:t>расчёт вычета за нарушения политики компании;</w:t>
      </w:r>
    </w:p>
    <w:p>
      <w:pPr>
        <w:numPr>
          <w:ilvl w:val="0"/>
          <w:numId w:val="3"/>
        </w:numPr>
        <w:tabs>
          <w:tab w:val="left" w:pos="993"/>
          <w:tab w:val="left" w:pos="2128"/>
        </w:tabs>
        <w:ind w:left="0" w:firstLine="709"/>
        <w:jc w:val="both"/>
        <w:rPr>
          <w:szCs w:val="20"/>
        </w:rPr>
      </w:pPr>
      <w:r>
        <w:rPr>
          <w:szCs w:val="20"/>
        </w:rPr>
        <w:t>расчёта премии в зависимости от переработанных часов или часов в выходные дни;</w:t>
      </w:r>
    </w:p>
    <w:p>
      <w:pPr>
        <w:numPr>
          <w:ilvl w:val="0"/>
          <w:numId w:val="3"/>
        </w:numPr>
        <w:tabs>
          <w:tab w:val="left" w:pos="993"/>
        </w:tabs>
        <w:ind w:left="0" w:firstLine="709"/>
        <w:jc w:val="both"/>
        <w:rPr>
          <w:color w:val="0000FF"/>
          <w:szCs w:val="20"/>
        </w:rPr>
      </w:pPr>
      <w:r>
        <w:t>обеспечение организации интерфейса приложения средствами создания меню, кнопочных форм, панелей инструментов.</w:t>
      </w:r>
    </w:p>
    <w:p>
      <w:pPr>
        <w:ind w:firstLine="709"/>
        <w:jc w:val="both"/>
      </w:pPr>
      <w:r>
        <w:t>Данное программное средство направлено на упрощение работы менеджера.</w:t>
      </w:r>
      <w:r>
        <w:rPr>
          <w:szCs w:val="20"/>
        </w:rPr>
        <w:t xml:space="preserve"> </w:t>
      </w:r>
      <w:r>
        <w:t xml:space="preserve">Такого рода программы упрощают работу, связанную с расчётом зарплаты, учётом отработанных часов, расчётом вычета, расчётом премии. Разрабатываемая программа будет автоматически рассчитывать зарплату водителя с учётом проведённого времени, действующего тарифа, стажа, количества отработанных часов. </w:t>
      </w:r>
    </w:p>
    <w:p>
      <w:pPr>
        <w:ind w:firstLine="709"/>
        <w:jc w:val="both"/>
      </w:pPr>
      <w:r>
        <w:t>Разрабатываемое программное средство будет упрощать работу менеджера, так как большой штат сотрудников сложно отслеживать. С помощью данной программы, менеджер будет выполнять только контролирующую функцию.</w:t>
      </w:r>
    </w:p>
    <w:p>
      <w:pPr>
        <w:pStyle w:val="29"/>
        <w:jc w:val="both"/>
        <w:rPr>
          <w:rFonts w:cs="Times New Roman"/>
        </w:rPr>
      </w:pPr>
      <w:r>
        <w:rPr>
          <w:rFonts w:cs="Times New Roman"/>
        </w:rPr>
        <w:t>Аналога данного программного средства на предприятии нет.</w:t>
      </w:r>
    </w:p>
    <w:p>
      <w:pPr>
        <w:ind w:firstLine="709"/>
        <w:jc w:val="both"/>
        <w:rPr>
          <w:szCs w:val="28"/>
        </w:rPr>
      </w:pPr>
    </w:p>
    <w:p>
      <w:pPr>
        <w:ind w:firstLine="709"/>
        <w:jc w:val="both"/>
        <w:rPr>
          <w:szCs w:val="28"/>
        </w:rPr>
      </w:pPr>
    </w:p>
    <w:p>
      <w:pPr>
        <w:pStyle w:val="2"/>
        <w:ind w:left="0" w:firstLine="709"/>
        <w:jc w:val="both"/>
        <w:rPr>
          <w:rFonts w:cs="Times New Roman"/>
        </w:rPr>
      </w:pPr>
      <w:bookmarkStart w:id="3" w:name="_Toc76220595"/>
      <w:r>
        <w:rPr>
          <w:rFonts w:cs="Times New Roman"/>
        </w:rPr>
        <w:t>1.2 Проектирование модели</w:t>
      </w:r>
      <w:bookmarkEnd w:id="3"/>
    </w:p>
    <w:p>
      <w:pPr>
        <w:rPr>
          <w:lang w:eastAsia="ar-SA"/>
        </w:rPr>
      </w:pPr>
    </w:p>
    <w:p>
      <w:pPr>
        <w:rPr>
          <w:lang w:eastAsia="ar-SA"/>
        </w:rPr>
      </w:pPr>
    </w:p>
    <w:p>
      <w:pPr>
        <w:ind w:firstLine="709"/>
        <w:jc w:val="both"/>
        <w:rPr>
          <w:sz w:val="2"/>
          <w:lang w:val="be-BY"/>
        </w:rPr>
      </w:pPr>
    </w:p>
    <w:p>
      <w:pPr>
        <w:pStyle w:val="25"/>
        <w:ind w:left="0" w:right="0" w:firstLine="709"/>
      </w:pPr>
      <w:r>
        <w:t>На основании проведенного анализа предметной области и выявленного круга задач, необходимо построить модель, которая будет отображать функциональную структуру объектов программного средства, производимые ими действия и связи между этими действиями.</w:t>
      </w:r>
    </w:p>
    <w:p>
      <w:pPr>
        <w:pStyle w:val="25"/>
        <w:ind w:left="0" w:right="0" w:firstLine="709"/>
      </w:pPr>
      <w:r>
        <w:t xml:space="preserve">В качестве инструмента для проектирования модели программного средства будет выбран унифицированный язык моделирования. Это язык для специфицирования, визуализации, конструирования и документирования программных средств[4]. </w:t>
      </w:r>
    </w:p>
    <w:p>
      <w:pPr>
        <w:ind w:firstLine="709"/>
        <w:jc w:val="both"/>
      </w:pPr>
      <w:r>
        <w:t>В рамках языка Unified Modeling Language (</w:t>
      </w:r>
      <w:r>
        <w:rPr>
          <w:lang w:val="en-US"/>
        </w:rPr>
        <w:t>UML</w:t>
      </w:r>
      <w:r>
        <w:t xml:space="preserve">) все представления о модели сложной системы фиксируются в виде специальных графических конструкций – диаграмм. В терминах языка </w:t>
      </w:r>
      <w:r>
        <w:rPr>
          <w:lang w:val="en-US"/>
        </w:rPr>
        <w:t>UML</w:t>
      </w:r>
      <w:r>
        <w:t xml:space="preserve"> определены следующие виды диаграмм: диаграмма вариантов использования, диаграмма классов, диаграммы поведения (диаграмма деятельности), диаграммы взаимодействия (диаграмма последовательности), диаграммы реализации (диаграмма компонентов), диаграмма «Сущность-связь»[4].</w:t>
      </w:r>
    </w:p>
    <w:p>
      <w:pPr>
        <w:tabs>
          <w:tab w:val="left" w:pos="720"/>
          <w:tab w:val="left" w:pos="1080"/>
        </w:tabs>
        <w:ind w:firstLine="709"/>
        <w:jc w:val="both"/>
      </w:pPr>
      <w:r>
        <w:t xml:space="preserve">Перечень этих диаграмм представляет собой неотъемлемую часть графической нотации языка </w:t>
      </w:r>
      <w:r>
        <w:rPr>
          <w:lang w:val="en-US"/>
        </w:rPr>
        <w:t>UML</w:t>
      </w:r>
      <w:r>
        <w:t>,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pPr>
        <w:ind w:firstLine="709"/>
        <w:contextualSpacing/>
        <w:jc w:val="both"/>
        <w:rPr>
          <w:rFonts w:eastAsia="Calibri"/>
          <w:lang w:eastAsia="en-US"/>
        </w:rPr>
      </w:pPr>
      <w:r>
        <w:rPr>
          <w:rFonts w:eastAsia="Calibri"/>
          <w:lang w:eastAsia="en-US"/>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w:t>
      </w:r>
    </w:p>
    <w:p>
      <w:pPr>
        <w:ind w:firstLine="709"/>
        <w:contextualSpacing/>
        <w:jc w:val="both"/>
        <w:rPr>
          <w:rFonts w:eastAsia="Calibri"/>
          <w:lang w:eastAsia="en-US"/>
        </w:rPr>
      </w:pPr>
      <w:r>
        <w:rPr>
          <w:rFonts w:eastAsia="Calibri"/>
          <w:lang w:eastAsia="en-US"/>
        </w:rPr>
        <w:t xml:space="preserve">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Примерами сущностей могут быть: сотрудник, клиент, товар и так далее. </w:t>
      </w:r>
    </w:p>
    <w:p>
      <w:pPr>
        <w:ind w:firstLine="709"/>
        <w:contextualSpacing/>
        <w:jc w:val="both"/>
        <w:rPr>
          <w:rFonts w:eastAsia="Calibri"/>
          <w:lang w:eastAsia="en-US"/>
        </w:rPr>
      </w:pPr>
      <w:r>
        <w:rPr>
          <w:rFonts w:eastAsia="Calibri"/>
          <w:lang w:eastAsia="en-US"/>
        </w:rPr>
        <w:t>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pPr>
        <w:ind w:firstLine="709"/>
        <w:contextualSpacing/>
        <w:jc w:val="both"/>
      </w:pPr>
      <w: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сущностей[3]. </w:t>
      </w:r>
    </w:p>
    <w:p>
      <w:pPr>
        <w:ind w:firstLine="709"/>
        <w:contextualSpacing/>
        <w:jc w:val="both"/>
        <w:rPr>
          <w:rFonts w:eastAsia="Calibri"/>
          <w:lang w:eastAsia="en-US"/>
        </w:rPr>
      </w:pPr>
      <w:r>
        <w:rPr>
          <w:rFonts w:eastAsia="Calibri"/>
          <w:lang w:eastAsia="en-US"/>
        </w:rPr>
        <w:t>Определим сущности для данного программного средства и построим диаграмму «Сущность-связь». Исследовав предметную область можно выделить следующие сущности, относящиеся к данному дипломному проекту: «Ребёнок», «Водитель», «Рабочий день», «Чек оплаты», «Премия», «Вычет».</w:t>
      </w:r>
    </w:p>
    <w:p>
      <w:pPr>
        <w:ind w:firstLine="709"/>
        <w:contextualSpacing/>
        <w:jc w:val="both"/>
      </w:pPr>
      <w:r>
        <w:t>Диаграмма «Сущность-связь» представлена на рисунке 1.1</w:t>
      </w:r>
    </w:p>
    <w:p>
      <w:pPr>
        <w:ind w:firstLine="709"/>
        <w:contextualSpacing/>
        <w:jc w:val="both"/>
        <w:rPr>
          <w:rFonts w:eastAsia="Calibri"/>
          <w:lang w:eastAsia="en-US"/>
        </w:rPr>
      </w:pPr>
    </w:p>
    <w:p>
      <w:pPr>
        <w:ind w:right="141"/>
        <w:contextualSpacing/>
        <w:jc w:val="center"/>
        <w:rPr>
          <w:rFonts w:eastAsia="Calibri"/>
          <w:lang w:eastAsia="en-US"/>
        </w:rPr>
      </w:pPr>
      <w:r>
        <w:rPr>
          <w:rFonts w:eastAsia="Calibri"/>
          <w:lang w:val="en-US" w:eastAsia="en-US"/>
        </w:rPr>
        <w:drawing>
          <wp:inline distT="0" distB="0" distL="0" distR="0">
            <wp:extent cx="4819650" cy="3972560"/>
            <wp:effectExtent l="0" t="0" r="0" b="8890"/>
            <wp:docPr id="1" name="Рисунок 1" descr="D:\languages\С#\AutoPay\E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languages\С#\AutoPay\ERD-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832409" cy="3983123"/>
                    </a:xfrm>
                    <a:prstGeom prst="rect">
                      <a:avLst/>
                    </a:prstGeom>
                    <a:noFill/>
                    <a:ln>
                      <a:noFill/>
                    </a:ln>
                  </pic:spPr>
                </pic:pic>
              </a:graphicData>
            </a:graphic>
          </wp:inline>
        </w:drawing>
      </w:r>
    </w:p>
    <w:p>
      <w:pPr>
        <w:ind w:right="141"/>
        <w:contextualSpacing/>
        <w:jc w:val="both"/>
        <w:rPr>
          <w:rFonts w:eastAsia="Calibri"/>
          <w:lang w:eastAsia="en-US"/>
        </w:rPr>
      </w:pPr>
    </w:p>
    <w:p>
      <w:pPr>
        <w:pStyle w:val="13"/>
        <w:jc w:val="center"/>
        <w:rPr>
          <w:rFonts w:hint="default"/>
          <w:i w:val="0"/>
          <w:color w:val="000000" w:themeColor="text1"/>
          <w:sz w:val="24"/>
          <w:highlight w:val="green"/>
          <w:lang w:val="ru-RU"/>
          <w14:textFill>
            <w14:solidFill>
              <w14:schemeClr w14:val="tx1"/>
            </w14:solidFill>
          </w14:textFill>
        </w:rPr>
      </w:pPr>
      <w:r>
        <w:rPr>
          <w:i w:val="0"/>
          <w:color w:val="000000" w:themeColor="text1"/>
          <w:sz w:val="24"/>
          <w14:textFill>
            <w14:solidFill>
              <w14:schemeClr w14:val="tx1"/>
            </w14:solidFill>
          </w14:textFill>
        </w:rPr>
        <w:t xml:space="preserve">Рисунок </w:t>
      </w:r>
      <w:r>
        <w:rPr>
          <w:i w:val="0"/>
          <w:color w:val="000000" w:themeColor="text1"/>
          <w:sz w:val="24"/>
          <w14:textFill>
            <w14:solidFill>
              <w14:schemeClr w14:val="tx1"/>
            </w14:solidFill>
          </w14:textFill>
        </w:rPr>
        <w:fldChar w:fldCharType="begin"/>
      </w:r>
      <w:r>
        <w:rPr>
          <w:i w:val="0"/>
          <w:color w:val="000000" w:themeColor="text1"/>
          <w:sz w:val="24"/>
          <w14:textFill>
            <w14:solidFill>
              <w14:schemeClr w14:val="tx1"/>
            </w14:solidFill>
          </w14:textFill>
        </w:rPr>
        <w:instrText xml:space="preserve"> SEQ Рисунок \* ARABIC </w:instrText>
      </w:r>
      <w:r>
        <w:rPr>
          <w:i w:val="0"/>
          <w:color w:val="000000" w:themeColor="text1"/>
          <w:sz w:val="24"/>
          <w14:textFill>
            <w14:solidFill>
              <w14:schemeClr w14:val="tx1"/>
            </w14:solidFill>
          </w14:textFill>
        </w:rPr>
        <w:fldChar w:fldCharType="separate"/>
      </w:r>
      <w:r>
        <w:rPr>
          <w:i w:val="0"/>
          <w:color w:val="000000" w:themeColor="text1"/>
          <w:sz w:val="24"/>
          <w14:textFill>
            <w14:solidFill>
              <w14:schemeClr w14:val="tx1"/>
            </w14:solidFill>
          </w14:textFill>
        </w:rPr>
        <w:t>1</w:t>
      </w:r>
      <w:r>
        <w:rPr>
          <w:i w:val="0"/>
          <w:color w:val="000000" w:themeColor="text1"/>
          <w:sz w:val="24"/>
          <w14:textFill>
            <w14:solidFill>
              <w14:schemeClr w14:val="tx1"/>
            </w14:solidFill>
          </w14:textFill>
        </w:rPr>
        <w:fldChar w:fldCharType="end"/>
      </w:r>
      <w:r>
        <w:rPr>
          <w:i w:val="0"/>
          <w:color w:val="000000" w:themeColor="text1"/>
          <w:sz w:val="24"/>
          <w14:textFill>
            <w14:solidFill>
              <w14:schemeClr w14:val="tx1"/>
            </w14:solidFill>
          </w14:textFill>
        </w:rPr>
        <w:t>.1</w:t>
      </w:r>
      <w:r>
        <w:rPr>
          <w:rFonts w:hint="default"/>
          <w:i w:val="0"/>
          <w:color w:val="000000" w:themeColor="text1"/>
          <w:sz w:val="24"/>
          <w:lang w:val="en-US"/>
          <w14:textFill>
            <w14:solidFill>
              <w14:schemeClr w14:val="tx1"/>
            </w14:solidFill>
          </w14:textFill>
        </w:rPr>
        <w:t xml:space="preserve"> - </w:t>
      </w:r>
      <w:r>
        <w:rPr>
          <w:rFonts w:hint="default"/>
          <w:i w:val="0"/>
          <w:color w:val="000000" w:themeColor="text1"/>
          <w:sz w:val="24"/>
          <w:lang w:val="ru-RU"/>
          <w14:textFill>
            <w14:solidFill>
              <w14:schemeClr w14:val="tx1"/>
            </w14:solidFill>
          </w14:textFill>
        </w:rPr>
        <w:t>Диаграмма «Сущность-связь»</w:t>
      </w:r>
    </w:p>
    <w:p>
      <w:pPr>
        <w:ind w:firstLine="709"/>
        <w:contextualSpacing/>
        <w:jc w:val="both"/>
        <w:rPr>
          <w:rFonts w:eastAsia="Calibri"/>
          <w:lang w:eastAsia="en-US"/>
        </w:rPr>
      </w:pPr>
      <w:r>
        <w:rPr>
          <w:rFonts w:eastAsia="Calibri"/>
          <w:lang w:eastAsia="en-US"/>
        </w:rPr>
        <w:t>Для сущности «Ребёнок»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pPr>
        <w:numPr>
          <w:ilvl w:val="0"/>
          <w:numId w:val="4"/>
        </w:numPr>
        <w:tabs>
          <w:tab w:val="left" w:pos="993"/>
        </w:tabs>
        <w:ind w:left="0" w:firstLine="709"/>
        <w:contextualSpacing/>
        <w:jc w:val="both"/>
        <w:rPr>
          <w:rFonts w:eastAsia="Calibri"/>
          <w:lang w:eastAsia="en-US"/>
        </w:rPr>
      </w:pPr>
      <w:r>
        <w:rPr>
          <w:rFonts w:eastAsia="Calibri"/>
          <w:lang w:eastAsia="en-US"/>
        </w:rPr>
        <w:t>ФИО;</w:t>
      </w:r>
    </w:p>
    <w:p>
      <w:pPr>
        <w:numPr>
          <w:ilvl w:val="0"/>
          <w:numId w:val="4"/>
        </w:numPr>
        <w:tabs>
          <w:tab w:val="left" w:pos="993"/>
        </w:tabs>
        <w:ind w:left="0" w:firstLine="709"/>
        <w:contextualSpacing/>
        <w:jc w:val="both"/>
        <w:rPr>
          <w:rFonts w:eastAsia="Calibri"/>
          <w:lang w:eastAsia="en-US"/>
        </w:rPr>
      </w:pPr>
      <w:r>
        <w:rPr>
          <w:rFonts w:eastAsia="Calibri"/>
          <w:lang w:eastAsia="en-US"/>
        </w:rPr>
        <w:t>дата рождения.</w:t>
      </w:r>
    </w:p>
    <w:p>
      <w:pPr>
        <w:ind w:firstLine="709"/>
        <w:contextualSpacing/>
        <w:jc w:val="both"/>
        <w:rPr>
          <w:rFonts w:eastAsia="Calibri"/>
          <w:lang w:eastAsia="en-US"/>
        </w:rPr>
      </w:pPr>
      <w:r>
        <w:rPr>
          <w:rFonts w:eastAsia="Calibri"/>
          <w:lang w:eastAsia="en-US"/>
        </w:rPr>
        <w:t>Для сущности «Водитель»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табельный номер;</w:t>
      </w:r>
    </w:p>
    <w:p>
      <w:pPr>
        <w:numPr>
          <w:ilvl w:val="0"/>
          <w:numId w:val="4"/>
        </w:numPr>
        <w:tabs>
          <w:tab w:val="left" w:pos="993"/>
        </w:tabs>
        <w:ind w:left="0" w:firstLine="709"/>
        <w:contextualSpacing/>
        <w:jc w:val="both"/>
        <w:rPr>
          <w:rFonts w:eastAsia="Calibri"/>
          <w:lang w:eastAsia="en-US"/>
        </w:rPr>
      </w:pPr>
      <w:r>
        <w:rPr>
          <w:rFonts w:eastAsia="Calibri"/>
          <w:lang w:eastAsia="en-US"/>
        </w:rPr>
        <w:t>ФИО;</w:t>
      </w:r>
    </w:p>
    <w:p>
      <w:pPr>
        <w:numPr>
          <w:ilvl w:val="0"/>
          <w:numId w:val="4"/>
        </w:numPr>
        <w:tabs>
          <w:tab w:val="left" w:pos="993"/>
        </w:tabs>
        <w:ind w:left="0" w:firstLine="709"/>
        <w:contextualSpacing/>
        <w:jc w:val="both"/>
        <w:rPr>
          <w:rFonts w:eastAsia="Calibri"/>
          <w:lang w:eastAsia="en-US"/>
        </w:rPr>
      </w:pPr>
      <w:r>
        <w:rPr>
          <w:rFonts w:eastAsia="Calibri"/>
          <w:lang w:eastAsia="en-US"/>
        </w:rPr>
        <w:t>ставка</w:t>
      </w:r>
      <w:r>
        <w:rPr>
          <w:rFonts w:eastAsia="Calibri"/>
          <w:lang w:val="en-US" w:eastAsia="en-US"/>
        </w:rPr>
        <w:t>;</w:t>
      </w:r>
    </w:p>
    <w:p>
      <w:pPr>
        <w:numPr>
          <w:ilvl w:val="0"/>
          <w:numId w:val="4"/>
        </w:numPr>
        <w:tabs>
          <w:tab w:val="left" w:pos="993"/>
        </w:tabs>
        <w:ind w:left="0" w:firstLine="709"/>
        <w:contextualSpacing/>
        <w:jc w:val="both"/>
        <w:rPr>
          <w:rFonts w:eastAsia="Calibri"/>
          <w:lang w:eastAsia="en-US"/>
        </w:rPr>
      </w:pPr>
      <w:r>
        <w:rPr>
          <w:rFonts w:eastAsia="Calibri"/>
          <w:lang w:eastAsia="en-US"/>
        </w:rPr>
        <w:t>стаж вождения;</w:t>
      </w:r>
    </w:p>
    <w:p>
      <w:pPr>
        <w:numPr>
          <w:ilvl w:val="0"/>
          <w:numId w:val="4"/>
        </w:numPr>
        <w:tabs>
          <w:tab w:val="left" w:pos="993"/>
        </w:tabs>
        <w:ind w:left="0" w:firstLine="709"/>
        <w:contextualSpacing/>
        <w:jc w:val="both"/>
        <w:rPr>
          <w:rFonts w:eastAsia="Calibri"/>
          <w:lang w:eastAsia="en-US"/>
        </w:rPr>
      </w:pPr>
      <w:r>
        <w:rPr>
          <w:rFonts w:eastAsia="Calibri"/>
          <w:lang w:eastAsia="en-US"/>
        </w:rPr>
        <w:t>количество детей</w:t>
      </w:r>
      <w:r>
        <w:rPr>
          <w:rFonts w:eastAsia="Calibri"/>
          <w:lang w:val="en-US" w:eastAsia="en-US"/>
        </w:rPr>
        <w:t>.</w:t>
      </w:r>
    </w:p>
    <w:p>
      <w:pPr>
        <w:ind w:firstLine="709"/>
        <w:contextualSpacing/>
        <w:jc w:val="both"/>
        <w:rPr>
          <w:rFonts w:eastAsia="Calibri"/>
          <w:lang w:eastAsia="en-US"/>
        </w:rPr>
      </w:pPr>
      <w:r>
        <w:rPr>
          <w:rFonts w:eastAsia="Calibri"/>
          <w:lang w:eastAsia="en-US"/>
        </w:rPr>
        <w:t>Для сущности «Рабочий день»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pPr>
        <w:numPr>
          <w:ilvl w:val="0"/>
          <w:numId w:val="4"/>
        </w:numPr>
        <w:tabs>
          <w:tab w:val="left" w:pos="993"/>
        </w:tabs>
        <w:ind w:left="0" w:firstLine="709"/>
        <w:contextualSpacing/>
        <w:jc w:val="both"/>
        <w:rPr>
          <w:rFonts w:eastAsia="Calibri"/>
          <w:lang w:eastAsia="en-US"/>
        </w:rPr>
      </w:pPr>
      <w:r>
        <w:rPr>
          <w:rFonts w:eastAsia="Calibri"/>
          <w:lang w:eastAsia="en-US"/>
        </w:rPr>
        <w:t>дата;</w:t>
      </w:r>
    </w:p>
    <w:p>
      <w:pPr>
        <w:numPr>
          <w:ilvl w:val="0"/>
          <w:numId w:val="4"/>
        </w:numPr>
        <w:tabs>
          <w:tab w:val="left" w:pos="993"/>
        </w:tabs>
        <w:ind w:left="0" w:firstLine="709"/>
        <w:contextualSpacing/>
        <w:jc w:val="both"/>
        <w:rPr>
          <w:rFonts w:eastAsia="Calibri"/>
          <w:lang w:eastAsia="en-US"/>
        </w:rPr>
      </w:pPr>
      <w:r>
        <w:rPr>
          <w:rFonts w:eastAsia="Calibri"/>
          <w:lang w:eastAsia="en-US"/>
        </w:rPr>
        <w:t>количество отработанных часов</w:t>
      </w:r>
      <w:r>
        <w:rPr>
          <w:rFonts w:eastAsia="Calibri"/>
          <w:lang w:val="en-US" w:eastAsia="en-US"/>
        </w:rPr>
        <w:t>;</w:t>
      </w:r>
    </w:p>
    <w:p>
      <w:pPr>
        <w:numPr>
          <w:ilvl w:val="0"/>
          <w:numId w:val="4"/>
        </w:numPr>
        <w:tabs>
          <w:tab w:val="left" w:pos="993"/>
        </w:tabs>
        <w:ind w:left="0" w:firstLine="709"/>
        <w:contextualSpacing/>
        <w:jc w:val="both"/>
        <w:rPr>
          <w:rFonts w:eastAsia="Calibri"/>
          <w:lang w:eastAsia="en-US"/>
        </w:rPr>
      </w:pPr>
      <w:r>
        <w:rPr>
          <w:rFonts w:eastAsia="Calibri"/>
          <w:lang w:eastAsia="en-US"/>
        </w:rPr>
        <w:t>тип дня.</w:t>
      </w:r>
    </w:p>
    <w:p>
      <w:pPr>
        <w:ind w:firstLine="709"/>
        <w:contextualSpacing/>
        <w:jc w:val="both"/>
        <w:rPr>
          <w:rFonts w:eastAsia="Calibri"/>
          <w:lang w:eastAsia="en-US"/>
        </w:rPr>
      </w:pPr>
      <w:r>
        <w:rPr>
          <w:rFonts w:eastAsia="Calibri"/>
          <w:lang w:eastAsia="en-US"/>
        </w:rPr>
        <w:t>Для сущности «Чек оплаты»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чека;</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pPr>
        <w:numPr>
          <w:ilvl w:val="0"/>
          <w:numId w:val="4"/>
        </w:numPr>
        <w:tabs>
          <w:tab w:val="left" w:pos="993"/>
        </w:tabs>
        <w:ind w:left="0" w:firstLine="709"/>
        <w:contextualSpacing/>
        <w:jc w:val="both"/>
        <w:rPr>
          <w:rFonts w:eastAsia="Calibri"/>
          <w:lang w:eastAsia="en-US"/>
        </w:rPr>
      </w:pPr>
      <w:r>
        <w:rPr>
          <w:rFonts w:eastAsia="Calibri"/>
          <w:lang w:eastAsia="en-US"/>
        </w:rPr>
        <w:t>начало периода;</w:t>
      </w:r>
    </w:p>
    <w:p>
      <w:pPr>
        <w:numPr>
          <w:ilvl w:val="0"/>
          <w:numId w:val="4"/>
        </w:numPr>
        <w:tabs>
          <w:tab w:val="left" w:pos="993"/>
        </w:tabs>
        <w:ind w:left="0" w:firstLine="709"/>
        <w:contextualSpacing/>
        <w:jc w:val="both"/>
        <w:rPr>
          <w:rFonts w:eastAsia="Calibri"/>
          <w:lang w:eastAsia="en-US"/>
        </w:rPr>
      </w:pPr>
      <w:r>
        <w:rPr>
          <w:rFonts w:eastAsia="Calibri"/>
          <w:lang w:eastAsia="en-US"/>
        </w:rPr>
        <w:t>конец периода;</w:t>
      </w:r>
    </w:p>
    <w:p>
      <w:pPr>
        <w:numPr>
          <w:ilvl w:val="0"/>
          <w:numId w:val="4"/>
        </w:numPr>
        <w:tabs>
          <w:tab w:val="left" w:pos="993"/>
        </w:tabs>
        <w:ind w:left="0" w:firstLine="709"/>
        <w:contextualSpacing/>
        <w:jc w:val="both"/>
        <w:rPr>
          <w:rFonts w:eastAsia="Calibri"/>
          <w:lang w:eastAsia="en-US"/>
        </w:rPr>
      </w:pPr>
      <w:r>
        <w:rPr>
          <w:rFonts w:eastAsia="Calibri"/>
          <w:lang w:eastAsia="en-US"/>
        </w:rPr>
        <w:t>вычет;</w:t>
      </w:r>
    </w:p>
    <w:p>
      <w:pPr>
        <w:numPr>
          <w:ilvl w:val="0"/>
          <w:numId w:val="4"/>
        </w:numPr>
        <w:tabs>
          <w:tab w:val="left" w:pos="993"/>
        </w:tabs>
        <w:ind w:left="0" w:firstLine="709"/>
        <w:contextualSpacing/>
        <w:jc w:val="both"/>
        <w:rPr>
          <w:rFonts w:eastAsia="Calibri"/>
          <w:lang w:eastAsia="en-US"/>
        </w:rPr>
      </w:pPr>
      <w:r>
        <w:rPr>
          <w:rFonts w:eastAsia="Calibri"/>
          <w:lang w:eastAsia="en-US"/>
        </w:rPr>
        <w:t>премия;</w:t>
      </w:r>
    </w:p>
    <w:p>
      <w:pPr>
        <w:numPr>
          <w:ilvl w:val="0"/>
          <w:numId w:val="4"/>
        </w:numPr>
        <w:tabs>
          <w:tab w:val="left" w:pos="993"/>
        </w:tabs>
        <w:ind w:left="0" w:firstLine="709"/>
        <w:contextualSpacing/>
        <w:jc w:val="both"/>
        <w:rPr>
          <w:rFonts w:eastAsia="Calibri"/>
          <w:lang w:eastAsia="en-US"/>
        </w:rPr>
      </w:pPr>
      <w:r>
        <w:rPr>
          <w:rFonts w:eastAsia="Calibri"/>
          <w:lang w:eastAsia="en-US"/>
        </w:rPr>
        <w:t>сумма</w:t>
      </w:r>
      <w:r>
        <w:rPr>
          <w:rFonts w:eastAsia="Calibri"/>
          <w:lang w:val="en-US" w:eastAsia="en-US"/>
        </w:rPr>
        <w:t>.</w:t>
      </w:r>
    </w:p>
    <w:p>
      <w:pPr>
        <w:ind w:firstLine="709"/>
        <w:contextualSpacing/>
        <w:jc w:val="both"/>
        <w:rPr>
          <w:rFonts w:eastAsia="Calibri"/>
          <w:lang w:eastAsia="en-US"/>
        </w:rPr>
      </w:pPr>
      <w:r>
        <w:rPr>
          <w:rFonts w:eastAsia="Calibri"/>
          <w:lang w:eastAsia="en-US"/>
        </w:rPr>
        <w:t>Для сущности «Вычет»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вычета;</w:t>
      </w:r>
    </w:p>
    <w:p>
      <w:pPr>
        <w:numPr>
          <w:ilvl w:val="0"/>
          <w:numId w:val="4"/>
        </w:numPr>
        <w:tabs>
          <w:tab w:val="left" w:pos="993"/>
        </w:tabs>
        <w:ind w:left="0" w:firstLine="709"/>
        <w:contextualSpacing/>
        <w:jc w:val="both"/>
        <w:rPr>
          <w:rFonts w:eastAsia="Calibri"/>
          <w:lang w:eastAsia="en-US"/>
        </w:rPr>
      </w:pPr>
      <w:r>
        <w:rPr>
          <w:rFonts w:eastAsia="Calibri"/>
          <w:lang w:eastAsia="en-US"/>
        </w:rPr>
        <w:t>дата;</w:t>
      </w:r>
    </w:p>
    <w:p>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pPr>
        <w:ind w:firstLine="709"/>
        <w:contextualSpacing/>
        <w:jc w:val="both"/>
        <w:rPr>
          <w:rFonts w:eastAsia="Calibri"/>
          <w:lang w:eastAsia="en-US"/>
        </w:rPr>
      </w:pPr>
      <w:r>
        <w:rPr>
          <w:rFonts w:eastAsia="Calibri"/>
          <w:lang w:eastAsia="en-US"/>
        </w:rPr>
        <w:t>Для сущности «Премия» атрибутами будут являться: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премии;</w:t>
      </w:r>
    </w:p>
    <w:p>
      <w:pPr>
        <w:numPr>
          <w:ilvl w:val="0"/>
          <w:numId w:val="4"/>
        </w:numPr>
        <w:tabs>
          <w:tab w:val="left" w:pos="993"/>
        </w:tabs>
        <w:ind w:left="0" w:firstLine="709"/>
        <w:contextualSpacing/>
        <w:jc w:val="both"/>
        <w:rPr>
          <w:rFonts w:eastAsia="Calibri"/>
          <w:lang w:eastAsia="en-US"/>
        </w:rPr>
      </w:pPr>
      <w:r>
        <w:rPr>
          <w:rFonts w:eastAsia="Calibri"/>
          <w:lang w:eastAsia="en-US"/>
        </w:rPr>
        <w:t>дата;</w:t>
      </w:r>
    </w:p>
    <w:p>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pPr>
        <w:tabs>
          <w:tab w:val="left" w:pos="720"/>
          <w:tab w:val="left" w:pos="1080"/>
        </w:tabs>
        <w:ind w:firstLine="709"/>
        <w:jc w:val="both"/>
      </w:pPr>
      <w:r>
        <w:t>Диаграмма – граф специального вида, состоящий из вершин в форме геометрических фигур, которые связаны между собой рёбрами или дугами.</w:t>
      </w:r>
    </w:p>
    <w:p>
      <w:pPr>
        <w:ind w:firstLine="709"/>
        <w:jc w:val="both"/>
      </w:pPr>
      <w:r>
        <w:t xml:space="preserve">Суть диаграммы вариантов использования состоит в следующем: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 </w:t>
      </w:r>
    </w:p>
    <w:p>
      <w:pPr>
        <w:ind w:firstLine="709"/>
        <w:contextualSpacing/>
        <w:jc w:val="both"/>
      </w:pPr>
      <w:r>
        <w:t xml:space="preserve">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w:t>
      </w:r>
    </w:p>
    <w:p>
      <w:pPr>
        <w:ind w:firstLine="709"/>
        <w:jc w:val="both"/>
      </w:pPr>
      <w:r>
        <w:t>В данной проектируемой системе в качестве актёров выступают клиент и оператор, который служит источником воздействия на моделируемую систему.</w:t>
      </w:r>
    </w:p>
    <w:p>
      <w:pPr>
        <w:ind w:firstLine="709"/>
        <w:jc w:val="both"/>
      </w:pPr>
      <w:r>
        <w:t>К основным функциям разрабатываемого программного средства относятся:</w:t>
      </w:r>
    </w:p>
    <w:p>
      <w:pPr>
        <w:numPr>
          <w:ilvl w:val="0"/>
          <w:numId w:val="5"/>
        </w:numPr>
        <w:tabs>
          <w:tab w:val="left" w:pos="993"/>
        </w:tabs>
        <w:ind w:left="0" w:firstLine="709"/>
        <w:jc w:val="both"/>
      </w:pPr>
      <w:r>
        <w:t>осуществление ведения базы данных (БД);</w:t>
      </w:r>
    </w:p>
    <w:p>
      <w:pPr>
        <w:numPr>
          <w:ilvl w:val="0"/>
          <w:numId w:val="5"/>
        </w:numPr>
        <w:tabs>
          <w:tab w:val="left" w:pos="993"/>
        </w:tabs>
        <w:ind w:left="0" w:firstLine="709"/>
        <w:jc w:val="both"/>
      </w:pPr>
      <w:r>
        <w:t>осуществление расчёта зарплаты для водителя;</w:t>
      </w:r>
    </w:p>
    <w:p>
      <w:pPr>
        <w:numPr>
          <w:ilvl w:val="0"/>
          <w:numId w:val="5"/>
        </w:numPr>
        <w:tabs>
          <w:tab w:val="left" w:pos="993"/>
        </w:tabs>
        <w:ind w:left="0" w:firstLine="709"/>
        <w:jc w:val="both"/>
      </w:pPr>
      <w:r>
        <w:t>осуществление формирования печатного чека.</w:t>
      </w:r>
    </w:p>
    <w:p>
      <w:pPr>
        <w:ind w:firstLine="709"/>
        <w:jc w:val="both"/>
      </w:pPr>
      <w:r>
        <w:t>Диаграмма вариантов использования, отражающая варианты использования приложения для пользователя системы представлена в графической части на листе 1.</w:t>
      </w:r>
    </w:p>
    <w:p>
      <w:pPr>
        <w:ind w:firstLine="709"/>
        <w:jc w:val="both"/>
      </w:pPr>
      <w: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pPr>
        <w:ind w:firstLine="709"/>
        <w:jc w:val="both"/>
      </w:pPr>
      <w:r>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представлением таких структурных взаимосвязей логической модели системы, которые не зависят или инвариантны от времени.</w:t>
      </w:r>
    </w:p>
    <w:p>
      <w:pPr>
        <w:ind w:firstLine="709"/>
        <w:jc w:val="both"/>
      </w:pPr>
      <w:r>
        <w:t>Диаграмма классов представлена в графической части на листе 2.</w:t>
      </w:r>
    </w:p>
    <w:p>
      <w:pPr>
        <w:ind w:firstLine="709"/>
        <w:jc w:val="both"/>
      </w:pPr>
      <w: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Pr>
          <w:lang w:val="en-US"/>
        </w:rPr>
        <w:t>UML</w:t>
      </w:r>
      <w: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 </w:t>
      </w:r>
    </w:p>
    <w:p>
      <w:pPr>
        <w:ind w:firstLine="709"/>
        <w:jc w:val="both"/>
      </w:pPr>
      <w: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 Диаграмма деятельности для функции «Оформление чека» представлена в графической части на листе 3.</w:t>
      </w:r>
    </w:p>
    <w:p>
      <w:pPr>
        <w:ind w:firstLine="709"/>
        <w:jc w:val="both"/>
      </w:pPr>
      <w: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 Диаграмма последовательности для функции «Оформление чека на покупку» представлена в графической части на листе 4.</w:t>
      </w:r>
    </w:p>
    <w:p>
      <w:pPr>
        <w:tabs>
          <w:tab w:val="left" w:pos="0"/>
        </w:tabs>
        <w:ind w:firstLine="709"/>
        <w:jc w:val="both"/>
      </w:pPr>
      <w: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Диаграмма компонентов представлена в графической части на листе 5.</w:t>
      </w:r>
    </w:p>
    <w:p>
      <w:pPr>
        <w:tabs>
          <w:tab w:val="left" w:pos="0"/>
          <w:tab w:val="left" w:pos="1134"/>
        </w:tabs>
        <w:ind w:firstLine="709"/>
        <w:jc w:val="both"/>
      </w:pPr>
    </w:p>
    <w:p>
      <w:pPr>
        <w:tabs>
          <w:tab w:val="left" w:pos="0"/>
          <w:tab w:val="left" w:pos="1134"/>
        </w:tabs>
        <w:ind w:firstLine="709"/>
        <w:jc w:val="both"/>
        <w:rPr>
          <w:highlight w:val="green"/>
        </w:rPr>
      </w:pPr>
    </w:p>
    <w:p>
      <w:pPr>
        <w:ind w:firstLine="709"/>
        <w:jc w:val="both"/>
        <w:rPr>
          <w:highlight w:val="green"/>
        </w:rPr>
      </w:pPr>
      <w:r>
        <w:rPr>
          <w:highlight w:val="green"/>
        </w:rPr>
        <w:br w:type="page"/>
      </w:r>
    </w:p>
    <w:p>
      <w:pPr>
        <w:pStyle w:val="2"/>
        <w:ind w:left="0" w:firstLine="709"/>
        <w:jc w:val="both"/>
        <w:rPr>
          <w:rFonts w:cs="Times New Roman"/>
          <w:lang w:val="be-BY"/>
        </w:rPr>
      </w:pPr>
      <w:bookmarkStart w:id="4" w:name="_Toc76220596"/>
      <w:r>
        <w:rPr>
          <w:rFonts w:cs="Times New Roman"/>
          <w:lang w:val="be-BY"/>
        </w:rPr>
        <w:t>2 Вычислительная система</w:t>
      </w:r>
      <w:bookmarkEnd w:id="4"/>
    </w:p>
    <w:p>
      <w:pPr>
        <w:tabs>
          <w:tab w:val="left" w:pos="900"/>
        </w:tabs>
        <w:ind w:firstLine="709"/>
        <w:jc w:val="both"/>
        <w:rPr>
          <w:szCs w:val="28"/>
        </w:rPr>
      </w:pPr>
    </w:p>
    <w:p>
      <w:pPr>
        <w:pStyle w:val="2"/>
        <w:ind w:left="0" w:firstLine="709"/>
        <w:jc w:val="both"/>
        <w:rPr>
          <w:rFonts w:cs="Times New Roman"/>
        </w:rPr>
      </w:pPr>
      <w:bookmarkStart w:id="5" w:name="_Toc76220597"/>
      <w:r>
        <w:rPr>
          <w:rFonts w:cs="Times New Roman"/>
          <w:szCs w:val="28"/>
          <w:lang w:val="be-BY"/>
        </w:rPr>
        <w:t>2</w:t>
      </w:r>
      <w:r>
        <w:rPr>
          <w:rFonts w:cs="Times New Roman"/>
          <w:szCs w:val="28"/>
        </w:rPr>
        <w:t>.1 Т</w:t>
      </w:r>
      <w:r>
        <w:rPr>
          <w:rFonts w:cs="Times New Roman"/>
        </w:rPr>
        <w:t>ребования к аппаратным и операционным ресурсам</w:t>
      </w:r>
      <w:bookmarkEnd w:id="5"/>
    </w:p>
    <w:p>
      <w:pPr>
        <w:ind w:firstLine="709"/>
        <w:jc w:val="both"/>
        <w:rPr>
          <w:lang w:eastAsia="ar-SA"/>
        </w:rPr>
      </w:pPr>
    </w:p>
    <w:p>
      <w:pPr>
        <w:pStyle w:val="17"/>
        <w:tabs>
          <w:tab w:val="left" w:pos="900"/>
        </w:tabs>
        <w:spacing w:after="0"/>
        <w:ind w:firstLine="709"/>
        <w:jc w:val="both"/>
      </w:pPr>
    </w:p>
    <w:p>
      <w:pPr>
        <w:pStyle w:val="24"/>
        <w:spacing w:after="0"/>
        <w:ind w:firstLine="709"/>
        <w:jc w:val="both"/>
        <w:rPr>
          <w:sz w:val="24"/>
          <w:szCs w:val="24"/>
        </w:rPr>
      </w:pPr>
      <w:r>
        <w:rPr>
          <w:sz w:val="24"/>
          <w:szCs w:val="24"/>
        </w:rPr>
        <w:t xml:space="preserve">Основными минимальными требованиями, выдвигаемыми к аппаратному обеспечению </w:t>
      </w:r>
      <w:r>
        <w:rPr>
          <w:sz w:val="24"/>
          <w:szCs w:val="24"/>
          <w:lang w:val="ru-RU"/>
        </w:rPr>
        <w:t>ПК</w:t>
      </w:r>
      <w:r>
        <w:rPr>
          <w:sz w:val="24"/>
          <w:szCs w:val="24"/>
        </w:rPr>
        <w:t>, являются:</w:t>
      </w:r>
    </w:p>
    <w:p>
      <w:pPr>
        <w:numPr>
          <w:ilvl w:val="0"/>
          <w:numId w:val="6"/>
        </w:numPr>
        <w:tabs>
          <w:tab w:val="left" w:pos="993"/>
          <w:tab w:val="clear" w:pos="1440"/>
        </w:tabs>
        <w:ind w:left="0" w:firstLine="709"/>
        <w:jc w:val="both"/>
      </w:pPr>
      <w:r>
        <w:t xml:space="preserve">процессор </w:t>
      </w:r>
      <w:r>
        <w:rPr>
          <w:lang w:val="en-US" w:eastAsia="zh-CN"/>
        </w:rPr>
        <w:t>Intel Core i5 – 8250U</w:t>
      </w:r>
      <w:r>
        <w:t xml:space="preserve"> и выше;</w:t>
      </w:r>
    </w:p>
    <w:p>
      <w:pPr>
        <w:numPr>
          <w:ilvl w:val="0"/>
          <w:numId w:val="6"/>
        </w:numPr>
        <w:tabs>
          <w:tab w:val="left" w:pos="993"/>
          <w:tab w:val="clear" w:pos="1440"/>
        </w:tabs>
        <w:ind w:left="0" w:firstLine="709"/>
        <w:jc w:val="both"/>
      </w:pPr>
      <w:r>
        <w:t>оперативная память 4048 Мбайт и более;</w:t>
      </w:r>
    </w:p>
    <w:p>
      <w:pPr>
        <w:numPr>
          <w:ilvl w:val="0"/>
          <w:numId w:val="6"/>
        </w:numPr>
        <w:tabs>
          <w:tab w:val="left" w:pos="993"/>
          <w:tab w:val="clear" w:pos="1440"/>
        </w:tabs>
        <w:ind w:left="0" w:firstLine="709"/>
        <w:jc w:val="both"/>
      </w:pPr>
      <w:r>
        <w:t>свободное место на диске 512 Мбайт;</w:t>
      </w:r>
    </w:p>
    <w:p>
      <w:pPr>
        <w:numPr>
          <w:ilvl w:val="0"/>
          <w:numId w:val="6"/>
        </w:numPr>
        <w:tabs>
          <w:tab w:val="left" w:pos="993"/>
          <w:tab w:val="clear" w:pos="1440"/>
        </w:tabs>
        <w:ind w:left="0" w:firstLine="709"/>
        <w:jc w:val="both"/>
      </w:pPr>
      <w:r>
        <w:t>интегрированная видеокарта на 512 Мбайт и более;</w:t>
      </w:r>
    </w:p>
    <w:p>
      <w:pPr>
        <w:numPr>
          <w:ilvl w:val="0"/>
          <w:numId w:val="6"/>
        </w:numPr>
        <w:tabs>
          <w:tab w:val="left" w:pos="993"/>
          <w:tab w:val="clear" w:pos="1440"/>
        </w:tabs>
        <w:ind w:left="0" w:firstLine="709"/>
        <w:jc w:val="both"/>
      </w:pPr>
      <w:r>
        <w:t>монитор;</w:t>
      </w:r>
    </w:p>
    <w:p>
      <w:pPr>
        <w:numPr>
          <w:ilvl w:val="0"/>
          <w:numId w:val="6"/>
        </w:numPr>
        <w:tabs>
          <w:tab w:val="left" w:pos="993"/>
          <w:tab w:val="clear" w:pos="1440"/>
        </w:tabs>
        <w:ind w:left="0" w:firstLine="709"/>
        <w:jc w:val="both"/>
      </w:pPr>
      <w:r>
        <w:t>мышь, клавиатура;</w:t>
      </w:r>
    </w:p>
    <w:p>
      <w:pPr>
        <w:numPr>
          <w:ilvl w:val="0"/>
          <w:numId w:val="6"/>
        </w:numPr>
        <w:tabs>
          <w:tab w:val="left" w:pos="993"/>
          <w:tab w:val="clear" w:pos="1440"/>
        </w:tabs>
        <w:ind w:left="0" w:firstLine="709"/>
        <w:jc w:val="both"/>
      </w:pPr>
      <w:r>
        <w:t>принтер.</w:t>
      </w:r>
    </w:p>
    <w:p>
      <w:pPr>
        <w:tabs>
          <w:tab w:val="left" w:pos="900"/>
          <w:tab w:val="left" w:pos="1259"/>
        </w:tabs>
        <w:ind w:firstLine="709"/>
        <w:jc w:val="both"/>
      </w:pPr>
      <w:r>
        <w:t>Компьютер должен работать под управлением операционной системы, начиная с Window</w:t>
      </w:r>
      <w:r>
        <w:rPr>
          <w:lang w:val="en-US"/>
        </w:rPr>
        <w:t>s </w:t>
      </w:r>
      <w:r>
        <w:t xml:space="preserve">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на</w:t>
      </w:r>
      <w:r>
        <w:rPr>
          <w:iCs/>
        </w:rPr>
        <w:t xml:space="preserve"> на максимальное использование всех возможностей ПК, сетевых ресурсов и обеспечение комфортных условий работы.</w:t>
      </w:r>
    </w:p>
    <w:p>
      <w:pPr>
        <w:tabs>
          <w:tab w:val="left" w:pos="900"/>
        </w:tabs>
        <w:ind w:firstLine="709"/>
        <w:jc w:val="both"/>
        <w:rPr>
          <w:szCs w:val="26"/>
        </w:rPr>
      </w:pPr>
    </w:p>
    <w:p>
      <w:pPr>
        <w:tabs>
          <w:tab w:val="left" w:pos="900"/>
        </w:tabs>
        <w:ind w:firstLine="709"/>
        <w:jc w:val="both"/>
        <w:rPr>
          <w:szCs w:val="26"/>
        </w:rPr>
      </w:pPr>
    </w:p>
    <w:p>
      <w:pPr>
        <w:pStyle w:val="2"/>
        <w:ind w:left="0" w:firstLine="709"/>
        <w:jc w:val="both"/>
        <w:rPr>
          <w:rFonts w:cs="Times New Roman"/>
        </w:rPr>
      </w:pPr>
      <w:bookmarkStart w:id="6" w:name="_Toc76220598"/>
      <w:r>
        <w:rPr>
          <w:rFonts w:cs="Times New Roman"/>
        </w:rPr>
        <w:t>2.2 Инструменты разработки</w:t>
      </w:r>
      <w:bookmarkEnd w:id="6"/>
      <w:r>
        <w:rPr>
          <w:rFonts w:cs="Times New Roman"/>
        </w:rPr>
        <w:t xml:space="preserve"> </w:t>
      </w:r>
    </w:p>
    <w:p>
      <w:pPr>
        <w:tabs>
          <w:tab w:val="left" w:pos="900"/>
        </w:tabs>
        <w:ind w:firstLine="709"/>
        <w:jc w:val="both"/>
      </w:pPr>
    </w:p>
    <w:p>
      <w:pPr>
        <w:tabs>
          <w:tab w:val="left" w:pos="900"/>
        </w:tabs>
        <w:ind w:firstLine="709"/>
        <w:jc w:val="both"/>
      </w:pPr>
    </w:p>
    <w:p>
      <w:pPr>
        <w:ind w:firstLine="709"/>
        <w:jc w:val="both"/>
        <w:rPr>
          <w:iCs/>
        </w:rPr>
      </w:pPr>
      <w:r>
        <w:rPr>
          <w:iCs/>
        </w:rPr>
        <w:t>Ниже описаны инструменты разработки, которые будут использоваться для написания программного средства.</w:t>
      </w:r>
    </w:p>
    <w:p>
      <w:pPr>
        <w:ind w:firstLine="709"/>
        <w:jc w:val="both"/>
        <w:rPr>
          <w:iCs/>
        </w:rPr>
      </w:pPr>
      <w:r>
        <w:rPr>
          <w:iCs/>
        </w:rPr>
        <w:t>Персональный компьютер со следующей аппаратной конфигурацией:</w:t>
      </w:r>
    </w:p>
    <w:p>
      <w:pPr>
        <w:pStyle w:val="36"/>
        <w:numPr>
          <w:ilvl w:val="0"/>
          <w:numId w:val="7"/>
        </w:numPr>
        <w:tabs>
          <w:tab w:val="left" w:pos="993"/>
        </w:tabs>
        <w:ind w:left="0" w:firstLine="709"/>
        <w:contextualSpacing/>
        <w:jc w:val="both"/>
        <w:rPr>
          <w:lang w:val="en-US"/>
        </w:rPr>
      </w:pPr>
      <w:r>
        <w:t>процессор</w:t>
      </w:r>
      <w:r>
        <w:rPr>
          <w:lang w:val="en-US"/>
        </w:rPr>
        <w:t xml:space="preserve"> </w:t>
      </w:r>
      <w:r>
        <w:rPr>
          <w:lang w:val="en-US" w:eastAsia="zh-CN"/>
        </w:rPr>
        <w:t>Intel Core i5 – 8250U</w:t>
      </w:r>
      <w:r>
        <w:rPr>
          <w:lang w:val="en-US"/>
        </w:rPr>
        <w:t>;</w:t>
      </w:r>
    </w:p>
    <w:p>
      <w:pPr>
        <w:pStyle w:val="36"/>
        <w:numPr>
          <w:ilvl w:val="0"/>
          <w:numId w:val="7"/>
        </w:numPr>
        <w:tabs>
          <w:tab w:val="left" w:pos="993"/>
        </w:tabs>
        <w:ind w:left="0" w:firstLine="709"/>
        <w:contextualSpacing/>
        <w:jc w:val="both"/>
      </w:pPr>
      <w:r>
        <w:t>оперативная память 4048 Мбайт;</w:t>
      </w:r>
    </w:p>
    <w:p>
      <w:pPr>
        <w:pStyle w:val="36"/>
        <w:numPr>
          <w:ilvl w:val="0"/>
          <w:numId w:val="7"/>
        </w:numPr>
        <w:tabs>
          <w:tab w:val="left" w:pos="993"/>
        </w:tabs>
        <w:ind w:left="0" w:firstLine="709"/>
        <w:contextualSpacing/>
        <w:jc w:val="both"/>
      </w:pPr>
      <w:r>
        <w:t xml:space="preserve">видеокарта </w:t>
      </w:r>
      <w:r>
        <w:rPr>
          <w:lang w:val="en-US"/>
        </w:rPr>
        <w:t>mx250</w:t>
      </w:r>
      <w:r>
        <w:t xml:space="preserve">(2 Гбайт </w:t>
      </w:r>
      <w:r>
        <w:rPr>
          <w:lang w:val="en-US"/>
        </w:rPr>
        <w:t>GDDR</w:t>
      </w:r>
      <w:r>
        <w:t>4);</w:t>
      </w:r>
    </w:p>
    <w:p>
      <w:pPr>
        <w:pStyle w:val="36"/>
        <w:numPr>
          <w:ilvl w:val="0"/>
          <w:numId w:val="7"/>
        </w:numPr>
        <w:tabs>
          <w:tab w:val="left" w:pos="993"/>
        </w:tabs>
        <w:ind w:left="0" w:firstLine="709"/>
        <w:contextualSpacing/>
        <w:jc w:val="both"/>
        <w:rPr>
          <w:lang w:val="en-US"/>
        </w:rPr>
      </w:pPr>
      <w:r>
        <w:t>клавиатура</w:t>
      </w:r>
      <w:r>
        <w:rPr>
          <w:lang w:val="en-US"/>
        </w:rPr>
        <w:t xml:space="preserve"> </w:t>
      </w:r>
      <w:r>
        <w:t>и</w:t>
      </w:r>
      <w:r>
        <w:rPr>
          <w:lang w:val="en-US"/>
        </w:rPr>
        <w:t xml:space="preserve"> </w:t>
      </w:r>
      <w:r>
        <w:t>мышь</w:t>
      </w:r>
      <w:r>
        <w:rPr>
          <w:lang w:val="en-US"/>
        </w:rPr>
        <w:t>.</w:t>
      </w:r>
    </w:p>
    <w:p>
      <w:pPr>
        <w:tabs>
          <w:tab w:val="left" w:pos="993"/>
        </w:tabs>
        <w:ind w:firstLine="709"/>
        <w:jc w:val="both"/>
        <w:rPr>
          <w:iCs/>
        </w:rPr>
      </w:pPr>
      <w:r>
        <w:rPr>
          <w:iCs/>
        </w:rPr>
        <w:t>Программное обеспечение:</w:t>
      </w:r>
    </w:p>
    <w:p>
      <w:pPr>
        <w:numPr>
          <w:ilvl w:val="0"/>
          <w:numId w:val="8"/>
        </w:numPr>
        <w:tabs>
          <w:tab w:val="left" w:pos="993"/>
        </w:tabs>
        <w:ind w:left="0" w:firstLine="709"/>
        <w:jc w:val="both"/>
      </w:pPr>
      <w:r>
        <w:t>операционная система Wi</w:t>
      </w:r>
      <w:r>
        <w:rPr>
          <w:lang w:val="en-US"/>
        </w:rPr>
        <w:t>n</w:t>
      </w:r>
      <w:r>
        <w:t xml:space="preserve">dows </w:t>
      </w:r>
      <w:r>
        <w:rPr>
          <w:lang w:val="en-US"/>
        </w:rPr>
        <w:t>10</w:t>
      </w:r>
      <w:r>
        <w:t>;</w:t>
      </w:r>
    </w:p>
    <w:p>
      <w:pPr>
        <w:numPr>
          <w:ilvl w:val="0"/>
          <w:numId w:val="8"/>
        </w:numPr>
        <w:tabs>
          <w:tab w:val="left" w:pos="993"/>
        </w:tabs>
        <w:ind w:left="0" w:firstLine="709"/>
        <w:jc w:val="both"/>
      </w:pPr>
      <w:r>
        <w:t xml:space="preserve">программная среда разработки </w:t>
      </w:r>
      <w:r>
        <w:rPr>
          <w:lang w:val="en-US"/>
        </w:rPr>
        <w:t>Microsoft</w:t>
      </w:r>
      <w:r>
        <w:t xml:space="preserve"> </w:t>
      </w:r>
      <w:r>
        <w:rPr>
          <w:lang w:val="en-US"/>
        </w:rPr>
        <w:t>Visual</w:t>
      </w:r>
      <w:r>
        <w:t xml:space="preserve"> </w:t>
      </w:r>
      <w:r>
        <w:rPr>
          <w:lang w:val="en-US"/>
        </w:rPr>
        <w:t>Studio</w:t>
      </w:r>
      <w:r>
        <w:t xml:space="preserve"> 2019;</w:t>
      </w:r>
    </w:p>
    <w:p>
      <w:pPr>
        <w:numPr>
          <w:ilvl w:val="0"/>
          <w:numId w:val="8"/>
        </w:numPr>
        <w:tabs>
          <w:tab w:val="left" w:pos="993"/>
        </w:tabs>
        <w:ind w:left="0" w:firstLine="709"/>
        <w:jc w:val="both"/>
        <w:rPr>
          <w:lang w:val="en-US"/>
        </w:rPr>
      </w:pPr>
      <w:r>
        <w:t>система</w:t>
      </w:r>
      <w:r>
        <w:rPr>
          <w:lang w:val="en-US"/>
        </w:rPr>
        <w:t xml:space="preserve"> </w:t>
      </w:r>
      <w:r>
        <w:t>управления</w:t>
      </w:r>
      <w:r>
        <w:rPr>
          <w:lang w:val="en-US"/>
        </w:rPr>
        <w:t xml:space="preserve"> </w:t>
      </w:r>
      <w:r>
        <w:rPr>
          <w:spacing w:val="-4"/>
        </w:rPr>
        <w:t>базами</w:t>
      </w:r>
      <w:r>
        <w:rPr>
          <w:spacing w:val="-4"/>
          <w:lang w:val="en-US"/>
        </w:rPr>
        <w:t xml:space="preserve"> </w:t>
      </w:r>
      <w:r>
        <w:rPr>
          <w:spacing w:val="-4"/>
        </w:rPr>
        <w:t>данных</w:t>
      </w:r>
      <w:r>
        <w:rPr>
          <w:spacing w:val="-4"/>
          <w:lang w:val="en-US"/>
        </w:rPr>
        <w:t xml:space="preserve"> Microsoft</w:t>
      </w:r>
      <w:r>
        <w:rPr>
          <w:bCs/>
          <w:color w:val="252525"/>
          <w:spacing w:val="-4"/>
          <w:shd w:val="clear" w:color="auto" w:fill="FFFFFF"/>
          <w:lang w:val="en-US"/>
        </w:rPr>
        <w:t xml:space="preserve"> structured query language (SQL) Server 2019</w:t>
      </w:r>
      <w:r>
        <w:rPr>
          <w:bCs/>
          <w:color w:val="252525"/>
          <w:spacing w:val="-4"/>
          <w:sz w:val="28"/>
          <w:szCs w:val="28"/>
          <w:shd w:val="clear" w:color="auto" w:fill="FFFFFF"/>
          <w:lang w:val="en-US"/>
        </w:rPr>
        <w:t>;</w:t>
      </w:r>
    </w:p>
    <w:p>
      <w:pPr>
        <w:numPr>
          <w:ilvl w:val="0"/>
          <w:numId w:val="8"/>
        </w:numPr>
        <w:tabs>
          <w:tab w:val="left" w:pos="993"/>
        </w:tabs>
        <w:ind w:hanging="862"/>
        <w:jc w:val="both"/>
      </w:pPr>
      <w:r>
        <w:t xml:space="preserve">программа </w:t>
      </w:r>
      <w:r>
        <w:rPr>
          <w:lang w:val="en-US"/>
        </w:rPr>
        <w:t>Microsoft</w:t>
      </w:r>
      <w:r>
        <w:t xml:space="preserve"> (</w:t>
      </w:r>
      <w:r>
        <w:rPr>
          <w:lang w:val="en-US"/>
        </w:rPr>
        <w:t>MS</w:t>
      </w:r>
      <w:r>
        <w:t xml:space="preserve">) </w:t>
      </w:r>
      <w:r>
        <w:rPr>
          <w:lang w:val="en-US"/>
        </w:rPr>
        <w:t>Word</w:t>
      </w:r>
      <w:r>
        <w:t>;</w:t>
      </w:r>
    </w:p>
    <w:p>
      <w:pPr>
        <w:numPr>
          <w:ilvl w:val="0"/>
          <w:numId w:val="8"/>
        </w:numPr>
        <w:tabs>
          <w:tab w:val="left" w:pos="993"/>
        </w:tabs>
        <w:ind w:left="0" w:firstLine="709"/>
        <w:jc w:val="both"/>
      </w:pPr>
      <w:r>
        <w:t xml:space="preserve">программа для создания справочной системы </w:t>
      </w:r>
      <w:r>
        <w:rPr>
          <w:lang w:val="en-US"/>
        </w:rPr>
        <w:t>Doctor</w:t>
      </w:r>
      <w:r>
        <w:t xml:space="preserve"> </w:t>
      </w:r>
      <w:r>
        <w:rPr>
          <w:lang w:val="en-US"/>
        </w:rPr>
        <w:t>Explain</w:t>
      </w:r>
      <w:r>
        <w:t xml:space="preserve"> (</w:t>
      </w:r>
      <w:r>
        <w:rPr>
          <w:lang w:val="en-US"/>
        </w:rPr>
        <w:t>Dr</w:t>
      </w:r>
      <w:r>
        <w:t>.</w:t>
      </w:r>
      <w:r>
        <w:rPr>
          <w:lang w:val="en-US"/>
        </w:rPr>
        <w:t>Explain</w:t>
      </w:r>
      <w:r>
        <w:t>);</w:t>
      </w:r>
    </w:p>
    <w:p>
      <w:pPr>
        <w:numPr>
          <w:ilvl w:val="0"/>
          <w:numId w:val="8"/>
        </w:numPr>
        <w:tabs>
          <w:tab w:val="left" w:pos="993"/>
        </w:tabs>
        <w:ind w:left="0" w:firstLine="709"/>
        <w:jc w:val="both"/>
      </w:pPr>
      <w:r>
        <w:t xml:space="preserve">язык программирования </w:t>
      </w:r>
      <w:r>
        <w:rPr>
          <w:lang w:val="en-US"/>
        </w:rPr>
        <w:t>C#;</w:t>
      </w:r>
    </w:p>
    <w:p>
      <w:pPr>
        <w:numPr>
          <w:ilvl w:val="0"/>
          <w:numId w:val="8"/>
        </w:numPr>
        <w:tabs>
          <w:tab w:val="left" w:pos="993"/>
        </w:tabs>
        <w:ind w:hanging="862"/>
        <w:jc w:val="both"/>
        <w:rPr>
          <w:lang w:val="en-US"/>
        </w:rPr>
      </w:pPr>
      <w:r>
        <w:t>технология</w:t>
      </w:r>
      <w:r>
        <w:rPr>
          <w:lang w:val="en-US"/>
        </w:rPr>
        <w:t xml:space="preserve"> WPF(Windows Presentation Foundation).</w:t>
      </w:r>
    </w:p>
    <w:p>
      <w:pPr>
        <w:ind w:firstLine="709"/>
        <w:jc w:val="both"/>
      </w:pPr>
      <w:r>
        <w:rPr>
          <w:bCs/>
        </w:rPr>
        <w:t xml:space="preserve">Операционная система – </w:t>
      </w:r>
      <w:r>
        <w:t>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 Основными функциями операционной системы являются:</w:t>
      </w:r>
    </w:p>
    <w:p>
      <w:pPr>
        <w:numPr>
          <w:ilvl w:val="1"/>
          <w:numId w:val="9"/>
        </w:numPr>
        <w:tabs>
          <w:tab w:val="left" w:pos="993"/>
          <w:tab w:val="clear" w:pos="2149"/>
        </w:tabs>
        <w:ind w:left="0" w:firstLine="709"/>
        <w:jc w:val="both"/>
      </w:pPr>
      <w:r>
        <w:t>управление файловой системой (запись, изменение, копирование файлов, контроль доступа);</w:t>
      </w:r>
    </w:p>
    <w:p>
      <w:pPr>
        <w:numPr>
          <w:ilvl w:val="1"/>
          <w:numId w:val="9"/>
        </w:numPr>
        <w:tabs>
          <w:tab w:val="left" w:pos="993"/>
          <w:tab w:val="clear" w:pos="2149"/>
        </w:tabs>
        <w:ind w:left="0" w:firstLine="709"/>
        <w:jc w:val="both"/>
      </w:pPr>
      <w:r>
        <w:t>управление выполнением программ (распределение процессорного времени, загрузка программ с диска в оперативную память, перехват потенциально опасных действий);</w:t>
      </w:r>
    </w:p>
    <w:p>
      <w:pPr>
        <w:numPr>
          <w:ilvl w:val="1"/>
          <w:numId w:val="9"/>
        </w:numPr>
        <w:tabs>
          <w:tab w:val="left" w:pos="993"/>
          <w:tab w:val="clear" w:pos="2149"/>
        </w:tabs>
        <w:ind w:left="0" w:firstLine="709"/>
        <w:jc w:val="both"/>
      </w:pPr>
      <w:r>
        <w:t>управление памятью (кэширование, распределение, контроль сохранности данных);</w:t>
      </w:r>
    </w:p>
    <w:p>
      <w:pPr>
        <w:numPr>
          <w:ilvl w:val="1"/>
          <w:numId w:val="9"/>
        </w:numPr>
        <w:tabs>
          <w:tab w:val="left" w:pos="993"/>
          <w:tab w:val="clear" w:pos="2149"/>
        </w:tabs>
        <w:ind w:left="0" w:firstLine="709"/>
        <w:jc w:val="both"/>
      </w:pPr>
      <w:r>
        <w:t>диалог с пользователем (чтение команд с клавиатуры, с мыши, вывод информации на экран, на принтер).</w:t>
      </w:r>
    </w:p>
    <w:p>
      <w:pPr>
        <w:ind w:firstLine="709"/>
        <w:jc w:val="both"/>
      </w:pPr>
      <w:r>
        <w:t xml:space="preserve">При разработки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10 скромнее, она способна работать даже на маломощных компьютерах и ещё добавлено множество функций, существенно облегчающих работу за компьютерам</w:t>
      </w:r>
      <w:r>
        <w:rPr>
          <w:color w:val="000000"/>
        </w:rPr>
        <w:t>[5].</w:t>
      </w:r>
    </w:p>
    <w:p>
      <w:pPr>
        <w:pStyle w:val="23"/>
        <w:spacing w:before="0" w:after="0"/>
        <w:ind w:firstLine="709"/>
        <w:jc w:val="both"/>
        <w:rPr>
          <w:color w:val="000000"/>
        </w:rPr>
      </w:pPr>
      <w:r>
        <w:rPr>
          <w:bCs/>
          <w:color w:val="000000"/>
        </w:rPr>
        <w:t xml:space="preserve">Microsoft Visual </w:t>
      </w:r>
      <w:r>
        <w:rPr>
          <w:bCs/>
          <w:color w:val="000000"/>
          <w:lang w:val="en-US"/>
        </w:rPr>
        <w:t>Studio</w:t>
      </w:r>
      <w:r>
        <w:rPr>
          <w:bCs/>
          <w:color w:val="000000"/>
        </w:rPr>
        <w:t xml:space="preserve"> 2019</w:t>
      </w:r>
      <w:r>
        <w:rPr>
          <w:color w:val="000000"/>
        </w:rPr>
        <w:t xml:space="preserve"> – средство разработки </w:t>
      </w:r>
      <w:r>
        <w:fldChar w:fldCharType="begin"/>
      </w:r>
      <w:r>
        <w:instrText xml:space="preserve"> HYPERLINK "http://ru.wikipedia.org/wiki/%D0%9F%D1%80%D0%BE%D0%B3%D1%80%D0%B0%D0%BC%D0%BC%D0%BD%D0%BE%D0%B5_%D0%BE%D0%B1%D0%B5%D1%81%D0%BF%D0%B5%D1%87%D0%B5%D0%BD%D0%B8%D0%B5" \o "Программное обеспечение" </w:instrText>
      </w:r>
      <w:r>
        <w:fldChar w:fldCharType="separate"/>
      </w:r>
      <w:r>
        <w:rPr>
          <w:rStyle w:val="9"/>
          <w:color w:val="000000"/>
          <w:u w:val="none"/>
        </w:rPr>
        <w:t>программного обеспечения</w:t>
      </w:r>
      <w:r>
        <w:rPr>
          <w:rStyle w:val="9"/>
          <w:color w:val="000000"/>
          <w:u w:val="none"/>
        </w:rPr>
        <w:fldChar w:fldCharType="end"/>
      </w:r>
      <w:r>
        <w:rPr>
          <w:color w:val="000000"/>
        </w:rPr>
        <w:t xml:space="preserve">, разрабатываемое корпорацией </w:t>
      </w:r>
      <w:r>
        <w:fldChar w:fldCharType="begin"/>
      </w:r>
      <w:r>
        <w:instrText xml:space="preserve"> HYPERLINK "http://ru.wikipedia.org/wiki/Microsoft" \o "Microsoft" </w:instrText>
      </w:r>
      <w:r>
        <w:fldChar w:fldCharType="separate"/>
      </w:r>
      <w:r>
        <w:rPr>
          <w:rStyle w:val="9"/>
          <w:color w:val="000000"/>
          <w:u w:val="none"/>
        </w:rPr>
        <w:t>Microsoft</w:t>
      </w:r>
      <w:r>
        <w:rPr>
          <w:rStyle w:val="9"/>
          <w:color w:val="000000"/>
          <w:u w:val="none"/>
        </w:rPr>
        <w:fldChar w:fldCharType="end"/>
      </w:r>
      <w:r>
        <w:rPr>
          <w:color w:val="000000"/>
        </w:rPr>
        <w:t xml:space="preserve"> и включающее </w:t>
      </w:r>
      <w:r>
        <w:fldChar w:fldCharType="begin"/>
      </w:r>
      <w:r>
        <w:instrText xml:space="preserve"> HYPERLINK "http://ru.wikipedia.org/wiki/%D0%AF%D0%B7%D1%8B%D0%BA_%D0%BF%D1%80%D0%BE%D0%B3%D1%80%D0%B0%D0%BC%D0%BC%D0%B8%D1%80%D0%BE%D0%B2%D0%B0%D0%BD%D0%B8%D1%8F" \o "Язык программирования" </w:instrText>
      </w:r>
      <w:r>
        <w:fldChar w:fldCharType="separate"/>
      </w:r>
      <w:r>
        <w:rPr>
          <w:rStyle w:val="9"/>
          <w:color w:val="000000"/>
          <w:u w:val="none"/>
        </w:rPr>
        <w:t>язык программирования</w:t>
      </w:r>
      <w:r>
        <w:rPr>
          <w:rStyle w:val="9"/>
          <w:color w:val="000000"/>
          <w:u w:val="none"/>
        </w:rPr>
        <w:fldChar w:fldCharType="end"/>
      </w:r>
      <w:r>
        <w:rPr>
          <w:color w:val="000000"/>
        </w:rPr>
        <w:t xml:space="preserve"> и </w:t>
      </w:r>
      <w:r>
        <w:fldChar w:fldCharType="begin"/>
      </w:r>
      <w:r>
        <w:instrText xml:space="preserve"> HYPERLINK "http://ru.wikipedia.org/wiki/%D0%A1%D1%80%D0%B5%D0%B4%D0%B0_%D1%80%D0%B0%D0%B7%D1%80%D0%B0%D0%B1%D0%BE%D1%82%D0%BA%D0%B8" \o "Среда разработки" </w:instrText>
      </w:r>
      <w:r>
        <w:fldChar w:fldCharType="separate"/>
      </w:r>
      <w:r>
        <w:rPr>
          <w:rStyle w:val="9"/>
          <w:color w:val="000000"/>
          <w:u w:val="none"/>
        </w:rPr>
        <w:t>среду разработки</w:t>
      </w:r>
      <w:r>
        <w:rPr>
          <w:rStyle w:val="9"/>
          <w:color w:val="000000"/>
          <w:u w:val="none"/>
        </w:rPr>
        <w:fldChar w:fldCharType="end"/>
      </w:r>
      <w:r>
        <w:rPr>
          <w:color w:val="000000"/>
        </w:rPr>
        <w:t xml:space="preserve">. В то же время Visual Basic 2019 сочетает в себе </w:t>
      </w:r>
      <w:r>
        <w:fldChar w:fldCharType="begin"/>
      </w:r>
      <w:r>
        <w:instrText xml:space="preserve"> HYPERLINK "http://ru.wikipedia.org/wiki/%D0%9F%D1%80%D0%BE%D1%86%D0%B5%D0%B4%D1%83%D1%80%D0%BD%D1%8B%D0%B9_%D1%8F%D0%B7%D1%8B%D0%BA_%D0%BF%D1%80%D0%BE%D0%B3%D1%80%D0%B0%D0%BC%D0%BC%D0%B8%D1%80%D0%BE%D0%B2%D0%B0%D0%BD%D0%B8%D1%8F" \o "Процедурный язык программирования" </w:instrText>
      </w:r>
      <w:r>
        <w:fldChar w:fldCharType="separate"/>
      </w:r>
      <w:r>
        <w:rPr>
          <w:rStyle w:val="9"/>
          <w:color w:val="000000"/>
          <w:u w:val="none"/>
        </w:rPr>
        <w:t>процедуры</w:t>
      </w:r>
      <w:r>
        <w:rPr>
          <w:rStyle w:val="9"/>
          <w:color w:val="000000"/>
          <w:u w:val="none"/>
        </w:rPr>
        <w:fldChar w:fldCharType="end"/>
      </w:r>
      <w:r>
        <w:rPr>
          <w:color w:val="000000"/>
        </w:rPr>
        <w:t xml:space="preserve"> и элементы </w:t>
      </w:r>
      <w:r>
        <w:fldChar w:fldCharType="begin"/>
      </w:r>
      <w:r>
        <w:instrText xml:space="preserve"> HYPERLINK "http://ru.wikipedia.org/wiki/%D0%9E%D0%B1%D1%8A%D0%B5%D0%BA%D1%82%D0%BD%D0%BE-%D0%BE%D1%80%D0%B8%D0%B5%D0%BD%D1%82%D0%B8%D1%80%D0%BE%D0%B2%D0%B0%D0%BD%D0%BD%D1%8B%D0%B9_%D1%8F%D0%B7%D1%8B%D0%BA_%D0%BF%D1%80%D0%BE%D0%B3%D1%80%D0%B0%D0%BC%D0%BC%D0%B8%D1%80%D0%BE%D0%B2%D0%B0%D0%BD%D0%B8%D1%8F" \o "Объектно-ориентированный язык программирования" </w:instrText>
      </w:r>
      <w:r>
        <w:fldChar w:fldCharType="separate"/>
      </w:r>
      <w:r>
        <w:rPr>
          <w:rStyle w:val="9"/>
          <w:color w:val="000000"/>
          <w:u w:val="none"/>
        </w:rPr>
        <w:t>объектно-ориентированных</w:t>
      </w:r>
      <w:r>
        <w:rPr>
          <w:rStyle w:val="9"/>
          <w:color w:val="000000"/>
          <w:u w:val="none"/>
        </w:rPr>
        <w:fldChar w:fldCharType="end"/>
      </w:r>
      <w:r>
        <w:rPr>
          <w:color w:val="000000"/>
        </w:rPr>
        <w:t xml:space="preserve"> и </w:t>
      </w:r>
      <w:r>
        <w:fldChar w:fldCharType="begin"/>
      </w:r>
      <w:r>
        <w:instrText xml:space="preserve"> HYPERLINK "http://ru.wikipedia.org/w/index.php?title=%D0%9A%D0%BE%D0%BC%D0%BF%D0%BE%D0%BD%D0%B5%D0%BD%D1%82%D0%BD%D0%BE-%D0%BE%D1%80%D0%B8%D0%B5%D0%BD%D1%82%D0%B8%D1%80%D0%BE%D0%B2%D0%B0%D0%BD%D0%BD%D1%8B%D0%B9_%D1%8F%D0%B7%D1%8B%D0%BA_%D0%BF%D1%80%D0%BE%D0%B3%D1%80%D0%B0%D0%BC%D0%BC%D0%B8%D1%80%D0%BE%D0%B2%D0%B0%D0%BD%D0%B8%D1%8F&amp;action=edit&amp;redlink=1" \o "Компонентно-ориентированный язык программирования (страница отсутствует)" </w:instrText>
      </w:r>
      <w:r>
        <w:fldChar w:fldCharType="separate"/>
      </w:r>
      <w:r>
        <w:rPr>
          <w:rStyle w:val="9"/>
          <w:color w:val="000000"/>
          <w:u w:val="none"/>
        </w:rPr>
        <w:t>компонентно-ориентированных</w:t>
      </w:r>
      <w:r>
        <w:rPr>
          <w:rStyle w:val="9"/>
          <w:color w:val="000000"/>
          <w:u w:val="none"/>
        </w:rPr>
        <w:fldChar w:fldCharType="end"/>
      </w:r>
      <w:r>
        <w:rPr>
          <w:color w:val="000000"/>
        </w:rPr>
        <w:t xml:space="preserve"> языков программирования. Среда разработки </w:t>
      </w:r>
      <w:r>
        <w:rPr>
          <w:bCs/>
          <w:color w:val="000000"/>
        </w:rPr>
        <w:t>Visual Basic</w:t>
      </w:r>
      <w:r>
        <w:rPr>
          <w:color w:val="000000"/>
        </w:rPr>
        <w:t> 2019 включает инструменты для визуального конструирования пользовательского интерфейса[6].</w:t>
      </w:r>
    </w:p>
    <w:p>
      <w:pPr>
        <w:ind w:firstLine="709"/>
        <w:jc w:val="both"/>
      </w:pPr>
      <w:r>
        <w:t>Microsoft SQL Server — </w:t>
      </w:r>
      <w:r>
        <w:fldChar w:fldCharType="begin"/>
      </w:r>
      <w:r>
        <w:instrText xml:space="preserve"> HYPERLINK "https://ru.wikipedia.org/wiki/%D0%A0%D0%B5%D0%BB%D1%8F%D1%86%D0%B8%D0%BE%D0%BD%D0%BD%D0%B0%D1%8F_%D0%A1%D0%A3%D0%91%D0%94" \o "Реляционная СУБД" </w:instrText>
      </w:r>
      <w:r>
        <w:fldChar w:fldCharType="separate"/>
      </w:r>
      <w:r>
        <w:t>система управления реляционными базами данных (СУБД)</w:t>
      </w:r>
      <w:r>
        <w:fldChar w:fldCharType="end"/>
      </w:r>
      <w:r>
        <w:t>, разработанная корпорацией </w:t>
      </w:r>
      <w:r>
        <w:fldChar w:fldCharType="begin"/>
      </w:r>
      <w:r>
        <w:instrText xml:space="preserve"> HYPERLINK "https://ru.wikipedia.org/wiki/Microsoft" \o "Microsoft" </w:instrText>
      </w:r>
      <w:r>
        <w:fldChar w:fldCharType="separate"/>
      </w:r>
      <w:r>
        <w:t>Microsoft</w:t>
      </w:r>
      <w:r>
        <w:fldChar w:fldCharType="end"/>
      </w:r>
      <w:r>
        <w:t>. Основной используемый язык запросов — </w:t>
      </w:r>
      <w:r>
        <w:fldChar w:fldCharType="begin"/>
      </w:r>
      <w:r>
        <w:instrText xml:space="preserve"> HYPERLINK "https://ru.wikipedia.org/wiki/Transact-SQL" \o "Transact-SQL" </w:instrText>
      </w:r>
      <w:r>
        <w:fldChar w:fldCharType="separate"/>
      </w:r>
      <w:r>
        <w:t>Transact-SQL</w:t>
      </w:r>
      <w:r>
        <w:fldChar w:fldCharType="end"/>
      </w:r>
      <w:r>
        <w:t xml:space="preserve">, создан совместно Microsoft и </w:t>
      </w:r>
      <w:r>
        <w:fldChar w:fldCharType="begin"/>
      </w:r>
      <w:r>
        <w:instrText xml:space="preserve"> HYPERLINK "https://ru.wikipedia.org/wiki/Sybase" \o "Sybase" </w:instrText>
      </w:r>
      <w:r>
        <w:fldChar w:fldCharType="separate"/>
      </w:r>
      <w:r>
        <w:t>Sybase</w:t>
      </w:r>
      <w:r>
        <w:fldChar w:fldCharType="end"/>
      </w:r>
      <w:r>
        <w:t>. Transact-SQL является реализацией стандарта </w:t>
      </w:r>
      <w:r>
        <w:fldChar w:fldCharType="begin"/>
      </w:r>
      <w:r>
        <w:instrText xml:space="preserve"> HYPERLINK "https://ru.wikipedia.org/wiki/%D0%90%D0%BC%D0%B5%D1%80%D0%B8%D0%BA%D0%B0%D0%BD%D1%81%D0%BA%D0%B8%D0%B9_%D0%BD%D0%B0%D1%86%D0%B8%D0%BE%D0%BD%D0%B0%D0%BB%D1%8C%D0%BD%D1%8B%D0%B9_%D0%B8%D0%BD%D1%81%D1%82%D0%B8%D1%82%D1%83%D1%82_%D1%81%D1%82%D0%B0%D0%BD%D0%B4%D0%B0%D1%80%D1%82%D0%BE%D0%B2" \o "Американский национальный институт стандартов" </w:instrText>
      </w:r>
      <w:r>
        <w:fldChar w:fldCharType="separate"/>
      </w:r>
      <w:r>
        <w:t>ANSI</w:t>
      </w:r>
      <w:r>
        <w:fldChar w:fldCharType="end"/>
      </w:r>
      <w:r>
        <w:t>/</w:t>
      </w:r>
      <w:r>
        <w:fldChar w:fldCharType="begin"/>
      </w:r>
      <w:r>
        <w:instrText xml:space="preserve"> HYPERLINK "https://ru.wikipedia.org/wiki/%D0%9C%D0%B5%D0%B6%D0%B4%D1%83%D0%BD%D0%B0%D1%80%D0%BE%D0%B4%D0%BD%D0%B0%D1%8F_%D0%BE%D1%80%D0%B3%D0%B0%D0%BD%D0%B8%D0%B7%D0%B0%D1%86%D0%B8%D1%8F_%D0%BF%D0%BE_%D1%81%D1%82%D0%B0%D0%BD%D0%B4%D0%B0%D1%80%D1%82%D0%B8%D0%B7%D0%B0%D1%86%D0%B8%D0%B8" \o "Международная организация по стандартизации" </w:instrText>
      </w:r>
      <w:r>
        <w:fldChar w:fldCharType="separate"/>
      </w:r>
      <w:r>
        <w:t>ISO</w:t>
      </w:r>
      <w:r>
        <w:fldChar w:fldCharType="end"/>
      </w:r>
      <w:r>
        <w:t> по структурированному языку запросов (</w:t>
      </w:r>
      <w:r>
        <w:fldChar w:fldCharType="begin"/>
      </w:r>
      <w:r>
        <w:instrText xml:space="preserve"> HYPERLINK "https://ru.wikipedia.org/wiki/SQL" \o "SQL" </w:instrText>
      </w:r>
      <w:r>
        <w:fldChar w:fldCharType="separate"/>
      </w:r>
      <w:r>
        <w:t>SQL</w:t>
      </w:r>
      <w:r>
        <w:fldChar w:fldCharType="end"/>
      </w:r>
      <w:r>
        <w:t xml:space="preserve">)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рынка[9]. </w:t>
      </w:r>
    </w:p>
    <w:p>
      <w:pPr>
        <w:shd w:val="clear" w:color="auto" w:fill="FFFFFF"/>
        <w:ind w:firstLine="709"/>
        <w:jc w:val="both"/>
        <w:textAlignment w:val="baseline"/>
        <w:rPr>
          <w:color w:val="000000"/>
          <w:szCs w:val="20"/>
        </w:rPr>
      </w:pPr>
      <w:r>
        <w:rPr>
          <w:bCs/>
          <w:color w:val="000000"/>
          <w:szCs w:val="20"/>
          <w:lang w:val="en-US"/>
        </w:rPr>
        <w:t>Doctor</w:t>
      </w:r>
      <w:r>
        <w:rPr>
          <w:bCs/>
          <w:color w:val="000000"/>
          <w:szCs w:val="20"/>
        </w:rPr>
        <w:t xml:space="preserve"> </w:t>
      </w:r>
      <w:r>
        <w:rPr>
          <w:bCs/>
          <w:color w:val="000000"/>
          <w:szCs w:val="20"/>
          <w:lang w:val="en-US"/>
        </w:rPr>
        <w:t>Explain</w:t>
      </w:r>
      <w:r>
        <w:rPr>
          <w:bCs/>
          <w:color w:val="000000"/>
          <w:szCs w:val="20"/>
        </w:rPr>
        <w:t xml:space="preserve"> (</w:t>
      </w:r>
      <w:r>
        <w:rPr>
          <w:bCs/>
          <w:color w:val="000000"/>
          <w:szCs w:val="20"/>
          <w:lang w:val="en-US"/>
        </w:rPr>
        <w:t>Dr</w:t>
      </w:r>
      <w:r>
        <w:rPr>
          <w:bCs/>
          <w:color w:val="000000"/>
          <w:szCs w:val="20"/>
        </w:rPr>
        <w:t xml:space="preserve">. </w:t>
      </w:r>
      <w:r>
        <w:rPr>
          <w:bCs/>
          <w:color w:val="000000"/>
          <w:szCs w:val="20"/>
          <w:lang w:val="en-US"/>
        </w:rPr>
        <w:t>Explain</w:t>
      </w:r>
      <w:r>
        <w:rPr>
          <w:bCs/>
          <w:color w:val="000000"/>
          <w:szCs w:val="20"/>
        </w:rPr>
        <w:t>)</w:t>
      </w:r>
      <w:r>
        <w:rPr>
          <w:color w:val="000000"/>
          <w:szCs w:val="20"/>
        </w:rPr>
        <w:t> – это приложение для создания файлов справки (help-файлов), справочных систем, online руководств пользователя, пособий и технической документации к программному обеспечению и техническим системам</w:t>
      </w:r>
    </w:p>
    <w:p>
      <w:pPr>
        <w:shd w:val="clear" w:color="auto" w:fill="FFFFFF"/>
        <w:ind w:firstLine="709"/>
        <w:jc w:val="both"/>
        <w:textAlignment w:val="baseline"/>
        <w:rPr>
          <w:color w:val="000000"/>
          <w:szCs w:val="20"/>
        </w:rPr>
      </w:pPr>
      <w:r>
        <w:rPr>
          <w:color w:val="000000"/>
          <w:szCs w:val="20"/>
        </w:rPr>
        <w:t>Встроенная технология анализа структуры пользовательского интерфейса позволяет документировать экраны программных приложений практически в автоматическом режиме.</w:t>
      </w:r>
    </w:p>
    <w:p>
      <w:pPr>
        <w:shd w:val="clear" w:color="auto" w:fill="FFFFFF"/>
        <w:tabs>
          <w:tab w:val="left" w:pos="720"/>
        </w:tabs>
        <w:ind w:firstLine="709"/>
        <w:jc w:val="both"/>
        <w:textAlignment w:val="baseline"/>
        <w:rPr>
          <w:bCs/>
          <w:color w:val="000000"/>
          <w:szCs w:val="20"/>
        </w:rPr>
      </w:pPr>
      <w:r>
        <w:rPr>
          <w:bCs/>
          <w:color w:val="000000"/>
          <w:szCs w:val="20"/>
        </w:rPr>
        <w:t xml:space="preserve">Уникальность заключается в инновационном подходе к созданию пользовательской документации, который значительно ускоряет этот трудоемкий процесс по сравнению с другими инструментами. </w:t>
      </w:r>
    </w:p>
    <w:p>
      <w:pPr>
        <w:shd w:val="clear" w:color="auto" w:fill="FFFFFF"/>
        <w:tabs>
          <w:tab w:val="left" w:pos="720"/>
        </w:tabs>
        <w:ind w:firstLine="709"/>
        <w:jc w:val="both"/>
        <w:textAlignment w:val="baseline"/>
        <w:rPr>
          <w:bCs/>
          <w:color w:val="000000"/>
          <w:szCs w:val="20"/>
        </w:rPr>
      </w:pPr>
      <w:r>
        <w:rPr>
          <w:bCs/>
          <w:color w:val="000000"/>
          <w:szCs w:val="2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pPr>
        <w:shd w:val="clear" w:color="auto" w:fill="FFFFFF"/>
        <w:tabs>
          <w:tab w:val="left" w:pos="720"/>
        </w:tabs>
        <w:ind w:firstLine="709"/>
        <w:jc w:val="both"/>
        <w:textAlignment w:val="baseline"/>
        <w:rPr>
          <w:bCs/>
          <w:color w:val="000000"/>
          <w:szCs w:val="20"/>
        </w:rPr>
      </w:pPr>
      <w:r>
        <w:rPr>
          <w:bCs/>
          <w:color w:val="000000"/>
          <w:szCs w:val="20"/>
        </w:rP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программном обеспечении (ПО)</w:t>
      </w:r>
      <w:r>
        <w:rPr>
          <w:color w:val="000000"/>
          <w:szCs w:val="20"/>
        </w:rPr>
        <w:t>[10]</w:t>
      </w:r>
      <w:r>
        <w:rPr>
          <w:bCs/>
          <w:color w:val="000000"/>
          <w:szCs w:val="20"/>
        </w:rPr>
        <w:t xml:space="preserve">. </w:t>
      </w:r>
    </w:p>
    <w:p>
      <w:pPr>
        <w:shd w:val="clear" w:color="auto" w:fill="FFFFFF"/>
        <w:tabs>
          <w:tab w:val="left" w:pos="720"/>
        </w:tabs>
        <w:ind w:firstLine="709"/>
        <w:jc w:val="both"/>
        <w:textAlignment w:val="baseline"/>
        <w:rPr>
          <w:color w:val="000000"/>
          <w:szCs w:val="20"/>
        </w:rPr>
      </w:pPr>
      <w:r>
        <w:rPr>
          <w:color w:val="000000"/>
          <w:szCs w:val="20"/>
        </w:rPr>
        <w:t xml:space="preserve">Microsoft </w:t>
      </w:r>
      <w:r>
        <w:rPr>
          <w:color w:val="000000"/>
          <w:szCs w:val="20"/>
          <w:lang w:val="en-US"/>
        </w:rPr>
        <w:t>Word</w:t>
      </w:r>
      <w:r>
        <w:rPr>
          <w:color w:val="000000"/>
          <w:szCs w:val="20"/>
        </w:rPr>
        <w:t xml:space="preserve"> –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 Выпускается корпорацией Microsoft в составе пакета Microsoft Office. Первая версия была написана Ричардом Броди для IBM PC, использующих DOS, в 1983 году. Позднее выпускались версии для Apple Macintosh, SCO UNIX и Microsoft Windows. Текущей версией является Microsoft Office Word 2019 для Windows и macOS, а также веб-версия Word Online, не требующая установки программы на компьютер.</w:t>
      </w:r>
    </w:p>
    <w:p>
      <w:pPr>
        <w:spacing w:line="259" w:lineRule="auto"/>
        <w:rPr>
          <w:color w:val="000000"/>
          <w:szCs w:val="20"/>
        </w:rPr>
      </w:pPr>
      <w:r>
        <w:rPr>
          <w:color w:val="000000"/>
          <w:szCs w:val="20"/>
        </w:rPr>
        <w:tab/>
      </w:r>
      <w:r>
        <w:rPr>
          <w:color w:val="000000"/>
          <w:szCs w:val="20"/>
        </w:rPr>
        <w:t>C# – объектно-ориентированный язык программирования. Разработан в 1998–2001 годах группой инженеров компании Microsoft под руководством Андерса Хейлсберга и Скотта Вильтаумота[7] как язык разработки приложений для платформы Microsoft .NET Framework. Впоследствии был стандартизирован как ECMA-334 и ISO/IEC 23270.</w:t>
      </w:r>
    </w:p>
    <w:p>
      <w:pPr>
        <w:spacing w:line="259" w:lineRule="auto"/>
        <w:ind w:firstLine="709"/>
        <w:rPr>
          <w:color w:val="000000"/>
          <w:szCs w:val="20"/>
        </w:rPr>
      </w:pPr>
      <w:r>
        <w:rPr>
          <w:color w:val="000000"/>
          <w:szCs w:val="20"/>
        </w:rPr>
        <w:t>Технология WPF (Windows Presentation Foundation) является часть экосистемы платформы .NET и представляет собой подсистему для построения графических интерфейсов.</w:t>
      </w:r>
    </w:p>
    <w:p>
      <w:pPr>
        <w:spacing w:after="160" w:line="259" w:lineRule="auto"/>
        <w:ind w:firstLine="708"/>
        <w:rPr>
          <w:color w:val="000000"/>
          <w:szCs w:val="20"/>
        </w:rPr>
      </w:pPr>
      <w:r>
        <w:rPr>
          <w:color w:val="000000"/>
          <w:szCs w:val="20"/>
        </w:rPr>
        <w:t>Если при создании традиционных приложений на основе WinForms за отрисовку элементов управления и графики отвечали такие части ОС Windows, как User32 и GDI+, то приложения WPF основаны на DirectX. В этом состоит ключевая особенность рендеринга графики в WPF: используя WPF, значительная часть работы по отрисовке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r>
        <w:rPr>
          <w:color w:val="000000"/>
          <w:szCs w:val="20"/>
        </w:rPr>
        <w:br w:type="page"/>
      </w:r>
    </w:p>
    <w:p>
      <w:pPr>
        <w:shd w:val="clear" w:color="auto" w:fill="FFFFFF"/>
        <w:tabs>
          <w:tab w:val="left" w:pos="720"/>
        </w:tabs>
        <w:ind w:firstLine="709"/>
        <w:jc w:val="both"/>
        <w:textAlignment w:val="baseline"/>
        <w:rPr>
          <w:color w:val="000000"/>
          <w:szCs w:val="20"/>
        </w:rPr>
      </w:pPr>
    </w:p>
    <w:p>
      <w:pPr>
        <w:pStyle w:val="2"/>
        <w:ind w:left="0" w:firstLine="709"/>
        <w:jc w:val="both"/>
        <w:rPr>
          <w:rFonts w:cs="Times New Roman"/>
        </w:rPr>
      </w:pPr>
      <w:bookmarkStart w:id="7" w:name="_Toc76220599"/>
      <w:r>
        <w:rPr>
          <w:rFonts w:cs="Times New Roman"/>
        </w:rPr>
        <w:t>3 Проектирование задачи</w:t>
      </w:r>
      <w:bookmarkEnd w:id="7"/>
    </w:p>
    <w:p>
      <w:pPr>
        <w:tabs>
          <w:tab w:val="left" w:pos="360"/>
          <w:tab w:val="left" w:pos="900"/>
        </w:tabs>
        <w:ind w:firstLine="709"/>
        <w:jc w:val="both"/>
        <w:rPr>
          <w:szCs w:val="28"/>
        </w:rPr>
      </w:pPr>
    </w:p>
    <w:p>
      <w:pPr>
        <w:pStyle w:val="2"/>
        <w:ind w:left="0" w:firstLine="709"/>
        <w:jc w:val="both"/>
        <w:rPr>
          <w:rFonts w:cs="Times New Roman"/>
        </w:rPr>
      </w:pPr>
      <w:bookmarkStart w:id="8" w:name="_Toc76220600"/>
      <w:r>
        <w:rPr>
          <w:rFonts w:cs="Times New Roman"/>
        </w:rPr>
        <w:t>3.1 Требования к приложению</w:t>
      </w:r>
      <w:bookmarkEnd w:id="8"/>
    </w:p>
    <w:p>
      <w:pPr>
        <w:tabs>
          <w:tab w:val="left" w:pos="360"/>
          <w:tab w:val="left" w:pos="900"/>
        </w:tabs>
        <w:ind w:firstLine="709"/>
        <w:jc w:val="both"/>
        <w:rPr>
          <w:szCs w:val="28"/>
        </w:rPr>
      </w:pPr>
    </w:p>
    <w:p>
      <w:pPr>
        <w:tabs>
          <w:tab w:val="left" w:pos="360"/>
          <w:tab w:val="left" w:pos="900"/>
        </w:tabs>
        <w:ind w:firstLine="709"/>
        <w:jc w:val="both"/>
        <w:rPr>
          <w:szCs w:val="28"/>
        </w:rPr>
      </w:pPr>
    </w:p>
    <w:p>
      <w:pPr>
        <w:pStyle w:val="29"/>
        <w:jc w:val="both"/>
        <w:rPr>
          <w:rFonts w:cs="Times New Roman"/>
        </w:rPr>
      </w:pPr>
      <w:r>
        <w:rPr>
          <w:rFonts w:cs="Times New Roman"/>
        </w:rPr>
        <w:t xml:space="preserve">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программа выглядела более привлекательно нужно воспользоваться сторонним графическим пользовательским интерфейсом </w:t>
      </w:r>
      <w:r>
        <w:rPr>
          <w:rFonts w:cs="Times New Roman"/>
          <w:lang w:val="en-US"/>
        </w:rPr>
        <w:t>Material</w:t>
      </w:r>
      <w:r>
        <w:rPr>
          <w:rFonts w:cs="Times New Roman"/>
        </w:rPr>
        <w:t xml:space="preserve"> </w:t>
      </w:r>
      <w:r>
        <w:rPr>
          <w:rFonts w:cs="Times New Roman"/>
          <w:lang w:val="en-US"/>
        </w:rPr>
        <w:t>Design</w:t>
      </w:r>
      <w:r>
        <w:rPr>
          <w:rFonts w:cs="Times New Roman"/>
        </w:rPr>
        <w:t xml:space="preserve"> </w:t>
      </w:r>
      <w:r>
        <w:rPr>
          <w:rFonts w:cs="Times New Roman"/>
          <w:lang w:val="en-US"/>
        </w:rPr>
        <w:t>Theme</w:t>
      </w:r>
      <w:r>
        <w:rPr>
          <w:rFonts w:cs="Times New Roman"/>
        </w:rPr>
        <w:t xml:space="preserve">. Для обучения пользователей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pPr>
        <w:tabs>
          <w:tab w:val="left" w:pos="993"/>
        </w:tabs>
        <w:ind w:firstLine="709"/>
        <w:jc w:val="both"/>
        <w:rPr>
          <w:szCs w:val="28"/>
        </w:rPr>
      </w:pPr>
      <w:r>
        <w:t>Кроме того, при разработке форм необходимо соблюдать определённые требования: формы взаимодействия с клиентом не должны содержать лишней информации. Клиент не должен иметь возможности покинуть окно или выйти из приложения. При конструировании форм в необходимых случаях нужно предусмотреть возможность защиты данных от изменения, установить ограничения на некорректный ввод данных. Приложение должно иметь страничную структуру, то есть все изменения интерфейса должны происходить с использованием одного окна.</w:t>
      </w:r>
    </w:p>
    <w:p>
      <w:pPr>
        <w:tabs>
          <w:tab w:val="left" w:pos="360"/>
          <w:tab w:val="left" w:pos="900"/>
        </w:tabs>
        <w:ind w:firstLine="709"/>
        <w:jc w:val="both"/>
        <w:rPr>
          <w:szCs w:val="28"/>
        </w:rPr>
      </w:pPr>
    </w:p>
    <w:p>
      <w:pPr>
        <w:tabs>
          <w:tab w:val="left" w:pos="360"/>
          <w:tab w:val="left" w:pos="900"/>
        </w:tabs>
        <w:ind w:firstLine="709"/>
        <w:jc w:val="both"/>
        <w:rPr>
          <w:szCs w:val="28"/>
        </w:rPr>
      </w:pPr>
    </w:p>
    <w:p>
      <w:pPr>
        <w:pStyle w:val="2"/>
        <w:ind w:left="0" w:firstLine="709"/>
        <w:jc w:val="both"/>
        <w:rPr>
          <w:rFonts w:cs="Times New Roman"/>
        </w:rPr>
      </w:pPr>
      <w:bookmarkStart w:id="9" w:name="_Toc76220601"/>
      <w:r>
        <w:rPr>
          <w:rFonts w:cs="Times New Roman"/>
        </w:rPr>
        <w:t>3.2 Концептуальный прототип</w:t>
      </w:r>
      <w:bookmarkEnd w:id="9"/>
    </w:p>
    <w:p>
      <w:pPr>
        <w:rPr>
          <w:lang w:eastAsia="ar-SA"/>
        </w:rPr>
      </w:pPr>
    </w:p>
    <w:p>
      <w:pPr>
        <w:tabs>
          <w:tab w:val="left" w:pos="360"/>
          <w:tab w:val="left" w:pos="900"/>
        </w:tabs>
        <w:ind w:firstLine="709"/>
        <w:jc w:val="both"/>
        <w:rPr>
          <w:szCs w:val="28"/>
        </w:rPr>
      </w:pPr>
    </w:p>
    <w:p>
      <w:pPr>
        <w:ind w:firstLine="709"/>
        <w:jc w:val="both"/>
      </w:pPr>
      <w:r>
        <w:t>Концептуальный прототип представляет собой описание внешнего пользовательского интерфейса – системы меню, диалоговых окон и элементов управления.</w:t>
      </w:r>
    </w:p>
    <w:p>
      <w:pPr>
        <w:pStyle w:val="29"/>
        <w:jc w:val="both"/>
        <w:rPr>
          <w:rFonts w:cs="Times New Roman"/>
        </w:rPr>
      </w:pPr>
      <w:r>
        <w:rPr>
          <w:rFonts w:cs="Times New Roman"/>
        </w:rPr>
        <w:t>Основной интерфейс программного приложения будут представлять формы. Все формы будут содержать стандартные пользовательские элементы управления.</w:t>
      </w:r>
    </w:p>
    <w:p>
      <w:pPr>
        <w:tabs>
          <w:tab w:val="left" w:pos="993"/>
        </w:tabs>
        <w:ind w:firstLine="709"/>
        <w:jc w:val="both"/>
      </w:pPr>
      <w:r>
        <w:t xml:space="preserve">При запуске приложения должно открываться окно со справочной информацией, возможен переход между окнами водителя, рабочего дня, расчёта отчётного периода. Реализовать возможность добавления водителей, удаления водителе. Окно с отметки рабочего дня водителя требующее </w:t>
      </w:r>
      <w:r>
        <w:rPr>
          <w:lang w:val="en-US"/>
        </w:rPr>
        <w:t>id</w:t>
      </w:r>
      <w:r>
        <w:t xml:space="preserve"> каждого водителя. Окно расчёта зарплаты должно иметь возможность: расчёта зарплаты каждого водителя с учётом отработанного времени.</w:t>
      </w:r>
    </w:p>
    <w:p>
      <w:pPr>
        <w:tabs>
          <w:tab w:val="left" w:pos="993"/>
        </w:tabs>
        <w:ind w:firstLine="709"/>
        <w:jc w:val="both"/>
      </w:pPr>
      <w:r>
        <w:t xml:space="preserve">Окно справки должно содержать </w:t>
      </w:r>
      <w:r>
        <w:rPr>
          <w:lang w:val="en-US"/>
        </w:rPr>
        <w:t>TextBox</w:t>
      </w:r>
      <w:r>
        <w:t xml:space="preserve"> содержащий справочную информацию о работе приложения.</w:t>
      </w:r>
    </w:p>
    <w:p>
      <w:pPr>
        <w:tabs>
          <w:tab w:val="left" w:pos="993"/>
        </w:tabs>
        <w:ind w:firstLine="709"/>
        <w:jc w:val="both"/>
      </w:pPr>
      <w:r>
        <w:t xml:space="preserve">Окно водителя состоит из </w:t>
      </w:r>
      <w:r>
        <w:rPr>
          <w:szCs w:val="28"/>
          <w:lang w:val="en-US"/>
        </w:rPr>
        <w:t>ListView</w:t>
      </w:r>
      <w:r>
        <w:rPr>
          <w:szCs w:val="28"/>
        </w:rPr>
        <w:t xml:space="preserve"> </w:t>
      </w:r>
      <w:r>
        <w:t>содержащий список водителей.</w:t>
      </w:r>
    </w:p>
    <w:p>
      <w:pPr>
        <w:tabs>
          <w:tab w:val="left" w:pos="993"/>
        </w:tabs>
        <w:ind w:firstLine="709"/>
        <w:jc w:val="both"/>
        <w:rPr>
          <w:szCs w:val="28"/>
        </w:rPr>
      </w:pPr>
      <w:r>
        <w:t>Окно отметки рабочего дня содержит форму для записи данных водителя для отметки его за текущий день.</w:t>
      </w:r>
    </w:p>
    <w:p>
      <w:pPr>
        <w:tabs>
          <w:tab w:val="left" w:pos="993"/>
        </w:tabs>
        <w:ind w:firstLine="709"/>
        <w:jc w:val="both"/>
        <w:rPr>
          <w:szCs w:val="28"/>
        </w:rPr>
      </w:pPr>
      <w:r>
        <w:rPr>
          <w:szCs w:val="28"/>
        </w:rPr>
        <w:t xml:space="preserve">Окно расчёта содержит </w:t>
      </w:r>
      <w:r>
        <w:rPr>
          <w:szCs w:val="28"/>
          <w:lang w:val="en-US"/>
        </w:rPr>
        <w:t>Calendar</w:t>
      </w:r>
      <w:r>
        <w:rPr>
          <w:szCs w:val="28"/>
        </w:rPr>
        <w:t xml:space="preserve"> с выбором диапазона расчётного периода для расчёта зарплаты водителя.</w:t>
      </w:r>
    </w:p>
    <w:p>
      <w:pPr>
        <w:pStyle w:val="2"/>
        <w:ind w:left="0" w:firstLine="709"/>
        <w:jc w:val="both"/>
        <w:rPr>
          <w:rFonts w:cs="Times New Roman"/>
        </w:rPr>
      </w:pPr>
    </w:p>
    <w:p>
      <w:pPr>
        <w:jc w:val="both"/>
      </w:pPr>
    </w:p>
    <w:p>
      <w:pPr>
        <w:pStyle w:val="2"/>
        <w:ind w:left="0" w:firstLine="709"/>
        <w:jc w:val="both"/>
        <w:rPr>
          <w:rFonts w:cs="Times New Roman"/>
        </w:rPr>
      </w:pPr>
      <w:bookmarkStart w:id="10" w:name="_Toc76220602"/>
      <w:r>
        <w:rPr>
          <w:rFonts w:cs="Times New Roman"/>
        </w:rPr>
        <w:t>3.3 Организация данных</w:t>
      </w:r>
      <w:bookmarkEnd w:id="10"/>
    </w:p>
    <w:p>
      <w:pPr>
        <w:ind w:firstLine="709"/>
        <w:jc w:val="both"/>
      </w:pPr>
    </w:p>
    <w:p>
      <w:pPr>
        <w:ind w:firstLine="709"/>
        <w:jc w:val="both"/>
      </w:pPr>
    </w:p>
    <w:p>
      <w:pPr>
        <w:ind w:firstLine="709"/>
        <w:jc w:val="both"/>
      </w:pPr>
      <w: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pPr>
        <w:ind w:firstLine="709"/>
        <w:jc w:val="both"/>
        <w:rPr>
          <w:bCs/>
        </w:rPr>
      </w:pPr>
      <w: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r>
        <w:rPr>
          <w:bCs/>
        </w:rPr>
        <w:t xml:space="preserve"> </w:t>
      </w:r>
    </w:p>
    <w:p>
      <w:pPr>
        <w:ind w:firstLine="709"/>
        <w:jc w:val="both"/>
      </w:pPr>
      <w:r>
        <w:t xml:space="preserve">База данных соответствует реляционной модели данных, где каждый выделенный в ходе проектировании сущности соответствует таблица. </w:t>
      </w:r>
    </w:p>
    <w:p>
      <w:pPr>
        <w:ind w:firstLine="709"/>
        <w:jc w:val="both"/>
      </w:pPr>
      <w:r>
        <w:t xml:space="preserve">Структура базы данных разрабатываемого программного средства включает </w:t>
      </w:r>
      <w:r>
        <w:rPr>
          <w:rFonts w:hint="default"/>
          <w:lang w:val="en-US"/>
        </w:rPr>
        <w:t>5</w:t>
      </w:r>
      <w:r>
        <w:t xml:space="preserve"> таблиц. </w:t>
      </w:r>
    </w:p>
    <w:p>
      <w:pPr>
        <w:ind w:firstLine="709"/>
        <w:jc w:val="both"/>
      </w:pPr>
      <w:r>
        <w:t>Таблица «Ребёнок» хранит информацию о типах устройств, структура приведена в таблице 3.1.</w:t>
      </w:r>
    </w:p>
    <w:p>
      <w:pPr>
        <w:jc w:val="both"/>
      </w:pPr>
    </w:p>
    <w:p>
      <w:pPr>
        <w:tabs>
          <w:tab w:val="left" w:pos="142"/>
          <w:tab w:val="left" w:pos="284"/>
        </w:tabs>
        <w:jc w:val="both"/>
      </w:pPr>
      <w:r>
        <w:t>Таблица 3.1 – Структура таблицы «Ребёнок»</w:t>
      </w:r>
    </w:p>
    <w:tbl>
      <w:tblPr>
        <w:tblStyle w:val="6"/>
        <w:tblW w:w="9952" w:type="dxa"/>
        <w:tblInd w:w="108" w:type="dxa"/>
        <w:tblLayout w:type="fixed"/>
        <w:tblCellMar>
          <w:top w:w="0" w:type="dxa"/>
          <w:left w:w="108" w:type="dxa"/>
          <w:bottom w:w="0" w:type="dxa"/>
          <w:right w:w="108" w:type="dxa"/>
        </w:tblCellMar>
      </w:tblPr>
      <w:tblGrid>
        <w:gridCol w:w="3431"/>
        <w:gridCol w:w="1077"/>
        <w:gridCol w:w="1276"/>
        <w:gridCol w:w="4168"/>
      </w:tblGrid>
      <w:tr>
        <w:tblPrEx>
          <w:tblCellMar>
            <w:top w:w="0" w:type="dxa"/>
            <w:left w:w="108" w:type="dxa"/>
            <w:bottom w:w="0" w:type="dxa"/>
            <w:right w:w="108" w:type="dxa"/>
          </w:tblCellMar>
        </w:tblPrEx>
        <w:trPr>
          <w:trHeight w:val="454" w:hRule="atLeast"/>
        </w:trPr>
        <w:tc>
          <w:tcPr>
            <w:tcW w:w="3431" w:type="dxa"/>
            <w:tcBorders>
              <w:top w:val="single" w:color="000000" w:sz="4" w:space="0"/>
              <w:left w:val="single" w:color="000000" w:sz="4" w:space="0"/>
              <w:bottom w:val="single" w:color="000000" w:sz="4" w:space="0"/>
            </w:tcBorders>
            <w:vAlign w:val="center"/>
          </w:tcPr>
          <w:p>
            <w:pPr>
              <w:snapToGrid w:val="0"/>
              <w:jc w:val="center"/>
            </w:pPr>
            <w:r>
              <w:t>Имя поля</w:t>
            </w:r>
          </w:p>
        </w:tc>
        <w:tc>
          <w:tcPr>
            <w:tcW w:w="1077" w:type="dxa"/>
            <w:tcBorders>
              <w:top w:val="single" w:color="000000" w:sz="4" w:space="0"/>
              <w:left w:val="single" w:color="000000" w:sz="4" w:space="0"/>
              <w:bottom w:val="single" w:color="000000" w:sz="4" w:space="0"/>
            </w:tcBorders>
            <w:vAlign w:val="center"/>
          </w:tcPr>
          <w:p>
            <w:pPr>
              <w:snapToGrid w:val="0"/>
              <w:jc w:val="center"/>
            </w:pPr>
            <w:r>
              <w:t>Тип данных</w:t>
            </w:r>
          </w:p>
        </w:tc>
        <w:tc>
          <w:tcPr>
            <w:tcW w:w="1276" w:type="dxa"/>
            <w:tcBorders>
              <w:top w:val="single" w:color="000000" w:sz="4" w:space="0"/>
              <w:left w:val="single" w:color="000000" w:sz="4" w:space="0"/>
              <w:bottom w:val="single" w:color="000000" w:sz="4" w:space="0"/>
            </w:tcBorders>
            <w:vAlign w:val="center"/>
          </w:tcPr>
          <w:p>
            <w:pPr>
              <w:snapToGrid w:val="0"/>
              <w:jc w:val="center"/>
              <w:rPr>
                <w:lang w:val="en-US"/>
              </w:rPr>
            </w:pPr>
            <w:r>
              <w:t>Размер</w:t>
            </w:r>
            <w:r>
              <w:rPr>
                <w:lang w:val="en-US"/>
              </w:rPr>
              <w:t>,</w:t>
            </w:r>
          </w:p>
          <w:p>
            <w:pPr>
              <w:jc w:val="center"/>
              <w:rPr>
                <w:lang w:val="en-US"/>
              </w:rPr>
            </w:pPr>
            <w:r>
              <w:t>байт</w:t>
            </w:r>
          </w:p>
        </w:tc>
        <w:tc>
          <w:tcPr>
            <w:tcW w:w="4168" w:type="dxa"/>
            <w:tcBorders>
              <w:top w:val="single" w:color="000000" w:sz="4" w:space="0"/>
              <w:left w:val="single" w:color="000000" w:sz="4" w:space="0"/>
              <w:bottom w:val="single" w:color="000000" w:sz="4" w:space="0"/>
              <w:right w:val="single" w:color="000000" w:sz="4" w:space="0"/>
            </w:tcBorders>
            <w:vAlign w:val="center"/>
          </w:tcPr>
          <w:p>
            <w:pPr>
              <w:snapToGrid w:val="0"/>
              <w:jc w:val="center"/>
            </w:pPr>
            <w:r>
              <w:t>Описание</w:t>
            </w:r>
          </w:p>
        </w:tc>
      </w:tr>
      <w:tr>
        <w:tblPrEx>
          <w:tblCellMar>
            <w:top w:w="0" w:type="dxa"/>
            <w:left w:w="108" w:type="dxa"/>
            <w:bottom w:w="0" w:type="dxa"/>
            <w:right w:w="108" w:type="dxa"/>
          </w:tblCellMar>
        </w:tblPrEx>
        <w:trPr>
          <w:trHeight w:val="454" w:hRule="atLeast"/>
        </w:trPr>
        <w:tc>
          <w:tcPr>
            <w:tcW w:w="3431" w:type="dxa"/>
            <w:tcBorders>
              <w:left w:val="single" w:color="000000" w:sz="4" w:space="0"/>
              <w:bottom w:val="single" w:color="000000" w:sz="4" w:space="0"/>
            </w:tcBorders>
            <w:vAlign w:val="center"/>
          </w:tcPr>
          <w:p>
            <w:pPr>
              <w:snapToGrid w:val="0"/>
              <w:jc w:val="center"/>
              <w:rPr>
                <w:lang w:val="en-US"/>
              </w:rPr>
            </w:pPr>
            <w:r>
              <w:rPr>
                <w:lang w:val="en-US"/>
              </w:rPr>
              <w:t>driver</w:t>
            </w:r>
          </w:p>
        </w:tc>
        <w:tc>
          <w:tcPr>
            <w:tcW w:w="1077" w:type="dxa"/>
            <w:tcBorders>
              <w:left w:val="single" w:color="000000" w:sz="4" w:space="0"/>
              <w:bottom w:val="single" w:color="000000" w:sz="4" w:space="0"/>
            </w:tcBorders>
            <w:vAlign w:val="center"/>
          </w:tcPr>
          <w:p>
            <w:pPr>
              <w:snapToGrid w:val="0"/>
              <w:jc w:val="center"/>
            </w:pPr>
            <w:r>
              <w:rPr>
                <w:lang w:val="en-US"/>
              </w:rPr>
              <w:t>int</w:t>
            </w:r>
          </w:p>
        </w:tc>
        <w:tc>
          <w:tcPr>
            <w:tcW w:w="1276" w:type="dxa"/>
            <w:tcBorders>
              <w:left w:val="single" w:color="000000" w:sz="4" w:space="0"/>
              <w:bottom w:val="single" w:color="000000" w:sz="4" w:space="0"/>
            </w:tcBorders>
            <w:vAlign w:val="center"/>
          </w:tcPr>
          <w:p>
            <w:pPr>
              <w:snapToGrid w:val="0"/>
              <w:jc w:val="center"/>
            </w:pPr>
            <w:r>
              <w:t>4</w:t>
            </w:r>
          </w:p>
        </w:tc>
        <w:tc>
          <w:tcPr>
            <w:tcW w:w="4168" w:type="dxa"/>
            <w:tcBorders>
              <w:left w:val="single" w:color="000000" w:sz="4" w:space="0"/>
              <w:bottom w:val="single" w:color="000000" w:sz="4" w:space="0"/>
              <w:right w:val="single" w:color="000000" w:sz="4" w:space="0"/>
            </w:tcBorders>
            <w:vAlign w:val="center"/>
          </w:tcPr>
          <w:p>
            <w:pPr>
              <w:snapToGrid w:val="0"/>
              <w:ind w:firstLine="470"/>
            </w:pPr>
            <w:r>
              <w:t>Идентификатор оператора</w:t>
            </w:r>
          </w:p>
        </w:tc>
      </w:tr>
      <w:tr>
        <w:tblPrEx>
          <w:tblCellMar>
            <w:top w:w="0" w:type="dxa"/>
            <w:left w:w="108" w:type="dxa"/>
            <w:bottom w:w="0" w:type="dxa"/>
            <w:right w:w="108" w:type="dxa"/>
          </w:tblCellMar>
        </w:tblPrEx>
        <w:trPr>
          <w:trHeight w:val="454" w:hRule="atLeast"/>
        </w:trPr>
        <w:tc>
          <w:tcPr>
            <w:tcW w:w="3431"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FIO</w:t>
            </w:r>
          </w:p>
        </w:tc>
        <w:tc>
          <w:tcPr>
            <w:tcW w:w="1077" w:type="dxa"/>
            <w:tcBorders>
              <w:top w:val="single" w:color="000000" w:sz="4" w:space="0"/>
              <w:left w:val="single" w:color="000000" w:sz="4" w:space="0"/>
              <w:bottom w:val="single" w:color="000000" w:sz="4" w:space="0"/>
            </w:tcBorders>
            <w:vAlign w:val="center"/>
          </w:tcPr>
          <w:p>
            <w:pPr>
              <w:snapToGrid w:val="0"/>
              <w:jc w:val="center"/>
            </w:pPr>
            <w:r>
              <w:rPr>
                <w:lang w:val="en-US"/>
              </w:rPr>
              <w:t>nchar</w:t>
            </w:r>
          </w:p>
        </w:tc>
        <w:tc>
          <w:tcPr>
            <w:tcW w:w="1276" w:type="dxa"/>
            <w:tcBorders>
              <w:top w:val="single" w:color="000000" w:sz="4" w:space="0"/>
              <w:left w:val="single" w:color="000000" w:sz="4" w:space="0"/>
              <w:bottom w:val="single" w:color="000000" w:sz="4" w:space="0"/>
            </w:tcBorders>
            <w:vAlign w:val="center"/>
          </w:tcPr>
          <w:p>
            <w:pPr>
              <w:snapToGrid w:val="0"/>
              <w:jc w:val="center"/>
            </w:pPr>
            <w:r>
              <w:t>30</w:t>
            </w:r>
          </w:p>
        </w:tc>
        <w:tc>
          <w:tcPr>
            <w:tcW w:w="4168"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ФИО ребёнка</w:t>
            </w:r>
          </w:p>
        </w:tc>
      </w:tr>
      <w:tr>
        <w:tblPrEx>
          <w:tblCellMar>
            <w:top w:w="0" w:type="dxa"/>
            <w:left w:w="108" w:type="dxa"/>
            <w:bottom w:w="0" w:type="dxa"/>
            <w:right w:w="108" w:type="dxa"/>
          </w:tblCellMar>
        </w:tblPrEx>
        <w:trPr>
          <w:trHeight w:val="454" w:hRule="atLeast"/>
        </w:trPr>
        <w:tc>
          <w:tcPr>
            <w:tcW w:w="3431"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birthday</w:t>
            </w:r>
          </w:p>
        </w:tc>
        <w:tc>
          <w:tcPr>
            <w:tcW w:w="1077"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datetime</w:t>
            </w:r>
          </w:p>
        </w:tc>
        <w:tc>
          <w:tcPr>
            <w:tcW w:w="1276"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8</w:t>
            </w:r>
          </w:p>
        </w:tc>
        <w:tc>
          <w:tcPr>
            <w:tcW w:w="4168"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День рождения ребёнка</w:t>
            </w:r>
          </w:p>
        </w:tc>
      </w:tr>
    </w:tbl>
    <w:p>
      <w:pPr>
        <w:ind w:firstLine="720"/>
        <w:jc w:val="both"/>
      </w:pPr>
    </w:p>
    <w:p>
      <w:pPr>
        <w:tabs>
          <w:tab w:val="left" w:pos="284"/>
          <w:tab w:val="left" w:pos="709"/>
          <w:tab w:val="left" w:pos="851"/>
        </w:tabs>
        <w:ind w:hanging="993"/>
        <w:jc w:val="both"/>
      </w:pPr>
      <w:r>
        <w:tab/>
      </w:r>
      <w:r>
        <w:tab/>
      </w:r>
      <w:r>
        <w:t>В таблице «Водитель» хранится информация о клиентах, структура приведена в таблице 3.2.</w:t>
      </w:r>
    </w:p>
    <w:p>
      <w:pPr>
        <w:jc w:val="both"/>
      </w:pPr>
    </w:p>
    <w:p>
      <w:pPr>
        <w:ind w:left="284" w:hanging="143"/>
        <w:jc w:val="both"/>
      </w:pPr>
      <w:r>
        <w:t>Таблица 3.2 – Структура таблицы «Водитель»</w:t>
      </w:r>
    </w:p>
    <w:tbl>
      <w:tblPr>
        <w:tblStyle w:val="6"/>
        <w:tblW w:w="9952" w:type="dxa"/>
        <w:tblInd w:w="108" w:type="dxa"/>
        <w:tblLayout w:type="fixed"/>
        <w:tblCellMar>
          <w:top w:w="0" w:type="dxa"/>
          <w:left w:w="108" w:type="dxa"/>
          <w:bottom w:w="0" w:type="dxa"/>
          <w:right w:w="108" w:type="dxa"/>
        </w:tblCellMar>
      </w:tblPr>
      <w:tblGrid>
        <w:gridCol w:w="3431"/>
        <w:gridCol w:w="1077"/>
        <w:gridCol w:w="1276"/>
        <w:gridCol w:w="4168"/>
      </w:tblGrid>
      <w:tr>
        <w:trPr>
          <w:trHeight w:val="454" w:hRule="atLeast"/>
        </w:trPr>
        <w:tc>
          <w:tcPr>
            <w:tcW w:w="3431" w:type="dxa"/>
            <w:tcBorders>
              <w:top w:val="single" w:color="000000" w:sz="4" w:space="0"/>
              <w:left w:val="single" w:color="000000" w:sz="4" w:space="0"/>
              <w:bottom w:val="single" w:color="000000" w:sz="4" w:space="0"/>
            </w:tcBorders>
            <w:vAlign w:val="center"/>
          </w:tcPr>
          <w:p>
            <w:pPr>
              <w:snapToGrid w:val="0"/>
              <w:jc w:val="center"/>
            </w:pPr>
            <w:r>
              <w:t>Имя поля</w:t>
            </w:r>
          </w:p>
        </w:tc>
        <w:tc>
          <w:tcPr>
            <w:tcW w:w="1077" w:type="dxa"/>
            <w:tcBorders>
              <w:top w:val="single" w:color="000000" w:sz="4" w:space="0"/>
              <w:left w:val="single" w:color="000000" w:sz="4" w:space="0"/>
              <w:bottom w:val="single" w:color="000000" w:sz="4" w:space="0"/>
            </w:tcBorders>
            <w:vAlign w:val="center"/>
          </w:tcPr>
          <w:p>
            <w:pPr>
              <w:snapToGrid w:val="0"/>
              <w:jc w:val="center"/>
            </w:pPr>
            <w:r>
              <w:t>Тип данных</w:t>
            </w:r>
          </w:p>
        </w:tc>
        <w:tc>
          <w:tcPr>
            <w:tcW w:w="1276" w:type="dxa"/>
            <w:tcBorders>
              <w:top w:val="single" w:color="000000" w:sz="4" w:space="0"/>
              <w:left w:val="single" w:color="000000" w:sz="4" w:space="0"/>
              <w:bottom w:val="single" w:color="000000" w:sz="4" w:space="0"/>
            </w:tcBorders>
            <w:vAlign w:val="center"/>
          </w:tcPr>
          <w:p>
            <w:pPr>
              <w:jc w:val="center"/>
            </w:pPr>
            <w:r>
              <w:t>Размер</w:t>
            </w:r>
            <w:r>
              <w:rPr>
                <w:lang w:val="en-US"/>
              </w:rPr>
              <w:t>,</w:t>
            </w:r>
            <w:r>
              <w:t xml:space="preserve"> байт</w:t>
            </w:r>
          </w:p>
        </w:tc>
        <w:tc>
          <w:tcPr>
            <w:tcW w:w="4168" w:type="dxa"/>
            <w:tcBorders>
              <w:top w:val="single" w:color="000000" w:sz="4" w:space="0"/>
              <w:left w:val="single" w:color="000000" w:sz="4" w:space="0"/>
              <w:bottom w:val="single" w:color="000000" w:sz="4" w:space="0"/>
              <w:right w:val="single" w:color="000000" w:sz="4" w:space="0"/>
            </w:tcBorders>
            <w:vAlign w:val="center"/>
          </w:tcPr>
          <w:p>
            <w:pPr>
              <w:snapToGrid w:val="0"/>
              <w:jc w:val="center"/>
            </w:pPr>
            <w:r>
              <w:t>Описание</w:t>
            </w:r>
          </w:p>
        </w:tc>
      </w:tr>
      <w:tr>
        <w:tblPrEx>
          <w:tblCellMar>
            <w:top w:w="0" w:type="dxa"/>
            <w:left w:w="108" w:type="dxa"/>
            <w:bottom w:w="0" w:type="dxa"/>
            <w:right w:w="108" w:type="dxa"/>
          </w:tblCellMar>
        </w:tblPrEx>
        <w:trPr>
          <w:trHeight w:val="454" w:hRule="atLeast"/>
        </w:trPr>
        <w:tc>
          <w:tcPr>
            <w:tcW w:w="3431" w:type="dxa"/>
            <w:tcBorders>
              <w:left w:val="single" w:color="000000" w:sz="4" w:space="0"/>
              <w:bottom w:val="single" w:color="000000" w:sz="4" w:space="0"/>
            </w:tcBorders>
            <w:vAlign w:val="center"/>
          </w:tcPr>
          <w:p>
            <w:pPr>
              <w:snapToGrid w:val="0"/>
              <w:jc w:val="center"/>
            </w:pPr>
            <w:r>
              <w:rPr>
                <w:lang w:val="en-US"/>
              </w:rPr>
              <w:t>id</w:t>
            </w:r>
          </w:p>
        </w:tc>
        <w:tc>
          <w:tcPr>
            <w:tcW w:w="1077" w:type="dxa"/>
            <w:tcBorders>
              <w:left w:val="single" w:color="000000" w:sz="4" w:space="0"/>
              <w:bottom w:val="single" w:color="000000" w:sz="4" w:space="0"/>
            </w:tcBorders>
            <w:vAlign w:val="center"/>
          </w:tcPr>
          <w:p>
            <w:pPr>
              <w:snapToGrid w:val="0"/>
              <w:jc w:val="center"/>
            </w:pPr>
            <w:r>
              <w:rPr>
                <w:lang w:val="en-US"/>
              </w:rPr>
              <w:t>int</w:t>
            </w:r>
          </w:p>
        </w:tc>
        <w:tc>
          <w:tcPr>
            <w:tcW w:w="1276" w:type="dxa"/>
            <w:tcBorders>
              <w:left w:val="single" w:color="000000" w:sz="4" w:space="0"/>
              <w:bottom w:val="single" w:color="000000" w:sz="4" w:space="0"/>
            </w:tcBorders>
            <w:vAlign w:val="center"/>
          </w:tcPr>
          <w:p>
            <w:pPr>
              <w:snapToGrid w:val="0"/>
              <w:jc w:val="center"/>
            </w:pPr>
            <w:r>
              <w:t>4</w:t>
            </w:r>
          </w:p>
        </w:tc>
        <w:tc>
          <w:tcPr>
            <w:tcW w:w="4168" w:type="dxa"/>
            <w:tcBorders>
              <w:left w:val="single" w:color="000000" w:sz="4" w:space="0"/>
              <w:bottom w:val="single" w:color="000000" w:sz="4" w:space="0"/>
              <w:right w:val="single" w:color="000000" w:sz="4" w:space="0"/>
            </w:tcBorders>
            <w:vAlign w:val="center"/>
          </w:tcPr>
          <w:p>
            <w:pPr>
              <w:snapToGrid w:val="0"/>
              <w:ind w:firstLine="470"/>
            </w:pPr>
            <w:r>
              <w:t>Идентификатор водителя</w:t>
            </w:r>
          </w:p>
        </w:tc>
      </w:tr>
      <w:tr>
        <w:tblPrEx>
          <w:tblCellMar>
            <w:top w:w="0" w:type="dxa"/>
            <w:left w:w="108" w:type="dxa"/>
            <w:bottom w:w="0" w:type="dxa"/>
            <w:right w:w="108" w:type="dxa"/>
          </w:tblCellMar>
        </w:tblPrEx>
        <w:trPr>
          <w:trHeight w:val="454" w:hRule="atLeast"/>
        </w:trPr>
        <w:tc>
          <w:tcPr>
            <w:tcW w:w="3431" w:type="dxa"/>
            <w:tcBorders>
              <w:left w:val="single" w:color="000000" w:sz="4" w:space="0"/>
              <w:bottom w:val="single" w:color="auto" w:sz="4" w:space="0"/>
            </w:tcBorders>
            <w:vAlign w:val="center"/>
          </w:tcPr>
          <w:p>
            <w:pPr>
              <w:snapToGrid w:val="0"/>
              <w:jc w:val="center"/>
              <w:rPr>
                <w:lang w:val="en-US"/>
              </w:rPr>
            </w:pPr>
            <w:r>
              <w:rPr>
                <w:lang w:val="en-US"/>
              </w:rPr>
              <w:t>FIO</w:t>
            </w:r>
          </w:p>
        </w:tc>
        <w:tc>
          <w:tcPr>
            <w:tcW w:w="1077" w:type="dxa"/>
            <w:tcBorders>
              <w:left w:val="single" w:color="000000" w:sz="4" w:space="0"/>
              <w:bottom w:val="single" w:color="auto" w:sz="4" w:space="0"/>
            </w:tcBorders>
            <w:vAlign w:val="center"/>
          </w:tcPr>
          <w:p>
            <w:pPr>
              <w:snapToGrid w:val="0"/>
              <w:jc w:val="center"/>
              <w:rPr>
                <w:lang w:val="en-US"/>
              </w:rPr>
            </w:pPr>
            <w:r>
              <w:rPr>
                <w:lang w:val="en-US"/>
              </w:rPr>
              <w:t>nchar</w:t>
            </w:r>
          </w:p>
        </w:tc>
        <w:tc>
          <w:tcPr>
            <w:tcW w:w="1276" w:type="dxa"/>
            <w:tcBorders>
              <w:left w:val="single" w:color="000000" w:sz="4" w:space="0"/>
              <w:bottom w:val="single" w:color="auto" w:sz="4" w:space="0"/>
            </w:tcBorders>
            <w:vAlign w:val="center"/>
          </w:tcPr>
          <w:p>
            <w:pPr>
              <w:snapToGrid w:val="0"/>
              <w:jc w:val="center"/>
            </w:pPr>
            <w:r>
              <w:t>30</w:t>
            </w:r>
          </w:p>
        </w:tc>
        <w:tc>
          <w:tcPr>
            <w:tcW w:w="4168" w:type="dxa"/>
            <w:tcBorders>
              <w:left w:val="single" w:color="000000" w:sz="4" w:space="0"/>
              <w:bottom w:val="single" w:color="auto" w:sz="4" w:space="0"/>
              <w:right w:val="single" w:color="000000" w:sz="4" w:space="0"/>
            </w:tcBorders>
            <w:vAlign w:val="center"/>
          </w:tcPr>
          <w:p>
            <w:pPr>
              <w:snapToGrid w:val="0"/>
              <w:ind w:firstLine="470"/>
            </w:pPr>
            <w:r>
              <w:t>ФИО водителя</w:t>
            </w:r>
          </w:p>
        </w:tc>
      </w:tr>
      <w:tr>
        <w:tblPrEx>
          <w:tblCellMar>
            <w:top w:w="0" w:type="dxa"/>
            <w:left w:w="108" w:type="dxa"/>
            <w:bottom w:w="0" w:type="dxa"/>
            <w:right w:w="108" w:type="dxa"/>
          </w:tblCellMar>
        </w:tblPrEx>
        <w:trPr>
          <w:trHeight w:val="454" w:hRule="atLeast"/>
        </w:trPr>
        <w:tc>
          <w:tcPr>
            <w:tcW w:w="3431"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rate</w:t>
            </w:r>
          </w:p>
        </w:tc>
        <w:tc>
          <w:tcPr>
            <w:tcW w:w="1077"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float</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8</w:t>
            </w:r>
          </w:p>
        </w:tc>
        <w:tc>
          <w:tcPr>
            <w:tcW w:w="4168" w:type="dxa"/>
            <w:tcBorders>
              <w:top w:val="single" w:color="auto" w:sz="4" w:space="0"/>
              <w:left w:val="single" w:color="auto" w:sz="4" w:space="0"/>
              <w:bottom w:val="single" w:color="auto" w:sz="4" w:space="0"/>
              <w:right w:val="single" w:color="auto" w:sz="4" w:space="0"/>
            </w:tcBorders>
            <w:vAlign w:val="center"/>
          </w:tcPr>
          <w:p>
            <w:pPr>
              <w:snapToGrid w:val="0"/>
              <w:ind w:firstLine="470"/>
            </w:pPr>
            <w:r>
              <w:t>Ставка водителя</w:t>
            </w:r>
          </w:p>
        </w:tc>
      </w:tr>
      <w:tr>
        <w:tblPrEx>
          <w:tblCellMar>
            <w:top w:w="0" w:type="dxa"/>
            <w:left w:w="108" w:type="dxa"/>
            <w:bottom w:w="0" w:type="dxa"/>
            <w:right w:w="108" w:type="dxa"/>
          </w:tblCellMar>
        </w:tblPrEx>
        <w:trPr>
          <w:trHeight w:val="454" w:hRule="atLeast"/>
        </w:trPr>
        <w:tc>
          <w:tcPr>
            <w:tcW w:w="3431"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experience</w:t>
            </w:r>
          </w:p>
        </w:tc>
        <w:tc>
          <w:tcPr>
            <w:tcW w:w="1077"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int</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4</w:t>
            </w:r>
          </w:p>
        </w:tc>
        <w:tc>
          <w:tcPr>
            <w:tcW w:w="4168" w:type="dxa"/>
            <w:tcBorders>
              <w:top w:val="single" w:color="auto" w:sz="4" w:space="0"/>
              <w:left w:val="single" w:color="auto" w:sz="4" w:space="0"/>
              <w:bottom w:val="single" w:color="auto" w:sz="4" w:space="0"/>
              <w:right w:val="single" w:color="auto" w:sz="4" w:space="0"/>
            </w:tcBorders>
            <w:vAlign w:val="center"/>
          </w:tcPr>
          <w:p>
            <w:pPr>
              <w:snapToGrid w:val="0"/>
              <w:ind w:firstLine="470"/>
            </w:pPr>
            <w:r>
              <w:t>Опыт вождения</w:t>
            </w:r>
          </w:p>
        </w:tc>
      </w:tr>
      <w:tr>
        <w:tblPrEx>
          <w:tblCellMar>
            <w:top w:w="0" w:type="dxa"/>
            <w:left w:w="108" w:type="dxa"/>
            <w:bottom w:w="0" w:type="dxa"/>
            <w:right w:w="108" w:type="dxa"/>
          </w:tblCellMar>
        </w:tblPrEx>
        <w:trPr>
          <w:trHeight w:val="454" w:hRule="atLeast"/>
        </w:trPr>
        <w:tc>
          <w:tcPr>
            <w:tcW w:w="3431"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children</w:t>
            </w:r>
          </w:p>
        </w:tc>
        <w:tc>
          <w:tcPr>
            <w:tcW w:w="1077"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int</w:t>
            </w:r>
          </w:p>
        </w:tc>
        <w:tc>
          <w:tcPr>
            <w:tcW w:w="1276" w:type="dxa"/>
            <w:tcBorders>
              <w:top w:val="single" w:color="auto" w:sz="4" w:space="0"/>
              <w:left w:val="single" w:color="auto" w:sz="4" w:space="0"/>
              <w:bottom w:val="single" w:color="auto" w:sz="4" w:space="0"/>
              <w:right w:val="single" w:color="auto" w:sz="4" w:space="0"/>
            </w:tcBorders>
            <w:vAlign w:val="center"/>
          </w:tcPr>
          <w:p>
            <w:pPr>
              <w:snapToGrid w:val="0"/>
              <w:jc w:val="center"/>
              <w:rPr>
                <w:lang w:val="en-US"/>
              </w:rPr>
            </w:pPr>
            <w:r>
              <w:rPr>
                <w:lang w:val="en-US"/>
              </w:rPr>
              <w:t>4</w:t>
            </w:r>
          </w:p>
        </w:tc>
        <w:tc>
          <w:tcPr>
            <w:tcW w:w="4168" w:type="dxa"/>
            <w:tcBorders>
              <w:top w:val="single" w:color="auto" w:sz="4" w:space="0"/>
              <w:left w:val="single" w:color="auto" w:sz="4" w:space="0"/>
              <w:bottom w:val="single" w:color="auto" w:sz="4" w:space="0"/>
              <w:right w:val="single" w:color="auto" w:sz="4" w:space="0"/>
            </w:tcBorders>
            <w:vAlign w:val="center"/>
          </w:tcPr>
          <w:p>
            <w:pPr>
              <w:snapToGrid w:val="0"/>
              <w:ind w:firstLine="470"/>
            </w:pPr>
            <w:r>
              <w:t>Идентификатор ребёнка</w:t>
            </w:r>
          </w:p>
        </w:tc>
      </w:tr>
    </w:tbl>
    <w:p>
      <w:pPr>
        <w:ind w:firstLine="709"/>
        <w:jc w:val="both"/>
      </w:pPr>
    </w:p>
    <w:p>
      <w:pPr>
        <w:ind w:firstLine="284"/>
        <w:jc w:val="both"/>
      </w:pPr>
      <w:r>
        <w:t>Таблица «Рабочий день» хранит информацию о покупках, структура приведена в таблице 3.3</w:t>
      </w:r>
    </w:p>
    <w:p>
      <w:pPr>
        <w:tabs>
          <w:tab w:val="left" w:pos="1440"/>
        </w:tabs>
        <w:ind w:firstLine="142"/>
        <w:jc w:val="both"/>
      </w:pPr>
      <w:r>
        <w:tab/>
      </w:r>
    </w:p>
    <w:p>
      <w:pPr>
        <w:ind w:left="142"/>
        <w:jc w:val="both"/>
      </w:pPr>
      <w:r>
        <w:t>Таблица 3.3 – Структура таблицы «Рабочий день»</w:t>
      </w:r>
    </w:p>
    <w:tbl>
      <w:tblPr>
        <w:tblStyle w:val="26"/>
        <w:tblW w:w="9923" w:type="dxa"/>
        <w:tblInd w:w="108"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1125"/>
        <w:gridCol w:w="1656"/>
        <w:gridCol w:w="4068"/>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74" w:type="dxa"/>
            <w:vAlign w:val="center"/>
          </w:tcPr>
          <w:p>
            <w:pPr>
              <w:jc w:val="center"/>
            </w:pPr>
            <w:r>
              <w:t>Имя поля</w:t>
            </w:r>
          </w:p>
        </w:tc>
        <w:tc>
          <w:tcPr>
            <w:tcW w:w="1125" w:type="dxa"/>
            <w:vAlign w:val="center"/>
          </w:tcPr>
          <w:p>
            <w:pPr>
              <w:jc w:val="center"/>
            </w:pPr>
            <w:r>
              <w:t>Тип данных</w:t>
            </w:r>
          </w:p>
        </w:tc>
        <w:tc>
          <w:tcPr>
            <w:tcW w:w="1656" w:type="dxa"/>
            <w:vAlign w:val="center"/>
          </w:tcPr>
          <w:p>
            <w:pPr>
              <w:jc w:val="center"/>
            </w:pPr>
            <w:r>
              <w:t>Размер, байт</w:t>
            </w:r>
          </w:p>
        </w:tc>
        <w:tc>
          <w:tcPr>
            <w:tcW w:w="4068" w:type="dxa"/>
            <w:vAlign w:val="center"/>
          </w:tcPr>
          <w:p>
            <w:pPr>
              <w:jc w:val="center"/>
            </w:pPr>
            <w:r>
              <w:t>Описание</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74" w:type="dxa"/>
            <w:vAlign w:val="center"/>
          </w:tcPr>
          <w:p>
            <w:pPr>
              <w:jc w:val="center"/>
            </w:pPr>
            <w:r>
              <w:rPr>
                <w:lang w:val="en-US"/>
              </w:rPr>
              <w:t>driver</w:t>
            </w:r>
          </w:p>
        </w:tc>
        <w:tc>
          <w:tcPr>
            <w:tcW w:w="1125" w:type="dxa"/>
            <w:vAlign w:val="center"/>
          </w:tcPr>
          <w:p>
            <w:pPr>
              <w:jc w:val="center"/>
            </w:pPr>
            <w:r>
              <w:rPr>
                <w:lang w:val="en-US"/>
              </w:rPr>
              <w:t>int</w:t>
            </w:r>
          </w:p>
        </w:tc>
        <w:tc>
          <w:tcPr>
            <w:tcW w:w="1656" w:type="dxa"/>
            <w:vAlign w:val="center"/>
          </w:tcPr>
          <w:p>
            <w:pPr>
              <w:jc w:val="center"/>
            </w:pPr>
            <w:r>
              <w:t>4</w:t>
            </w:r>
          </w:p>
        </w:tc>
        <w:tc>
          <w:tcPr>
            <w:tcW w:w="4068" w:type="dxa"/>
            <w:vAlign w:val="center"/>
          </w:tcPr>
          <w:p>
            <w:pPr>
              <w:ind w:left="441"/>
            </w:pPr>
            <w:r>
              <w:t>Идентификатор рабочего дня</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74" w:type="dxa"/>
            <w:tcBorders>
              <w:bottom w:val="single" w:color="auto" w:sz="4" w:space="0"/>
            </w:tcBorders>
            <w:vAlign w:val="center"/>
          </w:tcPr>
          <w:p>
            <w:pPr>
              <w:jc w:val="center"/>
              <w:rPr>
                <w:lang w:val="en-US"/>
              </w:rPr>
            </w:pPr>
            <w:r>
              <w:rPr>
                <w:lang w:val="en-US"/>
              </w:rPr>
              <w:t>datee</w:t>
            </w:r>
          </w:p>
        </w:tc>
        <w:tc>
          <w:tcPr>
            <w:tcW w:w="1125" w:type="dxa"/>
            <w:tcBorders>
              <w:bottom w:val="single" w:color="auto" w:sz="4" w:space="0"/>
            </w:tcBorders>
            <w:vAlign w:val="center"/>
          </w:tcPr>
          <w:p>
            <w:pPr>
              <w:jc w:val="center"/>
              <w:rPr>
                <w:lang w:val="en-US"/>
              </w:rPr>
            </w:pPr>
            <w:r>
              <w:rPr>
                <w:lang w:val="en-US"/>
              </w:rPr>
              <w:t>datetime</w:t>
            </w:r>
          </w:p>
        </w:tc>
        <w:tc>
          <w:tcPr>
            <w:tcW w:w="1656" w:type="dxa"/>
            <w:tcBorders>
              <w:bottom w:val="single" w:color="auto" w:sz="4" w:space="0"/>
            </w:tcBorders>
            <w:vAlign w:val="center"/>
          </w:tcPr>
          <w:p>
            <w:pPr>
              <w:jc w:val="center"/>
            </w:pPr>
            <w:r>
              <w:t>8</w:t>
            </w:r>
          </w:p>
        </w:tc>
        <w:tc>
          <w:tcPr>
            <w:tcW w:w="4068" w:type="dxa"/>
            <w:tcBorders>
              <w:bottom w:val="single" w:color="auto" w:sz="4" w:space="0"/>
            </w:tcBorders>
            <w:vAlign w:val="center"/>
          </w:tcPr>
          <w:p>
            <w:pPr>
              <w:ind w:left="441"/>
            </w:pPr>
            <w:r>
              <w:t>Дата</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74" w:type="dxa"/>
            <w:tcBorders>
              <w:bottom w:val="single" w:color="auto" w:sz="4" w:space="0"/>
            </w:tcBorders>
            <w:vAlign w:val="center"/>
          </w:tcPr>
          <w:p>
            <w:pPr>
              <w:jc w:val="center"/>
              <w:rPr>
                <w:lang w:val="en-US"/>
              </w:rPr>
            </w:pPr>
            <w:r>
              <w:rPr>
                <w:lang w:val="en-US"/>
              </w:rPr>
              <w:t>shiftt</w:t>
            </w:r>
          </w:p>
        </w:tc>
        <w:tc>
          <w:tcPr>
            <w:tcW w:w="1125" w:type="dxa"/>
            <w:tcBorders>
              <w:bottom w:val="single" w:color="auto" w:sz="4" w:space="0"/>
            </w:tcBorders>
            <w:vAlign w:val="center"/>
          </w:tcPr>
          <w:p>
            <w:pPr>
              <w:jc w:val="center"/>
              <w:rPr>
                <w:lang w:val="en-US"/>
              </w:rPr>
            </w:pPr>
            <w:r>
              <w:rPr>
                <w:lang w:val="en-US"/>
              </w:rPr>
              <w:t>int</w:t>
            </w:r>
          </w:p>
        </w:tc>
        <w:tc>
          <w:tcPr>
            <w:tcW w:w="1656" w:type="dxa"/>
            <w:tcBorders>
              <w:bottom w:val="single" w:color="auto" w:sz="4" w:space="0"/>
            </w:tcBorders>
            <w:vAlign w:val="center"/>
          </w:tcPr>
          <w:p>
            <w:pPr>
              <w:jc w:val="center"/>
            </w:pPr>
            <w:r>
              <w:t>4</w:t>
            </w:r>
          </w:p>
        </w:tc>
        <w:tc>
          <w:tcPr>
            <w:tcW w:w="4068" w:type="dxa"/>
            <w:tcBorders>
              <w:bottom w:val="single" w:color="auto" w:sz="4" w:space="0"/>
            </w:tcBorders>
            <w:vAlign w:val="center"/>
          </w:tcPr>
          <w:p>
            <w:pPr>
              <w:ind w:left="441"/>
            </w:pPr>
            <w:r>
              <w:t>Длительность смены</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074" w:type="dxa"/>
            <w:tcBorders>
              <w:bottom w:val="single" w:color="auto" w:sz="4" w:space="0"/>
            </w:tcBorders>
          </w:tcPr>
          <w:p>
            <w:pPr>
              <w:jc w:val="center"/>
              <w:rPr>
                <w:lang w:val="en-US"/>
              </w:rPr>
            </w:pPr>
            <w:r>
              <w:rPr>
                <w:lang w:val="en-US"/>
              </w:rPr>
              <w:t>daytype</w:t>
            </w:r>
          </w:p>
        </w:tc>
        <w:tc>
          <w:tcPr>
            <w:tcW w:w="1125" w:type="dxa"/>
            <w:tcBorders>
              <w:bottom w:val="single" w:color="auto" w:sz="4" w:space="0"/>
            </w:tcBorders>
            <w:vAlign w:val="center"/>
          </w:tcPr>
          <w:p>
            <w:pPr>
              <w:jc w:val="center"/>
            </w:pPr>
            <w:r>
              <w:rPr>
                <w:lang w:val="en-US"/>
              </w:rPr>
              <w:t>nchar</w:t>
            </w:r>
          </w:p>
        </w:tc>
        <w:tc>
          <w:tcPr>
            <w:tcW w:w="1656" w:type="dxa"/>
            <w:tcBorders>
              <w:bottom w:val="single" w:color="auto" w:sz="4" w:space="0"/>
            </w:tcBorders>
            <w:vAlign w:val="center"/>
          </w:tcPr>
          <w:p>
            <w:pPr>
              <w:jc w:val="center"/>
            </w:pPr>
            <w:r>
              <w:t>10</w:t>
            </w:r>
          </w:p>
        </w:tc>
        <w:tc>
          <w:tcPr>
            <w:tcW w:w="4068" w:type="dxa"/>
            <w:tcBorders>
              <w:bottom w:val="single" w:color="auto" w:sz="4" w:space="0"/>
            </w:tcBorders>
          </w:tcPr>
          <w:p>
            <w:pPr>
              <w:ind w:left="441"/>
            </w:pPr>
            <w:r>
              <w:t>Тип дня</w:t>
            </w:r>
          </w:p>
        </w:tc>
      </w:tr>
    </w:tbl>
    <w:p>
      <w:pPr>
        <w:jc w:val="both"/>
      </w:pPr>
    </w:p>
    <w:p>
      <w:pPr>
        <w:ind w:right="141" w:firstLine="709"/>
        <w:jc w:val="both"/>
      </w:pPr>
      <w:r>
        <w:t>В таблице «Премия» представлена информация о сотрудниках, структура приведена в таблице 3.4.</w:t>
      </w:r>
    </w:p>
    <w:p>
      <w:r>
        <w:br w:type="page"/>
      </w:r>
    </w:p>
    <w:p>
      <w:pPr>
        <w:jc w:val="both"/>
      </w:pPr>
      <w:r>
        <w:t xml:space="preserve">Таблица 3.4 – Структура таблицы «Премия» </w:t>
      </w:r>
    </w:p>
    <w:tbl>
      <w:tblPr>
        <w:tblStyle w:val="6"/>
        <w:tblW w:w="9923" w:type="dxa"/>
        <w:tblInd w:w="108" w:type="dxa"/>
        <w:tblLayout w:type="fixed"/>
        <w:tblCellMar>
          <w:top w:w="0" w:type="dxa"/>
          <w:left w:w="108" w:type="dxa"/>
          <w:bottom w:w="0" w:type="dxa"/>
          <w:right w:w="108" w:type="dxa"/>
        </w:tblCellMar>
      </w:tblPr>
      <w:tblGrid>
        <w:gridCol w:w="3148"/>
        <w:gridCol w:w="1134"/>
        <w:gridCol w:w="1701"/>
        <w:gridCol w:w="3940"/>
      </w:tblGrid>
      <w:tr>
        <w:tblPrEx>
          <w:tblCellMar>
            <w:top w:w="0" w:type="dxa"/>
            <w:left w:w="108" w:type="dxa"/>
            <w:bottom w:w="0" w:type="dxa"/>
            <w:right w:w="108" w:type="dxa"/>
          </w:tblCellMar>
        </w:tblPrEx>
        <w:trPr>
          <w:trHeight w:val="454" w:hRule="atLeast"/>
        </w:trPr>
        <w:tc>
          <w:tcPr>
            <w:tcW w:w="3148" w:type="dxa"/>
            <w:tcBorders>
              <w:top w:val="single" w:color="000000" w:sz="4" w:space="0"/>
              <w:left w:val="single" w:color="000000" w:sz="4" w:space="0"/>
              <w:bottom w:val="single" w:color="000000" w:sz="4" w:space="0"/>
            </w:tcBorders>
            <w:vAlign w:val="center"/>
          </w:tcPr>
          <w:p>
            <w:pPr>
              <w:snapToGrid w:val="0"/>
              <w:jc w:val="center"/>
            </w:pPr>
            <w:r>
              <w:t>Имя поля</w:t>
            </w:r>
          </w:p>
        </w:tc>
        <w:tc>
          <w:tcPr>
            <w:tcW w:w="1134" w:type="dxa"/>
            <w:tcBorders>
              <w:top w:val="single" w:color="000000" w:sz="4" w:space="0"/>
              <w:left w:val="single" w:color="000000" w:sz="4" w:space="0"/>
              <w:bottom w:val="single" w:color="000000" w:sz="4" w:space="0"/>
            </w:tcBorders>
            <w:vAlign w:val="center"/>
          </w:tcPr>
          <w:p>
            <w:pPr>
              <w:snapToGrid w:val="0"/>
              <w:jc w:val="center"/>
            </w:pPr>
            <w:r>
              <w:t>Тип данных</w:t>
            </w:r>
          </w:p>
        </w:tc>
        <w:tc>
          <w:tcPr>
            <w:tcW w:w="1701" w:type="dxa"/>
            <w:tcBorders>
              <w:top w:val="single" w:color="000000" w:sz="4" w:space="0"/>
              <w:left w:val="single" w:color="000000" w:sz="4" w:space="0"/>
              <w:bottom w:val="single" w:color="000000" w:sz="4" w:space="0"/>
            </w:tcBorders>
            <w:vAlign w:val="center"/>
          </w:tcPr>
          <w:p>
            <w:pPr>
              <w:jc w:val="center"/>
            </w:pPr>
            <w:r>
              <w:t>Размер</w:t>
            </w:r>
            <w:r>
              <w:rPr>
                <w:lang w:val="en-US"/>
              </w:rPr>
              <w:t>,</w:t>
            </w:r>
            <w:r>
              <w:t>байт</w:t>
            </w:r>
          </w:p>
        </w:tc>
        <w:tc>
          <w:tcPr>
            <w:tcW w:w="3940" w:type="dxa"/>
            <w:tcBorders>
              <w:top w:val="single" w:color="000000" w:sz="4" w:space="0"/>
              <w:left w:val="single" w:color="000000" w:sz="4" w:space="0"/>
              <w:bottom w:val="single" w:color="000000" w:sz="4" w:space="0"/>
              <w:right w:val="single" w:color="000000" w:sz="4" w:space="0"/>
            </w:tcBorders>
            <w:vAlign w:val="center"/>
          </w:tcPr>
          <w:p>
            <w:pPr>
              <w:snapToGrid w:val="0"/>
              <w:jc w:val="center"/>
            </w:pPr>
            <w:r>
              <w:t>Описание</w:t>
            </w:r>
          </w:p>
        </w:tc>
      </w:tr>
      <w:tr>
        <w:tblPrEx>
          <w:tblCellMar>
            <w:top w:w="0" w:type="dxa"/>
            <w:left w:w="108" w:type="dxa"/>
            <w:bottom w:w="0" w:type="dxa"/>
            <w:right w:w="108" w:type="dxa"/>
          </w:tblCellMar>
        </w:tblPrEx>
        <w:trPr>
          <w:trHeight w:val="454" w:hRule="atLeast"/>
        </w:trPr>
        <w:tc>
          <w:tcPr>
            <w:tcW w:w="3148"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id</w:t>
            </w:r>
          </w:p>
        </w:tc>
        <w:tc>
          <w:tcPr>
            <w:tcW w:w="1134" w:type="dxa"/>
            <w:tcBorders>
              <w:top w:val="single" w:color="000000" w:sz="4" w:space="0"/>
              <w:left w:val="single" w:color="000000" w:sz="4" w:space="0"/>
              <w:bottom w:val="single" w:color="000000" w:sz="4" w:space="0"/>
            </w:tcBorders>
            <w:vAlign w:val="center"/>
          </w:tcPr>
          <w:p>
            <w:pPr>
              <w:snapToGrid w:val="0"/>
              <w:jc w:val="center"/>
            </w:pPr>
            <w:r>
              <w:rPr>
                <w:lang w:val="en-US"/>
              </w:rPr>
              <w:t>int</w:t>
            </w:r>
          </w:p>
        </w:tc>
        <w:tc>
          <w:tcPr>
            <w:tcW w:w="1701" w:type="dxa"/>
            <w:tcBorders>
              <w:top w:val="single" w:color="000000" w:sz="4" w:space="0"/>
              <w:left w:val="single" w:color="000000" w:sz="4" w:space="0"/>
              <w:bottom w:val="single" w:color="000000" w:sz="4" w:space="0"/>
            </w:tcBorders>
            <w:vAlign w:val="center"/>
          </w:tcPr>
          <w:p>
            <w:pPr>
              <w:snapToGrid w:val="0"/>
              <w:jc w:val="center"/>
            </w:pPr>
            <w:r>
              <w:t>4</w:t>
            </w:r>
          </w:p>
        </w:tc>
        <w:tc>
          <w:tcPr>
            <w:tcW w:w="3940" w:type="dxa"/>
            <w:tcBorders>
              <w:top w:val="single" w:color="000000" w:sz="4" w:space="0"/>
              <w:left w:val="single" w:color="000000" w:sz="4" w:space="0"/>
              <w:bottom w:val="single" w:color="000000" w:sz="4" w:space="0"/>
              <w:right w:val="single" w:color="000000" w:sz="4" w:space="0"/>
            </w:tcBorders>
            <w:vAlign w:val="center"/>
          </w:tcPr>
          <w:p>
            <w:pPr>
              <w:snapToGrid w:val="0"/>
              <w:ind w:firstLine="459"/>
            </w:pPr>
            <w:r>
              <w:t>Идентификатор премии</w:t>
            </w:r>
          </w:p>
        </w:tc>
      </w:tr>
      <w:tr>
        <w:tblPrEx>
          <w:tblCellMar>
            <w:top w:w="0" w:type="dxa"/>
            <w:left w:w="108" w:type="dxa"/>
            <w:bottom w:w="0" w:type="dxa"/>
            <w:right w:w="108" w:type="dxa"/>
          </w:tblCellMar>
        </w:tblPrEx>
        <w:trPr>
          <w:trHeight w:val="454" w:hRule="atLeast"/>
        </w:trPr>
        <w:tc>
          <w:tcPr>
            <w:tcW w:w="3148"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datee</w:t>
            </w:r>
          </w:p>
        </w:tc>
        <w:tc>
          <w:tcPr>
            <w:tcW w:w="1134"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datetime</w:t>
            </w:r>
          </w:p>
        </w:tc>
        <w:tc>
          <w:tcPr>
            <w:tcW w:w="1701"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8</w:t>
            </w:r>
          </w:p>
        </w:tc>
        <w:tc>
          <w:tcPr>
            <w:tcW w:w="3940" w:type="dxa"/>
            <w:tcBorders>
              <w:top w:val="single" w:color="000000" w:sz="4" w:space="0"/>
              <w:left w:val="single" w:color="000000" w:sz="4" w:space="0"/>
              <w:bottom w:val="single" w:color="auto" w:sz="4" w:space="0"/>
              <w:right w:val="single" w:color="000000" w:sz="4" w:space="0"/>
            </w:tcBorders>
            <w:vAlign w:val="center"/>
          </w:tcPr>
          <w:p>
            <w:pPr>
              <w:snapToGrid w:val="0"/>
              <w:ind w:firstLine="459"/>
            </w:pPr>
            <w:r>
              <w:t>Дата</w:t>
            </w:r>
          </w:p>
        </w:tc>
      </w:tr>
      <w:tr>
        <w:tblPrEx>
          <w:tblCellMar>
            <w:top w:w="0" w:type="dxa"/>
            <w:left w:w="108" w:type="dxa"/>
            <w:bottom w:w="0" w:type="dxa"/>
            <w:right w:w="108" w:type="dxa"/>
          </w:tblCellMar>
        </w:tblPrEx>
        <w:trPr>
          <w:trHeight w:val="454" w:hRule="atLeast"/>
        </w:trPr>
        <w:tc>
          <w:tcPr>
            <w:tcW w:w="3148"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summa</w:t>
            </w:r>
          </w:p>
        </w:tc>
        <w:tc>
          <w:tcPr>
            <w:tcW w:w="1134"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decimal</w:t>
            </w:r>
          </w:p>
        </w:tc>
        <w:tc>
          <w:tcPr>
            <w:tcW w:w="1701"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8</w:t>
            </w:r>
          </w:p>
        </w:tc>
        <w:tc>
          <w:tcPr>
            <w:tcW w:w="3940" w:type="dxa"/>
            <w:tcBorders>
              <w:top w:val="single" w:color="000000" w:sz="4" w:space="0"/>
              <w:left w:val="single" w:color="000000" w:sz="4" w:space="0"/>
              <w:bottom w:val="single" w:color="auto" w:sz="4" w:space="0"/>
              <w:right w:val="single" w:color="000000" w:sz="4" w:space="0"/>
            </w:tcBorders>
            <w:vAlign w:val="center"/>
          </w:tcPr>
          <w:p>
            <w:pPr>
              <w:snapToGrid w:val="0"/>
              <w:ind w:firstLine="459"/>
            </w:pPr>
            <w:r>
              <w:t>Сумма</w:t>
            </w:r>
            <w:r>
              <w:rPr>
                <w:lang w:val="en-US"/>
              </w:rPr>
              <w:t xml:space="preserve"> </w:t>
            </w:r>
            <w:r>
              <w:t>премии</w:t>
            </w:r>
          </w:p>
        </w:tc>
      </w:tr>
    </w:tbl>
    <w:p>
      <w:pPr>
        <w:ind w:left="143" w:firstLine="708"/>
        <w:rPr>
          <w:sz w:val="28"/>
          <w:szCs w:val="28"/>
        </w:rPr>
      </w:pPr>
    </w:p>
    <w:p>
      <w:pPr>
        <w:ind w:firstLine="709"/>
        <w:jc w:val="both"/>
      </w:pPr>
      <w:r>
        <w:t>Таблица «Вычет» хранит данные о товарах, структура приведена в таблице 3.5.</w:t>
      </w:r>
    </w:p>
    <w:p>
      <w:pPr>
        <w:jc w:val="both"/>
      </w:pPr>
    </w:p>
    <w:p>
      <w:pPr>
        <w:jc w:val="both"/>
      </w:pPr>
      <w:r>
        <w:t>Таблица 3.5 – Структура таблицы «Вычет»</w:t>
      </w:r>
    </w:p>
    <w:tbl>
      <w:tblPr>
        <w:tblStyle w:val="6"/>
        <w:tblW w:w="9923" w:type="dxa"/>
        <w:tblInd w:w="108" w:type="dxa"/>
        <w:tblLayout w:type="fixed"/>
        <w:tblCellMar>
          <w:top w:w="0" w:type="dxa"/>
          <w:left w:w="108" w:type="dxa"/>
          <w:bottom w:w="0" w:type="dxa"/>
          <w:right w:w="108" w:type="dxa"/>
        </w:tblCellMar>
      </w:tblPr>
      <w:tblGrid>
        <w:gridCol w:w="3402"/>
        <w:gridCol w:w="1276"/>
        <w:gridCol w:w="992"/>
        <w:gridCol w:w="4253"/>
      </w:tblGrid>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pPr>
            <w:r>
              <w:t>Имя поля</w:t>
            </w:r>
          </w:p>
        </w:tc>
        <w:tc>
          <w:tcPr>
            <w:tcW w:w="1276" w:type="dxa"/>
            <w:tcBorders>
              <w:top w:val="single" w:color="000000" w:sz="4" w:space="0"/>
              <w:left w:val="single" w:color="000000" w:sz="4" w:space="0"/>
              <w:bottom w:val="single" w:color="000000" w:sz="4" w:space="0"/>
            </w:tcBorders>
            <w:vAlign w:val="center"/>
          </w:tcPr>
          <w:p>
            <w:pPr>
              <w:snapToGrid w:val="0"/>
              <w:jc w:val="center"/>
            </w:pPr>
            <w:r>
              <w:t>Тип данных</w:t>
            </w:r>
          </w:p>
        </w:tc>
        <w:tc>
          <w:tcPr>
            <w:tcW w:w="992" w:type="dxa"/>
            <w:tcBorders>
              <w:top w:val="single" w:color="000000" w:sz="4" w:space="0"/>
              <w:left w:val="single" w:color="000000" w:sz="4" w:space="0"/>
              <w:bottom w:val="single" w:color="000000" w:sz="4" w:space="0"/>
            </w:tcBorders>
            <w:vAlign w:val="center"/>
          </w:tcPr>
          <w:p>
            <w:pPr>
              <w:jc w:val="center"/>
            </w:pPr>
            <w:r>
              <w:t>Размер</w:t>
            </w:r>
            <w:r>
              <w:rPr>
                <w:lang w:val="en-US"/>
              </w:rPr>
              <w:t>,</w:t>
            </w:r>
            <w:r>
              <w:t>байт</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jc w:val="center"/>
            </w:pPr>
            <w:r>
              <w:t>Описание</w:t>
            </w:r>
          </w:p>
        </w:tc>
      </w:tr>
      <w:tr>
        <w:tblPrEx>
          <w:tblCellMar>
            <w:top w:w="0" w:type="dxa"/>
            <w:left w:w="108" w:type="dxa"/>
            <w:bottom w:w="0" w:type="dxa"/>
            <w:right w:w="108" w:type="dxa"/>
          </w:tblCellMar>
        </w:tblPrEx>
        <w:trPr>
          <w:trHeight w:val="454" w:hRule="atLeast"/>
        </w:trPr>
        <w:tc>
          <w:tcPr>
            <w:tcW w:w="3402" w:type="dxa"/>
            <w:tcBorders>
              <w:left w:val="single" w:color="000000" w:sz="4" w:space="0"/>
              <w:bottom w:val="single" w:color="000000" w:sz="4" w:space="0"/>
            </w:tcBorders>
            <w:vAlign w:val="center"/>
          </w:tcPr>
          <w:p>
            <w:pPr>
              <w:snapToGrid w:val="0"/>
              <w:jc w:val="center"/>
            </w:pPr>
            <w:r>
              <w:rPr>
                <w:lang w:val="en-US"/>
              </w:rPr>
              <w:t>id</w:t>
            </w:r>
          </w:p>
        </w:tc>
        <w:tc>
          <w:tcPr>
            <w:tcW w:w="1276" w:type="dxa"/>
            <w:tcBorders>
              <w:left w:val="single" w:color="000000" w:sz="4" w:space="0"/>
              <w:bottom w:val="single" w:color="000000" w:sz="4" w:space="0"/>
            </w:tcBorders>
            <w:vAlign w:val="center"/>
          </w:tcPr>
          <w:p>
            <w:pPr>
              <w:snapToGrid w:val="0"/>
              <w:jc w:val="center"/>
            </w:pPr>
            <w:r>
              <w:rPr>
                <w:lang w:val="en-US"/>
              </w:rPr>
              <w:t>int</w:t>
            </w:r>
          </w:p>
        </w:tc>
        <w:tc>
          <w:tcPr>
            <w:tcW w:w="992" w:type="dxa"/>
            <w:tcBorders>
              <w:left w:val="single" w:color="000000" w:sz="4" w:space="0"/>
              <w:bottom w:val="single" w:color="000000" w:sz="4" w:space="0"/>
            </w:tcBorders>
            <w:vAlign w:val="center"/>
          </w:tcPr>
          <w:p>
            <w:pPr>
              <w:snapToGrid w:val="0"/>
              <w:jc w:val="center"/>
            </w:pPr>
            <w:r>
              <w:t>4</w:t>
            </w:r>
          </w:p>
        </w:tc>
        <w:tc>
          <w:tcPr>
            <w:tcW w:w="4253" w:type="dxa"/>
            <w:tcBorders>
              <w:left w:val="single" w:color="000000" w:sz="4" w:space="0"/>
              <w:bottom w:val="single" w:color="000000" w:sz="4" w:space="0"/>
              <w:right w:val="single" w:color="000000" w:sz="4" w:space="0"/>
            </w:tcBorders>
            <w:vAlign w:val="center"/>
          </w:tcPr>
          <w:p>
            <w:pPr>
              <w:snapToGrid w:val="0"/>
              <w:ind w:firstLine="470"/>
            </w:pPr>
            <w:r>
              <w:t>Идентификатор вычета</w:t>
            </w:r>
          </w:p>
        </w:tc>
      </w:tr>
      <w:tr>
        <w:tblPrEx>
          <w:tblCellMar>
            <w:top w:w="0" w:type="dxa"/>
            <w:left w:w="108" w:type="dxa"/>
            <w:bottom w:w="0" w:type="dxa"/>
            <w:right w:w="108" w:type="dxa"/>
          </w:tblCellMar>
        </w:tblPrEx>
        <w:trPr>
          <w:trHeight w:val="454" w:hRule="atLeast"/>
        </w:trPr>
        <w:tc>
          <w:tcPr>
            <w:tcW w:w="3402" w:type="dxa"/>
            <w:tcBorders>
              <w:left w:val="single" w:color="000000" w:sz="4" w:space="0"/>
              <w:bottom w:val="single" w:color="000000" w:sz="4" w:space="0"/>
            </w:tcBorders>
            <w:vAlign w:val="center"/>
          </w:tcPr>
          <w:p>
            <w:pPr>
              <w:snapToGrid w:val="0"/>
              <w:jc w:val="center"/>
              <w:rPr>
                <w:lang w:val="en-US"/>
              </w:rPr>
            </w:pPr>
            <w:r>
              <w:rPr>
                <w:lang w:val="en-US"/>
              </w:rPr>
              <w:t>datee</w:t>
            </w:r>
          </w:p>
        </w:tc>
        <w:tc>
          <w:tcPr>
            <w:tcW w:w="1276" w:type="dxa"/>
            <w:tcBorders>
              <w:left w:val="single" w:color="000000" w:sz="4" w:space="0"/>
              <w:bottom w:val="single" w:color="000000" w:sz="4" w:space="0"/>
            </w:tcBorders>
            <w:vAlign w:val="center"/>
          </w:tcPr>
          <w:p>
            <w:pPr>
              <w:snapToGrid w:val="0"/>
              <w:jc w:val="center"/>
              <w:rPr>
                <w:lang w:val="en-US"/>
              </w:rPr>
            </w:pPr>
            <w:r>
              <w:rPr>
                <w:lang w:val="en-US"/>
              </w:rPr>
              <w:t>datetime</w:t>
            </w:r>
          </w:p>
        </w:tc>
        <w:tc>
          <w:tcPr>
            <w:tcW w:w="992" w:type="dxa"/>
            <w:tcBorders>
              <w:left w:val="single" w:color="000000" w:sz="4" w:space="0"/>
              <w:bottom w:val="single" w:color="000000" w:sz="4" w:space="0"/>
            </w:tcBorders>
            <w:vAlign w:val="center"/>
          </w:tcPr>
          <w:p>
            <w:pPr>
              <w:snapToGrid w:val="0"/>
              <w:jc w:val="center"/>
            </w:pPr>
            <w:r>
              <w:t>8</w:t>
            </w:r>
          </w:p>
        </w:tc>
        <w:tc>
          <w:tcPr>
            <w:tcW w:w="4253" w:type="dxa"/>
            <w:tcBorders>
              <w:left w:val="single" w:color="000000" w:sz="4" w:space="0"/>
              <w:bottom w:val="single" w:color="000000" w:sz="4" w:space="0"/>
              <w:right w:val="single" w:color="000000" w:sz="4" w:space="0"/>
            </w:tcBorders>
            <w:vAlign w:val="center"/>
          </w:tcPr>
          <w:p>
            <w:pPr>
              <w:snapToGrid w:val="0"/>
              <w:ind w:firstLine="470"/>
            </w:pPr>
            <w:r>
              <w:t>Дата</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auto" w:sz="4" w:space="0"/>
            </w:tcBorders>
            <w:vAlign w:val="center"/>
          </w:tcPr>
          <w:p>
            <w:pPr>
              <w:snapToGrid w:val="0"/>
              <w:jc w:val="center"/>
            </w:pPr>
            <w:r>
              <w:rPr>
                <w:lang w:val="en-US"/>
              </w:rPr>
              <w:t>summa</w:t>
            </w:r>
          </w:p>
        </w:tc>
        <w:tc>
          <w:tcPr>
            <w:tcW w:w="1276" w:type="dxa"/>
            <w:tcBorders>
              <w:top w:val="single" w:color="000000" w:sz="4" w:space="0"/>
              <w:left w:val="single" w:color="000000" w:sz="4" w:space="0"/>
              <w:bottom w:val="single" w:color="auto" w:sz="4" w:space="0"/>
            </w:tcBorders>
            <w:vAlign w:val="center"/>
          </w:tcPr>
          <w:p>
            <w:pPr>
              <w:pStyle w:val="29"/>
              <w:ind w:firstLine="0"/>
              <w:jc w:val="center"/>
              <w:rPr>
                <w:rFonts w:cs="Times New Roman"/>
                <w:lang w:val="en-US"/>
              </w:rPr>
            </w:pPr>
            <w:r>
              <w:rPr>
                <w:rFonts w:cs="Times New Roman"/>
                <w:lang w:val="en-US"/>
              </w:rPr>
              <w:t>decimal</w:t>
            </w:r>
          </w:p>
        </w:tc>
        <w:tc>
          <w:tcPr>
            <w:tcW w:w="992" w:type="dxa"/>
            <w:tcBorders>
              <w:top w:val="single" w:color="000000" w:sz="4" w:space="0"/>
              <w:left w:val="single" w:color="000000" w:sz="4" w:space="0"/>
              <w:bottom w:val="single" w:color="auto" w:sz="4" w:space="0"/>
            </w:tcBorders>
            <w:vAlign w:val="center"/>
          </w:tcPr>
          <w:p>
            <w:pPr>
              <w:pStyle w:val="29"/>
              <w:ind w:firstLine="0"/>
              <w:jc w:val="center"/>
              <w:rPr>
                <w:rFonts w:cs="Times New Roman"/>
              </w:rPr>
            </w:pPr>
            <w:r>
              <w:rPr>
                <w:rFonts w:cs="Times New Roman"/>
              </w:rPr>
              <w:t>8</w:t>
            </w:r>
          </w:p>
        </w:tc>
        <w:tc>
          <w:tcPr>
            <w:tcW w:w="4253" w:type="dxa"/>
            <w:tcBorders>
              <w:top w:val="single" w:color="000000" w:sz="4" w:space="0"/>
              <w:left w:val="single" w:color="000000" w:sz="4" w:space="0"/>
              <w:bottom w:val="single" w:color="auto" w:sz="4" w:space="0"/>
              <w:right w:val="single" w:color="000000" w:sz="4" w:space="0"/>
            </w:tcBorders>
            <w:vAlign w:val="center"/>
          </w:tcPr>
          <w:p>
            <w:pPr>
              <w:snapToGrid w:val="0"/>
              <w:ind w:firstLine="470"/>
            </w:pPr>
            <w:r>
              <w:t>Сумма вычета</w:t>
            </w:r>
          </w:p>
        </w:tc>
      </w:tr>
    </w:tbl>
    <w:p>
      <w:pPr>
        <w:ind w:firstLine="709"/>
        <w:jc w:val="both"/>
      </w:pPr>
    </w:p>
    <w:p>
      <w:pPr>
        <w:ind w:firstLine="709"/>
        <w:jc w:val="both"/>
      </w:pPr>
      <w:r>
        <w:t>Таблица «Чек» хранит данные о товарах, структура приведена в таблице 3.6.</w:t>
      </w:r>
    </w:p>
    <w:p>
      <w:pPr>
        <w:jc w:val="both"/>
      </w:pPr>
    </w:p>
    <w:p>
      <w:pPr>
        <w:jc w:val="both"/>
      </w:pPr>
      <w:r>
        <w:t>Таблица 3.6 – Структура таблицы «Чек»</w:t>
      </w:r>
    </w:p>
    <w:tbl>
      <w:tblPr>
        <w:tblStyle w:val="6"/>
        <w:tblW w:w="9923" w:type="dxa"/>
        <w:tblInd w:w="108" w:type="dxa"/>
        <w:tblLayout w:type="fixed"/>
        <w:tblCellMar>
          <w:top w:w="0" w:type="dxa"/>
          <w:left w:w="108" w:type="dxa"/>
          <w:bottom w:w="0" w:type="dxa"/>
          <w:right w:w="108" w:type="dxa"/>
        </w:tblCellMar>
      </w:tblPr>
      <w:tblGrid>
        <w:gridCol w:w="3402"/>
        <w:gridCol w:w="1276"/>
        <w:gridCol w:w="992"/>
        <w:gridCol w:w="4253"/>
      </w:tblGrid>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pPr>
            <w:r>
              <w:t>Имя поля</w:t>
            </w:r>
          </w:p>
        </w:tc>
        <w:tc>
          <w:tcPr>
            <w:tcW w:w="1276" w:type="dxa"/>
            <w:tcBorders>
              <w:top w:val="single" w:color="000000" w:sz="4" w:space="0"/>
              <w:left w:val="single" w:color="000000" w:sz="4" w:space="0"/>
              <w:bottom w:val="single" w:color="000000" w:sz="4" w:space="0"/>
            </w:tcBorders>
            <w:vAlign w:val="center"/>
          </w:tcPr>
          <w:p>
            <w:pPr>
              <w:snapToGrid w:val="0"/>
              <w:jc w:val="center"/>
            </w:pPr>
            <w:r>
              <w:t>Тип данных</w:t>
            </w:r>
          </w:p>
        </w:tc>
        <w:tc>
          <w:tcPr>
            <w:tcW w:w="992" w:type="dxa"/>
            <w:tcBorders>
              <w:top w:val="single" w:color="000000" w:sz="4" w:space="0"/>
              <w:left w:val="single" w:color="000000" w:sz="4" w:space="0"/>
              <w:bottom w:val="single" w:color="000000" w:sz="4" w:space="0"/>
            </w:tcBorders>
            <w:vAlign w:val="center"/>
          </w:tcPr>
          <w:p>
            <w:pPr>
              <w:jc w:val="center"/>
            </w:pPr>
            <w:r>
              <w:t>Размер,байт</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jc w:val="center"/>
            </w:pPr>
            <w:r>
              <w:t>Описание</w:t>
            </w:r>
          </w:p>
        </w:tc>
      </w:tr>
      <w:tr>
        <w:tblPrEx>
          <w:tblCellMar>
            <w:top w:w="0" w:type="dxa"/>
            <w:left w:w="108" w:type="dxa"/>
            <w:bottom w:w="0" w:type="dxa"/>
            <w:right w:w="108" w:type="dxa"/>
          </w:tblCellMar>
        </w:tblPrEx>
        <w:trPr>
          <w:trHeight w:val="454" w:hRule="atLeast"/>
        </w:trPr>
        <w:tc>
          <w:tcPr>
            <w:tcW w:w="3402" w:type="dxa"/>
            <w:tcBorders>
              <w:left w:val="single" w:color="000000" w:sz="4" w:space="0"/>
              <w:bottom w:val="single" w:color="000000" w:sz="4" w:space="0"/>
            </w:tcBorders>
            <w:vAlign w:val="center"/>
          </w:tcPr>
          <w:p>
            <w:pPr>
              <w:snapToGrid w:val="0"/>
              <w:jc w:val="center"/>
            </w:pPr>
            <w:r>
              <w:rPr>
                <w:lang w:val="en-US"/>
              </w:rPr>
              <w:t>id</w:t>
            </w:r>
          </w:p>
        </w:tc>
        <w:tc>
          <w:tcPr>
            <w:tcW w:w="1276" w:type="dxa"/>
            <w:tcBorders>
              <w:left w:val="single" w:color="000000" w:sz="4" w:space="0"/>
              <w:bottom w:val="single" w:color="000000" w:sz="4" w:space="0"/>
            </w:tcBorders>
            <w:vAlign w:val="center"/>
          </w:tcPr>
          <w:p>
            <w:pPr>
              <w:snapToGrid w:val="0"/>
              <w:jc w:val="center"/>
            </w:pPr>
            <w:r>
              <w:rPr>
                <w:lang w:val="en-US"/>
              </w:rPr>
              <w:t>int</w:t>
            </w:r>
          </w:p>
        </w:tc>
        <w:tc>
          <w:tcPr>
            <w:tcW w:w="992" w:type="dxa"/>
            <w:tcBorders>
              <w:left w:val="single" w:color="000000" w:sz="4" w:space="0"/>
              <w:bottom w:val="single" w:color="000000" w:sz="4" w:space="0"/>
            </w:tcBorders>
            <w:vAlign w:val="center"/>
          </w:tcPr>
          <w:p>
            <w:pPr>
              <w:snapToGrid w:val="0"/>
              <w:jc w:val="center"/>
            </w:pPr>
            <w:r>
              <w:t>4</w:t>
            </w:r>
          </w:p>
        </w:tc>
        <w:tc>
          <w:tcPr>
            <w:tcW w:w="4253" w:type="dxa"/>
            <w:tcBorders>
              <w:left w:val="single" w:color="000000" w:sz="4" w:space="0"/>
              <w:bottom w:val="single" w:color="000000" w:sz="4" w:space="0"/>
              <w:right w:val="single" w:color="000000" w:sz="4" w:space="0"/>
            </w:tcBorders>
            <w:vAlign w:val="center"/>
          </w:tcPr>
          <w:p>
            <w:pPr>
              <w:snapToGrid w:val="0"/>
              <w:ind w:firstLine="470"/>
            </w:pPr>
            <w:r>
              <w:t>Идентификатор чека</w:t>
            </w:r>
          </w:p>
        </w:tc>
      </w:tr>
      <w:tr>
        <w:tblPrEx>
          <w:tblCellMar>
            <w:top w:w="0" w:type="dxa"/>
            <w:left w:w="108" w:type="dxa"/>
            <w:bottom w:w="0" w:type="dxa"/>
            <w:right w:w="108" w:type="dxa"/>
          </w:tblCellMar>
        </w:tblPrEx>
        <w:trPr>
          <w:trHeight w:val="454" w:hRule="atLeast"/>
        </w:trPr>
        <w:tc>
          <w:tcPr>
            <w:tcW w:w="3402" w:type="dxa"/>
            <w:tcBorders>
              <w:left w:val="single" w:color="000000" w:sz="4" w:space="0"/>
              <w:bottom w:val="single" w:color="000000" w:sz="4" w:space="0"/>
            </w:tcBorders>
            <w:vAlign w:val="center"/>
          </w:tcPr>
          <w:p>
            <w:pPr>
              <w:snapToGrid w:val="0"/>
              <w:jc w:val="center"/>
            </w:pPr>
            <w:r>
              <w:rPr>
                <w:lang w:val="en-US"/>
              </w:rPr>
              <w:t>driver</w:t>
            </w:r>
          </w:p>
        </w:tc>
        <w:tc>
          <w:tcPr>
            <w:tcW w:w="1276" w:type="dxa"/>
            <w:tcBorders>
              <w:left w:val="single" w:color="000000" w:sz="4" w:space="0"/>
              <w:bottom w:val="single" w:color="000000" w:sz="4" w:space="0"/>
            </w:tcBorders>
            <w:vAlign w:val="center"/>
          </w:tcPr>
          <w:p>
            <w:pPr>
              <w:snapToGrid w:val="0"/>
              <w:jc w:val="center"/>
            </w:pPr>
            <w:r>
              <w:rPr>
                <w:lang w:val="en-US"/>
              </w:rPr>
              <w:t>int</w:t>
            </w:r>
          </w:p>
        </w:tc>
        <w:tc>
          <w:tcPr>
            <w:tcW w:w="992" w:type="dxa"/>
            <w:tcBorders>
              <w:left w:val="single" w:color="000000" w:sz="4" w:space="0"/>
              <w:bottom w:val="single" w:color="000000" w:sz="4" w:space="0"/>
            </w:tcBorders>
            <w:vAlign w:val="center"/>
          </w:tcPr>
          <w:p>
            <w:pPr>
              <w:snapToGrid w:val="0"/>
              <w:jc w:val="center"/>
            </w:pPr>
            <w:r>
              <w:t>4</w:t>
            </w:r>
          </w:p>
        </w:tc>
        <w:tc>
          <w:tcPr>
            <w:tcW w:w="4253" w:type="dxa"/>
            <w:tcBorders>
              <w:left w:val="single" w:color="000000" w:sz="4" w:space="0"/>
              <w:bottom w:val="single" w:color="000000" w:sz="4" w:space="0"/>
              <w:right w:val="single" w:color="000000" w:sz="4" w:space="0"/>
            </w:tcBorders>
            <w:vAlign w:val="center"/>
          </w:tcPr>
          <w:p>
            <w:pPr>
              <w:snapToGrid w:val="0"/>
              <w:ind w:firstLine="470"/>
            </w:pPr>
            <w:r>
              <w:t>Идентификатор</w:t>
            </w:r>
            <w:r>
              <w:rPr>
                <w:lang w:val="en-US"/>
              </w:rPr>
              <w:t xml:space="preserve"> водителя</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starte</w:t>
            </w:r>
          </w:p>
        </w:tc>
        <w:tc>
          <w:tcPr>
            <w:tcW w:w="1276" w:type="dxa"/>
            <w:tcBorders>
              <w:top w:val="single" w:color="000000" w:sz="4" w:space="0"/>
              <w:left w:val="single" w:color="000000" w:sz="4" w:space="0"/>
              <w:bottom w:val="single" w:color="000000" w:sz="4" w:space="0"/>
            </w:tcBorders>
            <w:vAlign w:val="center"/>
          </w:tcPr>
          <w:p>
            <w:pPr>
              <w:pStyle w:val="29"/>
              <w:ind w:firstLine="0"/>
              <w:jc w:val="center"/>
              <w:rPr>
                <w:rFonts w:cs="Times New Roman"/>
              </w:rPr>
            </w:pPr>
            <w:r>
              <w:rPr>
                <w:rFonts w:cs="Times New Roman"/>
                <w:lang w:val="en-US"/>
              </w:rPr>
              <w:t>datetime</w:t>
            </w:r>
          </w:p>
        </w:tc>
        <w:tc>
          <w:tcPr>
            <w:tcW w:w="992" w:type="dxa"/>
            <w:tcBorders>
              <w:top w:val="single" w:color="000000" w:sz="4" w:space="0"/>
              <w:left w:val="single" w:color="000000" w:sz="4" w:space="0"/>
              <w:bottom w:val="single" w:color="000000" w:sz="4" w:space="0"/>
            </w:tcBorders>
            <w:vAlign w:val="center"/>
          </w:tcPr>
          <w:p>
            <w:pPr>
              <w:pStyle w:val="29"/>
              <w:ind w:firstLine="0"/>
              <w:jc w:val="center"/>
              <w:rPr>
                <w:rFonts w:cs="Times New Roman"/>
              </w:rPr>
            </w:pPr>
            <w:r>
              <w:rPr>
                <w:rFonts w:cs="Times New Roman"/>
              </w:rPr>
              <w:t>8</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Начало периода</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ende</w:t>
            </w:r>
          </w:p>
        </w:tc>
        <w:tc>
          <w:tcPr>
            <w:tcW w:w="1276"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rFonts w:cs="Times New Roman"/>
                <w:lang w:val="en-US"/>
              </w:rPr>
              <w:t>datetime</w:t>
            </w:r>
          </w:p>
        </w:tc>
        <w:tc>
          <w:tcPr>
            <w:tcW w:w="992"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rFonts w:cs="Times New Roman"/>
                <w:lang w:val="en-US"/>
              </w:rPr>
              <w:t>8</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Конец периода</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summa</w:t>
            </w:r>
          </w:p>
        </w:tc>
        <w:tc>
          <w:tcPr>
            <w:tcW w:w="1276"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rFonts w:cs="Times New Roman"/>
                <w:lang w:val="en-US"/>
              </w:rPr>
              <w:t>decimal</w:t>
            </w:r>
          </w:p>
        </w:tc>
        <w:tc>
          <w:tcPr>
            <w:tcW w:w="992"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rFonts w:cs="Times New Roman"/>
                <w:lang w:val="en-US"/>
              </w:rPr>
              <w:t>8</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Сумма зарплаты</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000000" w:sz="4" w:space="0"/>
            </w:tcBorders>
            <w:vAlign w:val="center"/>
          </w:tcPr>
          <w:p>
            <w:pPr>
              <w:snapToGrid w:val="0"/>
              <w:jc w:val="center"/>
              <w:rPr>
                <w:lang w:val="en-US"/>
              </w:rPr>
            </w:pPr>
            <w:r>
              <w:rPr>
                <w:lang w:val="en-US"/>
              </w:rPr>
              <w:t>decrease</w:t>
            </w:r>
          </w:p>
        </w:tc>
        <w:tc>
          <w:tcPr>
            <w:tcW w:w="1276"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lang w:val="en-US"/>
              </w:rPr>
              <w:t>int</w:t>
            </w:r>
          </w:p>
        </w:tc>
        <w:tc>
          <w:tcPr>
            <w:tcW w:w="992" w:type="dxa"/>
            <w:tcBorders>
              <w:top w:val="single" w:color="000000" w:sz="4" w:space="0"/>
              <w:left w:val="single" w:color="000000" w:sz="4" w:space="0"/>
              <w:bottom w:val="single" w:color="000000" w:sz="4" w:space="0"/>
            </w:tcBorders>
            <w:vAlign w:val="center"/>
          </w:tcPr>
          <w:p>
            <w:pPr>
              <w:pStyle w:val="29"/>
              <w:ind w:firstLine="0"/>
              <w:jc w:val="center"/>
              <w:rPr>
                <w:rFonts w:cs="Times New Roman"/>
                <w:lang w:val="en-US"/>
              </w:rPr>
            </w:pPr>
            <w:r>
              <w:rPr>
                <w:rFonts w:cs="Times New Roman"/>
                <w:lang w:val="en-US"/>
              </w:rPr>
              <w:t>4</w:t>
            </w:r>
          </w:p>
        </w:tc>
        <w:tc>
          <w:tcPr>
            <w:tcW w:w="4253" w:type="dxa"/>
            <w:tcBorders>
              <w:top w:val="single" w:color="000000" w:sz="4" w:space="0"/>
              <w:left w:val="single" w:color="000000" w:sz="4" w:space="0"/>
              <w:bottom w:val="single" w:color="000000" w:sz="4" w:space="0"/>
              <w:right w:val="single" w:color="000000" w:sz="4" w:space="0"/>
            </w:tcBorders>
            <w:vAlign w:val="center"/>
          </w:tcPr>
          <w:p>
            <w:pPr>
              <w:snapToGrid w:val="0"/>
              <w:ind w:firstLine="470"/>
            </w:pPr>
            <w:r>
              <w:t>Вычет</w:t>
            </w:r>
          </w:p>
        </w:tc>
      </w:tr>
      <w:tr>
        <w:tblPrEx>
          <w:tblCellMar>
            <w:top w:w="0" w:type="dxa"/>
            <w:left w:w="108" w:type="dxa"/>
            <w:bottom w:w="0" w:type="dxa"/>
            <w:right w:w="108" w:type="dxa"/>
          </w:tblCellMar>
        </w:tblPrEx>
        <w:trPr>
          <w:trHeight w:val="454" w:hRule="atLeast"/>
        </w:trPr>
        <w:tc>
          <w:tcPr>
            <w:tcW w:w="3402" w:type="dxa"/>
            <w:tcBorders>
              <w:top w:val="single" w:color="000000" w:sz="4" w:space="0"/>
              <w:left w:val="single" w:color="000000" w:sz="4" w:space="0"/>
              <w:bottom w:val="single" w:color="auto" w:sz="4" w:space="0"/>
            </w:tcBorders>
            <w:vAlign w:val="center"/>
          </w:tcPr>
          <w:p>
            <w:pPr>
              <w:snapToGrid w:val="0"/>
              <w:jc w:val="center"/>
              <w:rPr>
                <w:lang w:val="en-US"/>
              </w:rPr>
            </w:pPr>
            <w:r>
              <w:rPr>
                <w:lang w:val="en-US"/>
              </w:rPr>
              <w:t>bonus</w:t>
            </w:r>
          </w:p>
        </w:tc>
        <w:tc>
          <w:tcPr>
            <w:tcW w:w="1276" w:type="dxa"/>
            <w:tcBorders>
              <w:top w:val="single" w:color="000000" w:sz="4" w:space="0"/>
              <w:left w:val="single" w:color="000000" w:sz="4" w:space="0"/>
              <w:bottom w:val="single" w:color="auto" w:sz="4" w:space="0"/>
            </w:tcBorders>
            <w:vAlign w:val="center"/>
          </w:tcPr>
          <w:p>
            <w:pPr>
              <w:pStyle w:val="29"/>
              <w:ind w:firstLine="0"/>
              <w:jc w:val="center"/>
              <w:rPr>
                <w:rFonts w:cs="Times New Roman"/>
                <w:lang w:val="en-US"/>
              </w:rPr>
            </w:pPr>
            <w:r>
              <w:rPr>
                <w:lang w:val="en-US"/>
              </w:rPr>
              <w:t>int</w:t>
            </w:r>
          </w:p>
        </w:tc>
        <w:tc>
          <w:tcPr>
            <w:tcW w:w="992" w:type="dxa"/>
            <w:tcBorders>
              <w:top w:val="single" w:color="000000" w:sz="4" w:space="0"/>
              <w:left w:val="single" w:color="000000" w:sz="4" w:space="0"/>
              <w:bottom w:val="single" w:color="auto" w:sz="4" w:space="0"/>
            </w:tcBorders>
            <w:vAlign w:val="center"/>
          </w:tcPr>
          <w:p>
            <w:pPr>
              <w:pStyle w:val="29"/>
              <w:ind w:firstLine="0"/>
              <w:jc w:val="center"/>
              <w:rPr>
                <w:rFonts w:cs="Times New Roman"/>
                <w:lang w:val="en-US"/>
              </w:rPr>
            </w:pPr>
            <w:r>
              <w:rPr>
                <w:rFonts w:cs="Times New Roman"/>
                <w:lang w:val="en-US"/>
              </w:rPr>
              <w:t>4</w:t>
            </w:r>
          </w:p>
        </w:tc>
        <w:tc>
          <w:tcPr>
            <w:tcW w:w="4253" w:type="dxa"/>
            <w:tcBorders>
              <w:top w:val="single" w:color="000000" w:sz="4" w:space="0"/>
              <w:left w:val="single" w:color="000000" w:sz="4" w:space="0"/>
              <w:bottom w:val="single" w:color="auto" w:sz="4" w:space="0"/>
              <w:right w:val="single" w:color="000000" w:sz="4" w:space="0"/>
            </w:tcBorders>
            <w:vAlign w:val="center"/>
          </w:tcPr>
          <w:p>
            <w:pPr>
              <w:snapToGrid w:val="0"/>
              <w:ind w:firstLine="470"/>
            </w:pPr>
            <w:r>
              <w:t>Премия</w:t>
            </w:r>
          </w:p>
        </w:tc>
      </w:tr>
    </w:tbl>
    <w:p>
      <w:pPr>
        <w:ind w:firstLine="709"/>
        <w:jc w:val="both"/>
      </w:pPr>
      <w:r>
        <w:t>Физическая структура базы данных представлена схемой данных на рисунке 3.1.</w:t>
      </w:r>
    </w:p>
    <w:p>
      <w:pPr>
        <w:jc w:val="center"/>
      </w:pPr>
    </w:p>
    <w:p>
      <w:pPr>
        <w:jc w:val="center"/>
      </w:pPr>
      <w:r>
        <w:rPr>
          <w:lang w:val="en-US" w:eastAsia="en-US"/>
        </w:rPr>
        <w:drawing>
          <wp:inline distT="0" distB="0" distL="0" distR="0">
            <wp:extent cx="5132705" cy="270637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8"/>
                    <a:stretch>
                      <a:fillRect/>
                    </a:stretch>
                  </pic:blipFill>
                  <pic:spPr>
                    <a:xfrm>
                      <a:off x="0" y="0"/>
                      <a:ext cx="5221105" cy="2752909"/>
                    </a:xfrm>
                    <a:prstGeom prst="rect">
                      <a:avLst/>
                    </a:prstGeom>
                  </pic:spPr>
                </pic:pic>
              </a:graphicData>
            </a:graphic>
          </wp:inline>
        </w:drawing>
      </w:r>
    </w:p>
    <w:p>
      <w:pPr>
        <w:jc w:val="center"/>
      </w:pPr>
    </w:p>
    <w:p>
      <w:pPr>
        <w:jc w:val="center"/>
        <w:rPr>
          <w:rFonts w:hint="default"/>
          <w:color w:val="auto"/>
          <w:lang w:val="ru-RU"/>
        </w:rPr>
      </w:pPr>
      <w:r>
        <w:rPr>
          <w:color w:val="auto"/>
        </w:rPr>
        <w:t>Рисунок 3.1</w:t>
      </w:r>
      <w:r>
        <w:rPr>
          <w:rFonts w:hint="default"/>
          <w:color w:val="auto"/>
          <w:lang w:val="ru-RU"/>
        </w:rPr>
        <w:t xml:space="preserve"> - Схема данных</w:t>
      </w:r>
    </w:p>
    <w:p>
      <w:pPr>
        <w:jc w:val="center"/>
        <w:rPr>
          <w:color w:val="FF0000"/>
        </w:rPr>
      </w:pPr>
    </w:p>
    <w:p>
      <w:pPr>
        <w:pStyle w:val="2"/>
        <w:ind w:left="0" w:firstLine="708"/>
        <w:rPr>
          <w:rFonts w:cs="Times New Roman"/>
        </w:rPr>
      </w:pPr>
      <w:bookmarkStart w:id="11" w:name="_Toc76220603"/>
      <w:r>
        <w:rPr>
          <w:rFonts w:cs="Times New Roman"/>
        </w:rPr>
        <w:t>3.4 Функции: логическая и физическая организация</w:t>
      </w:r>
      <w:bookmarkEnd w:id="11"/>
      <w:r>
        <w:rPr>
          <w:rFonts w:cs="Times New Roman"/>
        </w:rPr>
        <w:t xml:space="preserve"> </w:t>
      </w:r>
    </w:p>
    <w:p>
      <w:pPr>
        <w:ind w:left="708" w:firstLine="708"/>
        <w:jc w:val="both"/>
        <w:rPr>
          <w:color w:val="000000"/>
        </w:rPr>
      </w:pPr>
    </w:p>
    <w:p>
      <w:pPr>
        <w:jc w:val="both"/>
        <w:rPr>
          <w:color w:val="000000"/>
        </w:rPr>
      </w:pPr>
      <w:r>
        <w:rPr>
          <w:color w:val="000000"/>
        </w:rPr>
        <w:tab/>
      </w:r>
      <w:r>
        <w:rPr>
          <w:color w:val="000000"/>
        </w:rPr>
        <w:t>Обязательными функциями программы являются добавление водителя и его детей в базу данных, расчёт зарплаты водителя, отметка рабочего дня водителя.</w:t>
      </w:r>
    </w:p>
    <w:p>
      <w:pPr>
        <w:jc w:val="both"/>
        <w:rPr>
          <w:color w:val="000000"/>
        </w:rPr>
      </w:pPr>
      <w:r>
        <w:rPr>
          <w:color w:val="000000"/>
        </w:rPr>
        <w:tab/>
      </w:r>
      <w:r>
        <w:rPr>
          <w:color w:val="000000"/>
        </w:rPr>
        <w:t>Функции, которые выполняет программа – печать чека о зарплате водителя, занесение водителя и его детей в базу данных, запись времени работы водителя, расчёт зарплаты водителя в зависимости от выбранного расчётного периода.</w:t>
      </w:r>
    </w:p>
    <w:p>
      <w:pPr>
        <w:jc w:val="both"/>
        <w:rPr>
          <w:color w:val="000000"/>
        </w:rPr>
      </w:pPr>
      <w:r>
        <w:rPr>
          <w:color w:val="000000"/>
        </w:rPr>
        <w:tab/>
      </w:r>
      <w:r>
        <w:rPr>
          <w:color w:val="000000"/>
        </w:rPr>
        <w:t>Для успешного выполнения вышеперечисленных функций программу необходимо запустить на персональном компьютере (ПК).</w:t>
      </w:r>
    </w:p>
    <w:p>
      <w:pPr>
        <w:jc w:val="both"/>
        <w:rPr>
          <w:highlight w:val="none"/>
          <w:u w:val="none"/>
          <w:lang w:val="en-US"/>
        </w:rPr>
      </w:pPr>
      <w:r>
        <w:tab/>
      </w:r>
      <w:r>
        <w:rPr>
          <w:highlight w:val="none"/>
          <w:u w:val="none"/>
        </w:rPr>
        <w:t>Функция «</w:t>
      </w:r>
      <w:r>
        <w:rPr>
          <w:highlight w:val="none"/>
          <w:u w:val="none"/>
          <w:lang w:val="ru-RU"/>
        </w:rPr>
        <w:t>Расчёты</w:t>
      </w:r>
      <w:r>
        <w:rPr>
          <w:rFonts w:hint="default"/>
          <w:highlight w:val="none"/>
          <w:u w:val="none"/>
          <w:lang w:val="ru-RU"/>
        </w:rPr>
        <w:t xml:space="preserve"> зарплаты</w:t>
      </w:r>
      <w:r>
        <w:rPr>
          <w:highlight w:val="none"/>
          <w:u w:val="none"/>
        </w:rPr>
        <w:t>» закреплена за элементом управления типа Button. При нажатии на кнопку «</w:t>
      </w:r>
      <w:r>
        <w:rPr>
          <w:highlight w:val="none"/>
          <w:u w:val="none"/>
          <w:lang w:val="ru-RU"/>
        </w:rPr>
        <w:t>Создать</w:t>
      </w:r>
      <w:r>
        <w:rPr>
          <w:rFonts w:hint="default"/>
          <w:highlight w:val="none"/>
          <w:u w:val="none"/>
          <w:lang w:val="ru-RU"/>
        </w:rPr>
        <w:t xml:space="preserve"> чек</w:t>
      </w:r>
      <w:r>
        <w:rPr>
          <w:highlight w:val="none"/>
          <w:u w:val="none"/>
        </w:rPr>
        <w:t xml:space="preserve">» вызывается метод </w:t>
      </w:r>
      <w:r>
        <w:rPr>
          <w:rFonts w:hint="default"/>
          <w:highlight w:val="none"/>
          <w:lang w:val="en-US"/>
        </w:rPr>
        <w:t>CuclButton</w:t>
      </w:r>
      <w:r>
        <w:rPr>
          <w:rFonts w:hint="default"/>
          <w:highlight w:val="none"/>
          <w:lang w:val="ru-RU"/>
        </w:rPr>
        <w:t xml:space="preserve"> </w:t>
      </w:r>
      <w:r>
        <w:rPr>
          <w:highlight w:val="none"/>
          <w:u w:val="none"/>
        </w:rPr>
        <w:t xml:space="preserve">класса </w:t>
      </w:r>
      <w:r>
        <w:rPr>
          <w:rFonts w:hint="default"/>
          <w:highlight w:val="none"/>
          <w:u w:val="none"/>
          <w:lang w:val="en-US"/>
        </w:rPr>
        <w:t>CulcPage</w:t>
      </w:r>
      <w:r>
        <w:rPr>
          <w:highlight w:val="none"/>
          <w:u w:val="none"/>
        </w:rPr>
        <w:t xml:space="preserve">. Функция требует ввод </w:t>
      </w:r>
      <w:r>
        <w:rPr>
          <w:highlight w:val="none"/>
          <w:u w:val="none"/>
          <w:lang w:val="ru-RU"/>
        </w:rPr>
        <w:t>штрафа</w:t>
      </w:r>
      <w:r>
        <w:rPr>
          <w:rFonts w:hint="default"/>
          <w:highlight w:val="none"/>
          <w:u w:val="none"/>
          <w:lang w:val="ru-RU"/>
        </w:rPr>
        <w:t xml:space="preserve"> и премии водителя</w:t>
      </w:r>
      <w:r>
        <w:rPr>
          <w:highlight w:val="none"/>
          <w:u w:val="none"/>
        </w:rPr>
        <w:t xml:space="preserve">, выбор </w:t>
      </w:r>
      <w:r>
        <w:rPr>
          <w:highlight w:val="none"/>
          <w:u w:val="none"/>
          <w:lang w:val="ru-RU"/>
        </w:rPr>
        <w:t>водителя</w:t>
      </w:r>
      <w:r>
        <w:rPr>
          <w:highlight w:val="none"/>
          <w:u w:val="none"/>
        </w:rPr>
        <w:t>. Код</w:t>
      </w:r>
      <w:r>
        <w:rPr>
          <w:highlight w:val="none"/>
          <w:u w:val="none"/>
          <w:lang w:val="en-US"/>
        </w:rPr>
        <w:t xml:space="preserve"> </w:t>
      </w:r>
      <w:r>
        <w:rPr>
          <w:highlight w:val="none"/>
          <w:u w:val="none"/>
        </w:rPr>
        <w:t>функции</w:t>
      </w:r>
      <w:r>
        <w:rPr>
          <w:highlight w:val="none"/>
          <w:u w:val="none"/>
          <w:lang w:val="en-US"/>
        </w:rPr>
        <w:t xml:space="preserve"> </w:t>
      </w:r>
      <w:r>
        <w:rPr>
          <w:highlight w:val="none"/>
          <w:u w:val="none"/>
        </w:rPr>
        <w:t>представлен</w:t>
      </w:r>
      <w:r>
        <w:rPr>
          <w:highlight w:val="none"/>
          <w:u w:val="none"/>
          <w:lang w:val="en-US"/>
        </w:rPr>
        <w:t xml:space="preserve"> </w:t>
      </w:r>
      <w:r>
        <w:rPr>
          <w:highlight w:val="none"/>
          <w:u w:val="none"/>
        </w:rPr>
        <w:t>ниже</w:t>
      </w:r>
      <w:r>
        <w:rPr>
          <w:highlight w:val="none"/>
          <w:u w:val="none"/>
          <w:lang w:val="en-US"/>
        </w:rPr>
        <w:t>:</w:t>
      </w:r>
    </w:p>
    <w:p>
      <w:pPr>
        <w:jc w:val="both"/>
        <w:rPr>
          <w:highlight w:val="yellow"/>
          <w:lang w:val="en-US"/>
        </w:rPr>
      </w:pPr>
    </w:p>
    <w:p>
      <w:pPr>
        <w:ind w:firstLine="709"/>
        <w:jc w:val="both"/>
        <w:rPr>
          <w:rFonts w:hint="default"/>
          <w:highlight w:val="none"/>
          <w:lang w:val="en-US"/>
        </w:rPr>
      </w:pPr>
      <w:r>
        <w:rPr>
          <w:rFonts w:hint="default"/>
          <w:highlight w:val="none"/>
          <w:lang w:val="en-US"/>
        </w:rPr>
        <w:t>private void CuclButton(object sender, RoutedEventArgs e)</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DateTime StartDate;</w:t>
      </w:r>
    </w:p>
    <w:p>
      <w:pPr>
        <w:ind w:firstLine="709"/>
        <w:jc w:val="both"/>
        <w:rPr>
          <w:rFonts w:hint="default"/>
          <w:highlight w:val="none"/>
          <w:lang w:val="en-US"/>
        </w:rPr>
      </w:pPr>
      <w:r>
        <w:rPr>
          <w:rFonts w:hint="default"/>
          <w:highlight w:val="none"/>
          <w:lang w:val="en-US"/>
        </w:rPr>
        <w:t xml:space="preserve">            DateTime EndDate;</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if (DateStart.SelectedDate == null)</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AlarmMessage.Content = "Введите начальную дату!";</w:t>
      </w:r>
    </w:p>
    <w:p>
      <w:pPr>
        <w:ind w:firstLine="709"/>
        <w:jc w:val="both"/>
        <w:rPr>
          <w:rFonts w:hint="default"/>
          <w:highlight w:val="none"/>
          <w:lang w:val="en-US"/>
        </w:rPr>
      </w:pPr>
      <w:r>
        <w:rPr>
          <w:rFonts w:hint="default"/>
          <w:highlight w:val="none"/>
          <w:lang w:val="en-US"/>
        </w:rPr>
        <w:t xml:space="preserve">                return;</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if (DateEnd.SelectedDate == null)</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AlarmMessage.Content = "Введите конечную дату!";</w:t>
      </w:r>
    </w:p>
    <w:p>
      <w:pPr>
        <w:ind w:firstLine="709"/>
        <w:jc w:val="both"/>
        <w:rPr>
          <w:rFonts w:hint="default"/>
          <w:highlight w:val="none"/>
          <w:lang w:val="en-US"/>
        </w:rPr>
      </w:pPr>
      <w:r>
        <w:rPr>
          <w:rFonts w:hint="default"/>
          <w:highlight w:val="none"/>
          <w:lang w:val="en-US"/>
        </w:rPr>
        <w:t xml:space="preserve">                return;</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StartDate = DateStart.SelectedDate.Value;</w:t>
      </w:r>
    </w:p>
    <w:p>
      <w:pPr>
        <w:ind w:firstLine="709"/>
        <w:jc w:val="both"/>
        <w:rPr>
          <w:rFonts w:hint="default"/>
          <w:highlight w:val="none"/>
          <w:lang w:val="en-US"/>
        </w:rPr>
      </w:pPr>
      <w:r>
        <w:rPr>
          <w:rFonts w:hint="default"/>
          <w:highlight w:val="none"/>
          <w:lang w:val="en-US"/>
        </w:rPr>
        <w:t xml:space="preserve">            EndDate = DateEnd.SelectedDate.Value;</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if(StartDate &gt;= EndDate)</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AlarmMessage.Content = "Введите верную дату!";</w:t>
      </w:r>
    </w:p>
    <w:p>
      <w:pPr>
        <w:ind w:firstLine="709"/>
        <w:jc w:val="both"/>
        <w:rPr>
          <w:rFonts w:hint="default"/>
          <w:highlight w:val="none"/>
          <w:lang w:val="en-US"/>
        </w:rPr>
      </w:pPr>
      <w:r>
        <w:rPr>
          <w:rFonts w:hint="default"/>
          <w:highlight w:val="none"/>
          <w:lang w:val="en-US"/>
        </w:rPr>
        <w:t xml:space="preserve">                return;</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AlarmMessage.Content =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if(showBonus.Text == "")</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showBonus.Text = "0";</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if(showDecrease.Text == "")</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r>
        <w:rPr>
          <w:rFonts w:hint="default"/>
          <w:highlight w:val="none"/>
          <w:lang w:val="en-US"/>
        </w:rPr>
        <w:t xml:space="preserve">                showDecrease.Text = "0";</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DataTable summ = SQLbase.Select($"select sum(shiftt) from WorkDay where driver = {id} and datee &gt; '{StartDate}' and datee &lt; '{EndDate}' ");</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SQLbase.Insert($"insert into Bonus(datee, summa) values (GETDATE(), {showBonus.Text})");</w:t>
      </w:r>
    </w:p>
    <w:p>
      <w:pPr>
        <w:ind w:firstLine="709"/>
        <w:jc w:val="both"/>
        <w:rPr>
          <w:rFonts w:hint="default"/>
          <w:highlight w:val="none"/>
          <w:lang w:val="en-US"/>
        </w:rPr>
      </w:pPr>
      <w:r>
        <w:rPr>
          <w:rFonts w:hint="default"/>
          <w:highlight w:val="none"/>
          <w:lang w:val="en-US"/>
        </w:rPr>
        <w:t xml:space="preserve">            SQLbase.Insert($"insert into Decrease(datee,summa) values (GETDATE(), {showDecrease.Text})");</w:t>
      </w:r>
    </w:p>
    <w:p>
      <w:pPr>
        <w:ind w:firstLine="709"/>
        <w:jc w:val="both"/>
        <w:rPr>
          <w:rFonts w:hint="default"/>
          <w:highlight w:val="none"/>
          <w:lang w:val="en-US"/>
        </w:rPr>
      </w:pPr>
      <w:r>
        <w:rPr>
          <w:rFonts w:hint="default"/>
          <w:highlight w:val="none"/>
          <w:lang w:val="en-US"/>
        </w:rPr>
        <w:t xml:space="preserve">            DataTable table = SQLbase.Select("SELECT MAX(id) FROM Bonus");</w:t>
      </w:r>
    </w:p>
    <w:p>
      <w:pPr>
        <w:ind w:firstLine="709"/>
        <w:jc w:val="both"/>
        <w:rPr>
          <w:rFonts w:hint="default"/>
          <w:highlight w:val="none"/>
          <w:lang w:val="en-US"/>
        </w:rPr>
      </w:pPr>
      <w:r>
        <w:rPr>
          <w:rFonts w:hint="default"/>
          <w:highlight w:val="none"/>
          <w:lang w:val="en-US"/>
        </w:rPr>
        <w:t xml:space="preserve">            DataTable table1 = SQLbase.Select("SELECT MAX(id) FROM Decrease");</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showSummaBefore.Text = (Int32.Parse(summ.Rows[0][0].ToString()) * 15).ToString();</w:t>
      </w:r>
    </w:p>
    <w:p>
      <w:pPr>
        <w:ind w:firstLine="709"/>
        <w:jc w:val="both"/>
        <w:rPr>
          <w:rFonts w:hint="default"/>
          <w:highlight w:val="none"/>
          <w:lang w:val="en-US"/>
        </w:rPr>
      </w:pPr>
      <w:r>
        <w:rPr>
          <w:rFonts w:hint="default"/>
          <w:highlight w:val="none"/>
          <w:lang w:val="en-US"/>
        </w:rPr>
        <w:t xml:space="preserve">            showSumma.Text = (Int32.Parse(showSummaBefore.Text) - Int32.Parse(showDecrease.Text) + Int32.Parse(showBonus.Text)).ToString();</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SQLbase.Insert($"insert into Paycheck(driver, starte, ende, summa, decrease, bonus) values ({id}, '{StartDate}', '{EndDate}', {showSumma.Text}, {table.Rows[0][0]}, {table1.Rows[0][0]})");</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name = showNameStr.Text;</w:t>
      </w:r>
    </w:p>
    <w:p>
      <w:pPr>
        <w:ind w:firstLine="709"/>
        <w:jc w:val="both"/>
        <w:rPr>
          <w:rFonts w:hint="default"/>
          <w:highlight w:val="none"/>
          <w:lang w:val="en-US"/>
        </w:rPr>
      </w:pPr>
      <w:r>
        <w:rPr>
          <w:rFonts w:hint="default"/>
          <w:highlight w:val="none"/>
          <w:lang w:val="en-US"/>
        </w:rPr>
        <w:t xml:space="preserve">            fDate = $"{StartDate.Day}:{StartDate.Month}:{StartDate.Year}";</w:t>
      </w:r>
    </w:p>
    <w:p>
      <w:pPr>
        <w:ind w:firstLine="709"/>
        <w:jc w:val="both"/>
        <w:rPr>
          <w:rFonts w:hint="default"/>
          <w:highlight w:val="none"/>
          <w:lang w:val="en-US"/>
        </w:rPr>
      </w:pPr>
      <w:r>
        <w:rPr>
          <w:rFonts w:hint="default"/>
          <w:highlight w:val="none"/>
          <w:lang w:val="en-US"/>
        </w:rPr>
        <w:t xml:space="preserve">            sDate = $"{EndDate.Day}:{EndDate.Month}:{EndDate.Year}";</w:t>
      </w:r>
    </w:p>
    <w:p>
      <w:pPr>
        <w:ind w:firstLine="709"/>
        <w:jc w:val="both"/>
        <w:rPr>
          <w:rFonts w:hint="default"/>
          <w:highlight w:val="none"/>
          <w:lang w:val="en-US"/>
        </w:rPr>
      </w:pPr>
      <w:r>
        <w:rPr>
          <w:rFonts w:hint="default"/>
          <w:highlight w:val="none"/>
          <w:lang w:val="en-US"/>
        </w:rPr>
        <w:t xml:space="preserve">            summa = showSumma.Text;</w:t>
      </w:r>
    </w:p>
    <w:p>
      <w:pPr>
        <w:ind w:firstLine="709"/>
        <w:jc w:val="both"/>
        <w:rPr>
          <w:rFonts w:hint="default"/>
          <w:highlight w:val="none"/>
          <w:lang w:val="en-US"/>
        </w:rPr>
      </w:pPr>
      <w:r>
        <w:rPr>
          <w:rFonts w:hint="default"/>
          <w:highlight w:val="none"/>
          <w:lang w:val="en-US"/>
        </w:rPr>
        <w:t xml:space="preserve">            b = showBonus.Text;</w:t>
      </w:r>
    </w:p>
    <w:p>
      <w:pPr>
        <w:ind w:firstLine="709"/>
        <w:jc w:val="both"/>
        <w:rPr>
          <w:rFonts w:hint="default"/>
          <w:highlight w:val="none"/>
          <w:lang w:val="en-US"/>
        </w:rPr>
      </w:pPr>
      <w:r>
        <w:rPr>
          <w:rFonts w:hint="default"/>
          <w:highlight w:val="none"/>
          <w:lang w:val="en-US"/>
        </w:rPr>
        <w:t xml:space="preserve">            d = showDecrease.Text;</w:t>
      </w:r>
    </w:p>
    <w:p>
      <w:pPr>
        <w:ind w:firstLine="709"/>
        <w:jc w:val="both"/>
        <w:rPr>
          <w:rFonts w:hint="default"/>
          <w:highlight w:val="none"/>
          <w:lang w:val="en-US"/>
        </w:rPr>
      </w:pPr>
    </w:p>
    <w:p>
      <w:pPr>
        <w:ind w:firstLine="709"/>
        <w:jc w:val="both"/>
        <w:rPr>
          <w:rFonts w:hint="default"/>
          <w:highlight w:val="none"/>
          <w:lang w:val="en-US"/>
        </w:rPr>
      </w:pPr>
      <w:r>
        <w:rPr>
          <w:rFonts w:hint="default"/>
          <w:highlight w:val="none"/>
          <w:lang w:val="en-US"/>
        </w:rPr>
        <w:t xml:space="preserve">            isCanWord = true;</w:t>
      </w:r>
    </w:p>
    <w:p>
      <w:pPr>
        <w:ind w:firstLine="709"/>
        <w:jc w:val="both"/>
        <w:rPr>
          <w:rFonts w:hint="default"/>
          <w:highlight w:val="none"/>
          <w:lang w:val="en-US"/>
        </w:rPr>
      </w:pPr>
      <w:r>
        <w:rPr>
          <w:rFonts w:hint="default"/>
          <w:highlight w:val="none"/>
          <w:lang w:val="en-US"/>
        </w:rPr>
        <w:t xml:space="preserve">        }</w:t>
      </w:r>
    </w:p>
    <w:p>
      <w:pPr>
        <w:ind w:firstLine="709"/>
        <w:jc w:val="both"/>
        <w:rPr>
          <w:rFonts w:hint="default"/>
          <w:highlight w:val="yellow"/>
          <w:lang w:val="en-US"/>
        </w:rPr>
      </w:pPr>
    </w:p>
    <w:p>
      <w:pPr>
        <w:jc w:val="both"/>
        <w:rPr>
          <w:highlight w:val="none"/>
        </w:rPr>
      </w:pPr>
      <w:r>
        <w:rPr>
          <w:color w:val="000000" w:themeColor="text1"/>
          <w:highlight w:val="none"/>
          <w:lang w:eastAsia="en-US"/>
          <w14:textFill>
            <w14:solidFill>
              <w14:schemeClr w14:val="tx1"/>
            </w14:solidFill>
          </w14:textFill>
        </w:rPr>
        <w:t>Функция</w:t>
      </w:r>
      <w:r>
        <w:rPr>
          <w:color w:val="000000" w:themeColor="text1"/>
          <w:highlight w:val="none"/>
          <w:lang w:val="en-US" w:eastAsia="en-US"/>
          <w14:textFill>
            <w14:solidFill>
              <w14:schemeClr w14:val="tx1"/>
            </w14:solidFill>
          </w14:textFill>
        </w:rPr>
        <w:t xml:space="preserve"> «</w:t>
      </w:r>
      <w:r>
        <w:rPr>
          <w:color w:val="000000" w:themeColor="text1"/>
          <w:highlight w:val="none"/>
          <w:lang w:val="ru-RU" w:eastAsia="en-US"/>
          <w14:textFill>
            <w14:solidFill>
              <w14:schemeClr w14:val="tx1"/>
            </w14:solidFill>
          </w14:textFill>
        </w:rPr>
        <w:t>Добавление</w:t>
      </w:r>
      <w:r>
        <w:rPr>
          <w:rFonts w:hint="default"/>
          <w:color w:val="000000" w:themeColor="text1"/>
          <w:highlight w:val="none"/>
          <w:lang w:val="ru-RU" w:eastAsia="en-US"/>
          <w14:textFill>
            <w14:solidFill>
              <w14:schemeClr w14:val="tx1"/>
            </w14:solidFill>
          </w14:textFill>
        </w:rPr>
        <w:t xml:space="preserve"> водителя</w:t>
      </w:r>
      <w:r>
        <w:rPr>
          <w:color w:val="000000" w:themeColor="text1"/>
          <w:highlight w:val="none"/>
          <w:lang w:val="en-US" w:eastAsia="en-US"/>
          <w14:textFill>
            <w14:solidFill>
              <w14:schemeClr w14:val="tx1"/>
            </w14:solidFill>
          </w14:textFill>
        </w:rPr>
        <w:t xml:space="preserve">» </w:t>
      </w:r>
      <w:r>
        <w:rPr>
          <w:color w:val="000000" w:themeColor="text1"/>
          <w:highlight w:val="none"/>
          <w:lang w:eastAsia="en-US"/>
          <w14:textFill>
            <w14:solidFill>
              <w14:schemeClr w14:val="tx1"/>
            </w14:solidFill>
          </w14:textFill>
        </w:rPr>
        <w:t>закреплена</w:t>
      </w:r>
      <w:r>
        <w:rPr>
          <w:color w:val="000000" w:themeColor="text1"/>
          <w:highlight w:val="none"/>
          <w:lang w:val="en-US" w:eastAsia="en-US"/>
          <w14:textFill>
            <w14:solidFill>
              <w14:schemeClr w14:val="tx1"/>
            </w14:solidFill>
          </w14:textFill>
        </w:rPr>
        <w:t xml:space="preserve"> </w:t>
      </w:r>
      <w:r>
        <w:rPr>
          <w:color w:val="000000" w:themeColor="text1"/>
          <w:highlight w:val="none"/>
          <w:lang w:eastAsia="en-US"/>
          <w14:textFill>
            <w14:solidFill>
              <w14:schemeClr w14:val="tx1"/>
            </w14:solidFill>
          </w14:textFill>
        </w:rPr>
        <w:t>за</w:t>
      </w:r>
      <w:r>
        <w:rPr>
          <w:color w:val="000000" w:themeColor="text1"/>
          <w:highlight w:val="none"/>
          <w:lang w:val="en-US" w:eastAsia="en-US"/>
          <w14:textFill>
            <w14:solidFill>
              <w14:schemeClr w14:val="tx1"/>
            </w14:solidFill>
          </w14:textFill>
        </w:rPr>
        <w:t xml:space="preserve"> </w:t>
      </w:r>
      <w:r>
        <w:rPr>
          <w:color w:val="000000" w:themeColor="text1"/>
          <w:highlight w:val="none"/>
          <w:lang w:eastAsia="en-US"/>
          <w14:textFill>
            <w14:solidFill>
              <w14:schemeClr w14:val="tx1"/>
            </w14:solidFill>
          </w14:textFill>
        </w:rPr>
        <w:t>методом</w:t>
      </w:r>
      <w:r>
        <w:rPr>
          <w:color w:val="000000" w:themeColor="text1"/>
          <w:highlight w:val="none"/>
          <w:lang w:val="en-US" w:eastAsia="en-US"/>
          <w14:textFill>
            <w14:solidFill>
              <w14:schemeClr w14:val="tx1"/>
            </w14:solidFill>
          </w14:textFill>
        </w:rPr>
        <w:t xml:space="preserve"> </w:t>
      </w:r>
      <w:r>
        <w:rPr>
          <w:rFonts w:hint="default"/>
          <w:color w:val="000000" w:themeColor="text1"/>
          <w:highlight w:val="none"/>
          <w:lang w:val="en-US" w:eastAsia="en-US"/>
          <w14:textFill>
            <w14:solidFill>
              <w14:schemeClr w14:val="tx1"/>
            </w14:solidFill>
          </w14:textFill>
        </w:rPr>
        <w:t xml:space="preserve">Button_Add </w:t>
      </w:r>
      <w:r>
        <w:rPr>
          <w:color w:val="000000" w:themeColor="text1"/>
          <w:highlight w:val="none"/>
          <w:lang w:eastAsia="en-US"/>
          <w14:textFill>
            <w14:solidFill>
              <w14:schemeClr w14:val="tx1"/>
            </w14:solidFill>
          </w14:textFill>
        </w:rPr>
        <w:t>класса</w:t>
      </w:r>
      <w:r>
        <w:rPr>
          <w:color w:val="000000" w:themeColor="text1"/>
          <w:highlight w:val="none"/>
          <w:lang w:val="en-US" w:eastAsia="en-US"/>
          <w14:textFill>
            <w14:solidFill>
              <w14:schemeClr w14:val="tx1"/>
            </w14:solidFill>
          </w14:textFill>
        </w:rPr>
        <w:t xml:space="preserve"> </w:t>
      </w:r>
      <w:r>
        <w:rPr>
          <w:rFonts w:hint="default"/>
          <w:color w:val="000000" w:themeColor="text1"/>
          <w:highlight w:val="none"/>
          <w:lang w:val="en-US" w:eastAsia="en-US"/>
          <w14:textFill>
            <w14:solidFill>
              <w14:schemeClr w14:val="tx1"/>
            </w14:solidFill>
          </w14:textFill>
        </w:rPr>
        <w:t>AddPage</w:t>
      </w:r>
      <w:r>
        <w:rPr>
          <w:color w:val="000000" w:themeColor="text1"/>
          <w:highlight w:val="none"/>
          <w:lang w:val="en-US" w:eastAsia="en-US"/>
          <w14:textFill>
            <w14:solidFill>
              <w14:schemeClr w14:val="tx1"/>
            </w14:solidFill>
          </w14:textFill>
        </w:rPr>
        <w:t xml:space="preserve">. </w:t>
      </w:r>
      <w:r>
        <w:rPr>
          <w:color w:val="000000" w:themeColor="text1"/>
          <w:highlight w:val="none"/>
          <w:lang w:eastAsia="en-US"/>
          <w14:textFill>
            <w14:solidFill>
              <w14:schemeClr w14:val="tx1"/>
            </w14:solidFill>
          </w14:textFill>
        </w:rPr>
        <w:t xml:space="preserve">Функция требует ввод </w:t>
      </w:r>
      <w:r>
        <w:rPr>
          <w:color w:val="000000" w:themeColor="text1"/>
          <w:highlight w:val="none"/>
          <w:lang w:val="ru-RU" w:eastAsia="en-US"/>
          <w14:textFill>
            <w14:solidFill>
              <w14:schemeClr w14:val="tx1"/>
            </w14:solidFill>
          </w14:textFill>
        </w:rPr>
        <w:t>имени</w:t>
      </w:r>
      <w:r>
        <w:rPr>
          <w:rFonts w:hint="default"/>
          <w:color w:val="000000" w:themeColor="text1"/>
          <w:highlight w:val="none"/>
          <w:lang w:val="ru-RU" w:eastAsia="en-US"/>
          <w14:textFill>
            <w14:solidFill>
              <w14:schemeClr w14:val="tx1"/>
            </w14:solidFill>
          </w14:textFill>
        </w:rPr>
        <w:t xml:space="preserve">, фамилии, отчества, опыта вождения и стажа </w:t>
      </w:r>
      <w:r>
        <w:rPr>
          <w:color w:val="000000" w:themeColor="text1"/>
          <w:highlight w:val="none"/>
          <w:lang w:eastAsia="en-US"/>
          <w14:textFill>
            <w14:solidFill>
              <w14:schemeClr w14:val="tx1"/>
            </w14:solidFill>
          </w14:textFill>
        </w:rPr>
        <w:t xml:space="preserve">. </w:t>
      </w:r>
      <w:r>
        <w:rPr>
          <w:highlight w:val="none"/>
        </w:rPr>
        <w:t>Код функции представлен ниже:</w:t>
      </w:r>
    </w:p>
    <w:p>
      <w:pPr>
        <w:jc w:val="both"/>
        <w:rPr>
          <w:highlight w:val="yellow"/>
        </w:rPr>
      </w:pPr>
    </w:p>
    <w:p>
      <w:pPr>
        <w:jc w:val="both"/>
        <w:rPr>
          <w:rFonts w:hint="default"/>
          <w:highlight w:val="none"/>
          <w:lang w:val="en-US"/>
        </w:rPr>
      </w:pPr>
      <w:r>
        <w:rPr>
          <w:highlight w:val="none"/>
        </w:rPr>
        <w:tab/>
      </w:r>
      <w:r>
        <w:rPr>
          <w:rFonts w:hint="default"/>
          <w:highlight w:val="none"/>
          <w:lang w:val="en-US"/>
        </w:rPr>
        <w:t>private void Button_Add(object sender, RoutedEventArgs 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string name = formName.Text.Trim();</w:t>
      </w:r>
    </w:p>
    <w:p>
      <w:pPr>
        <w:jc w:val="both"/>
        <w:rPr>
          <w:rFonts w:hint="default"/>
          <w:highlight w:val="none"/>
          <w:lang w:val="en-US"/>
        </w:rPr>
      </w:pPr>
      <w:r>
        <w:rPr>
          <w:rFonts w:hint="default"/>
          <w:highlight w:val="none"/>
          <w:lang w:val="en-US"/>
        </w:rPr>
        <w:t xml:space="preserve">            string surname = formSurnameName.Text.Trim();</w:t>
      </w:r>
    </w:p>
    <w:p>
      <w:pPr>
        <w:jc w:val="both"/>
        <w:rPr>
          <w:rFonts w:hint="default"/>
          <w:highlight w:val="none"/>
          <w:lang w:val="en-US"/>
        </w:rPr>
      </w:pPr>
      <w:r>
        <w:rPr>
          <w:rFonts w:hint="default"/>
          <w:highlight w:val="none"/>
          <w:lang w:val="en-US"/>
        </w:rPr>
        <w:t xml:space="preserve">            string secondname = formSecondName.Text.Trim();</w:t>
      </w:r>
    </w:p>
    <w:p>
      <w:pPr>
        <w:jc w:val="both"/>
        <w:rPr>
          <w:rFonts w:hint="default"/>
          <w:highlight w:val="none"/>
          <w:lang w:val="en-US"/>
        </w:rPr>
      </w:pPr>
      <w:r>
        <w:rPr>
          <w:rFonts w:hint="default"/>
          <w:highlight w:val="none"/>
          <w:lang w:val="en-US"/>
        </w:rPr>
        <w:t xml:space="preserve">            string experience = formExperience.Text.Trim();</w:t>
      </w:r>
    </w:p>
    <w:p>
      <w:pPr>
        <w:jc w:val="both"/>
        <w:rPr>
          <w:rFonts w:hint="default"/>
          <w:highlight w:val="none"/>
          <w:lang w:val="en-US"/>
        </w:rPr>
      </w:pPr>
      <w:r>
        <w:rPr>
          <w:rFonts w:hint="default"/>
          <w:highlight w:val="none"/>
          <w:lang w:val="en-US"/>
        </w:rPr>
        <w:t xml:space="preserve">            string rate = formRate.Text.Trim();</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bool isGood = true;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if(name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formName.ToolTip = "Заполните поле!";</w:t>
      </w:r>
    </w:p>
    <w:p>
      <w:pPr>
        <w:jc w:val="both"/>
        <w:rPr>
          <w:rFonts w:hint="default"/>
          <w:highlight w:val="none"/>
          <w:lang w:val="en-US"/>
        </w:rPr>
      </w:pPr>
      <w:r>
        <w:rPr>
          <w:rFonts w:hint="default"/>
          <w:highlight w:val="none"/>
          <w:lang w:val="en-US"/>
        </w:rPr>
        <w:t xml:space="preserve">                formName.Foreground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formName.ToolTip = "";</w:t>
      </w:r>
    </w:p>
    <w:p>
      <w:pPr>
        <w:jc w:val="both"/>
        <w:rPr>
          <w:rFonts w:hint="default"/>
          <w:highlight w:val="none"/>
          <w:lang w:val="en-US"/>
        </w:rPr>
      </w:pPr>
      <w:r>
        <w:rPr>
          <w:rFonts w:hint="default"/>
          <w:highlight w:val="none"/>
          <w:lang w:val="en-US"/>
        </w:rPr>
        <w:t xml:space="preserve">                formName.Foreground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(surname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formSurnameName.ToolTip = "Заполните поле!";</w:t>
      </w:r>
    </w:p>
    <w:p>
      <w:pPr>
        <w:jc w:val="both"/>
        <w:rPr>
          <w:rFonts w:hint="default"/>
          <w:highlight w:val="none"/>
          <w:lang w:val="en-US"/>
        </w:rPr>
      </w:pPr>
      <w:r>
        <w:rPr>
          <w:rFonts w:hint="default"/>
          <w:highlight w:val="none"/>
          <w:lang w:val="en-US"/>
        </w:rPr>
        <w:t xml:space="preserve">                formSurnameName.Foreground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formSurnameName.ToolTip = "";</w:t>
      </w:r>
    </w:p>
    <w:p>
      <w:pPr>
        <w:jc w:val="both"/>
        <w:rPr>
          <w:rFonts w:hint="default"/>
          <w:highlight w:val="none"/>
          <w:lang w:val="en-US"/>
        </w:rPr>
      </w:pPr>
      <w:r>
        <w:rPr>
          <w:rFonts w:hint="default"/>
          <w:highlight w:val="none"/>
          <w:lang w:val="en-US"/>
        </w:rPr>
        <w:t xml:space="preserve">                formSurnameName.Foreground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(secondname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formSecondName.ToolTip = "Заполните поле!";</w:t>
      </w:r>
    </w:p>
    <w:p>
      <w:pPr>
        <w:jc w:val="both"/>
        <w:rPr>
          <w:rFonts w:hint="default"/>
          <w:highlight w:val="none"/>
          <w:lang w:val="en-US"/>
        </w:rPr>
      </w:pPr>
      <w:r>
        <w:rPr>
          <w:rFonts w:hint="default"/>
          <w:highlight w:val="none"/>
          <w:lang w:val="en-US"/>
        </w:rPr>
        <w:t xml:space="preserve">                formSecondName.Foreground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formSecondName.ToolTip = "";</w:t>
      </w:r>
    </w:p>
    <w:p>
      <w:pPr>
        <w:jc w:val="both"/>
        <w:rPr>
          <w:rFonts w:hint="default"/>
          <w:highlight w:val="none"/>
          <w:lang w:val="en-US"/>
        </w:rPr>
      </w:pPr>
      <w:r>
        <w:rPr>
          <w:rFonts w:hint="default"/>
          <w:highlight w:val="none"/>
          <w:lang w:val="en-US"/>
        </w:rPr>
        <w:t xml:space="preserve">                formSecondName.Foreground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(experience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formExperience.ToolTip = "Заполните поле!";</w:t>
      </w:r>
    </w:p>
    <w:p>
      <w:pPr>
        <w:jc w:val="both"/>
        <w:rPr>
          <w:rFonts w:hint="default"/>
          <w:highlight w:val="none"/>
          <w:lang w:val="en-US"/>
        </w:rPr>
      </w:pPr>
      <w:r>
        <w:rPr>
          <w:rFonts w:hint="default"/>
          <w:highlight w:val="none"/>
          <w:lang w:val="en-US"/>
        </w:rPr>
        <w:t xml:space="preserve">                formExperience.Foreground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formExperience.ToolTip = "";</w:t>
      </w:r>
    </w:p>
    <w:p>
      <w:pPr>
        <w:jc w:val="both"/>
        <w:rPr>
          <w:rFonts w:hint="default"/>
          <w:highlight w:val="none"/>
          <w:lang w:val="en-US"/>
        </w:rPr>
      </w:pPr>
      <w:r>
        <w:rPr>
          <w:rFonts w:hint="default"/>
          <w:highlight w:val="none"/>
          <w:lang w:val="en-US"/>
        </w:rPr>
        <w:t xml:space="preserve">                formExperience.Foreground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(rate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formRate.ToolTip = "Заполните поле!";</w:t>
      </w:r>
    </w:p>
    <w:p>
      <w:pPr>
        <w:jc w:val="both"/>
        <w:rPr>
          <w:rFonts w:hint="default"/>
          <w:highlight w:val="none"/>
          <w:lang w:val="en-US"/>
        </w:rPr>
      </w:pPr>
      <w:r>
        <w:rPr>
          <w:rFonts w:hint="default"/>
          <w:highlight w:val="none"/>
          <w:lang w:val="en-US"/>
        </w:rPr>
        <w:t xml:space="preserve">                formRate.Foreground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formRate.ToolTip = "";</w:t>
      </w:r>
    </w:p>
    <w:p>
      <w:pPr>
        <w:jc w:val="both"/>
        <w:rPr>
          <w:rFonts w:hint="default"/>
          <w:highlight w:val="none"/>
          <w:lang w:val="en-US"/>
        </w:rPr>
      </w:pPr>
      <w:r>
        <w:rPr>
          <w:rFonts w:hint="default"/>
          <w:highlight w:val="none"/>
          <w:lang w:val="en-US"/>
        </w:rPr>
        <w:t xml:space="preserve">                formRate.Foreground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name)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formName.ToolTip = "Требуется символьное значение!";</w:t>
      </w:r>
    </w:p>
    <w:p>
      <w:pPr>
        <w:jc w:val="both"/>
        <w:rPr>
          <w:rFonts w:hint="default"/>
          <w:highlight w:val="none"/>
          <w:lang w:val="en-US"/>
        </w:rPr>
      </w:pPr>
      <w:r>
        <w:rPr>
          <w:rFonts w:hint="default"/>
          <w:highlight w:val="none"/>
          <w:lang w:val="en-US"/>
        </w:rPr>
        <w:t xml:space="preserve">                    formName.Foreground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formName.ToolTip = "";</w:t>
      </w:r>
    </w:p>
    <w:p>
      <w:pPr>
        <w:jc w:val="both"/>
        <w:rPr>
          <w:rFonts w:hint="default"/>
          <w:highlight w:val="none"/>
          <w:lang w:val="en-US"/>
        </w:rPr>
      </w:pPr>
      <w:r>
        <w:rPr>
          <w:rFonts w:hint="default"/>
          <w:highlight w:val="none"/>
          <w:lang w:val="en-US"/>
        </w:rPr>
        <w:t xml:space="preserve">                    formName.Foreground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surname)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formSurnameName.ToolTip = "Требуется символьное значение!";</w:t>
      </w:r>
    </w:p>
    <w:p>
      <w:pPr>
        <w:jc w:val="both"/>
        <w:rPr>
          <w:rFonts w:hint="default"/>
          <w:highlight w:val="none"/>
          <w:lang w:val="en-US"/>
        </w:rPr>
      </w:pPr>
      <w:r>
        <w:rPr>
          <w:rFonts w:hint="default"/>
          <w:highlight w:val="none"/>
          <w:lang w:val="en-US"/>
        </w:rPr>
        <w:t xml:space="preserve">                    formSurnameName.Foreground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formSurnameName.ToolTip = "";</w:t>
      </w:r>
    </w:p>
    <w:p>
      <w:pPr>
        <w:jc w:val="both"/>
        <w:rPr>
          <w:rFonts w:hint="default"/>
          <w:highlight w:val="none"/>
          <w:lang w:val="en-US"/>
        </w:rPr>
      </w:pPr>
      <w:r>
        <w:rPr>
          <w:rFonts w:hint="default"/>
          <w:highlight w:val="none"/>
          <w:lang w:val="en-US"/>
        </w:rPr>
        <w:t xml:space="preserve">                    formSurnameName.Foreground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secondname)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formSecondName.ToolTip = "Требуется символьное значение!";</w:t>
      </w:r>
    </w:p>
    <w:p>
      <w:pPr>
        <w:jc w:val="both"/>
        <w:rPr>
          <w:rFonts w:hint="default"/>
          <w:highlight w:val="none"/>
          <w:lang w:val="en-US"/>
        </w:rPr>
      </w:pPr>
      <w:r>
        <w:rPr>
          <w:rFonts w:hint="default"/>
          <w:highlight w:val="none"/>
          <w:lang w:val="en-US"/>
        </w:rPr>
        <w:t xml:space="preserve">                    formSecondName.Foreground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formSecondName.ToolTip = "";</w:t>
      </w:r>
    </w:p>
    <w:p>
      <w:pPr>
        <w:jc w:val="both"/>
        <w:rPr>
          <w:rFonts w:hint="default"/>
          <w:highlight w:val="none"/>
          <w:lang w:val="en-US"/>
        </w:rPr>
      </w:pPr>
      <w:r>
        <w:rPr>
          <w:rFonts w:hint="default"/>
          <w:highlight w:val="none"/>
          <w:lang w:val="en-US"/>
        </w:rPr>
        <w:t xml:space="preserve">                    formSecondName.Foreground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experience)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formExperience.ToolTip = "Требуется числовое значение!";</w:t>
      </w:r>
    </w:p>
    <w:p>
      <w:pPr>
        <w:jc w:val="both"/>
        <w:rPr>
          <w:rFonts w:hint="default"/>
          <w:highlight w:val="none"/>
          <w:lang w:val="en-US"/>
        </w:rPr>
      </w:pPr>
      <w:r>
        <w:rPr>
          <w:rFonts w:hint="default"/>
          <w:highlight w:val="none"/>
          <w:lang w:val="en-US"/>
        </w:rPr>
        <w:t xml:space="preserve">                    formExperience.Foreground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formExperience.ToolTip = "";</w:t>
      </w:r>
    </w:p>
    <w:p>
      <w:pPr>
        <w:jc w:val="both"/>
        <w:rPr>
          <w:rFonts w:hint="default"/>
          <w:highlight w:val="none"/>
          <w:lang w:val="en-US"/>
        </w:rPr>
      </w:pPr>
      <w:r>
        <w:rPr>
          <w:rFonts w:hint="default"/>
          <w:highlight w:val="none"/>
          <w:lang w:val="en-US"/>
        </w:rPr>
        <w:t xml:space="preserve">                    formExperience.Foreground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rate)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formRate.ToolTip = "Требуется числовое значение!";</w:t>
      </w:r>
    </w:p>
    <w:p>
      <w:pPr>
        <w:jc w:val="both"/>
        <w:rPr>
          <w:rFonts w:hint="default"/>
          <w:highlight w:val="none"/>
          <w:lang w:val="en-US"/>
        </w:rPr>
      </w:pPr>
      <w:r>
        <w:rPr>
          <w:rFonts w:hint="default"/>
          <w:highlight w:val="none"/>
          <w:lang w:val="en-US"/>
        </w:rPr>
        <w:t xml:space="preserve">                    formRate.Foreground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formRate.ToolTip = "";</w:t>
      </w:r>
    </w:p>
    <w:p>
      <w:pPr>
        <w:jc w:val="both"/>
        <w:rPr>
          <w:rFonts w:hint="default"/>
          <w:highlight w:val="none"/>
          <w:lang w:val="en-US"/>
        </w:rPr>
      </w:pPr>
      <w:r>
        <w:rPr>
          <w:rFonts w:hint="default"/>
          <w:highlight w:val="none"/>
          <w:lang w:val="en-US"/>
        </w:rPr>
        <w:t xml:space="preserve">                    formRate.Foreground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(isGood)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SQLbase.Insert($"INSERT INTO Driver VALUES ('{name} {surname} {secondname}', {rate}, {experience}, 0)");</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MessageBox.Show("Водитель добавлен.");</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formName.Text = "";</w:t>
      </w:r>
    </w:p>
    <w:p>
      <w:pPr>
        <w:jc w:val="both"/>
        <w:rPr>
          <w:rFonts w:hint="default"/>
          <w:highlight w:val="none"/>
          <w:lang w:val="en-US"/>
        </w:rPr>
      </w:pPr>
      <w:r>
        <w:rPr>
          <w:rFonts w:hint="default"/>
          <w:highlight w:val="none"/>
          <w:lang w:val="en-US"/>
        </w:rPr>
        <w:t xml:space="preserve">                formSecondName.Text = "";</w:t>
      </w:r>
    </w:p>
    <w:p>
      <w:pPr>
        <w:jc w:val="both"/>
        <w:rPr>
          <w:rFonts w:hint="default"/>
          <w:highlight w:val="none"/>
          <w:lang w:val="en-US"/>
        </w:rPr>
      </w:pPr>
      <w:r>
        <w:rPr>
          <w:rFonts w:hint="default"/>
          <w:highlight w:val="none"/>
          <w:lang w:val="en-US"/>
        </w:rPr>
        <w:t xml:space="preserve">                formSurnameName.Text = "";</w:t>
      </w:r>
    </w:p>
    <w:p>
      <w:pPr>
        <w:jc w:val="both"/>
        <w:rPr>
          <w:rFonts w:hint="default"/>
          <w:highlight w:val="none"/>
          <w:lang w:val="en-US"/>
        </w:rPr>
      </w:pPr>
      <w:r>
        <w:rPr>
          <w:rFonts w:hint="default"/>
          <w:highlight w:val="none"/>
          <w:lang w:val="en-US"/>
        </w:rPr>
        <w:t xml:space="preserve">                formExperience.Text = "";</w:t>
      </w:r>
    </w:p>
    <w:p>
      <w:pPr>
        <w:jc w:val="both"/>
        <w:rPr>
          <w:rFonts w:hint="default"/>
          <w:highlight w:val="none"/>
          <w:lang w:val="en-US"/>
        </w:rPr>
      </w:pPr>
      <w:r>
        <w:rPr>
          <w:rFonts w:hint="default"/>
          <w:highlight w:val="none"/>
          <w:lang w:val="en-US"/>
        </w:rPr>
        <w:t xml:space="preserve">                formRate.Text = "";</w:t>
      </w:r>
    </w:p>
    <w:p>
      <w:pPr>
        <w:jc w:val="both"/>
        <w:rPr>
          <w:highlight w:val="none"/>
          <w:lang w:val="en-US"/>
        </w:rPr>
      </w:pPr>
      <w:r>
        <w:rPr>
          <w:rFonts w:hint="default"/>
          <w:highlight w:val="none"/>
          <w:lang w:val="en-US"/>
        </w:rPr>
        <w:t xml:space="preserve">            }</w:t>
      </w:r>
    </w:p>
    <w:p>
      <w:pPr>
        <w:ind w:firstLine="709"/>
        <w:jc w:val="both"/>
        <w:rPr>
          <w:highlight w:val="yellow"/>
        </w:rPr>
      </w:pPr>
    </w:p>
    <w:p>
      <w:pPr>
        <w:jc w:val="both"/>
        <w:rPr>
          <w:highlight w:val="none"/>
          <w:lang w:val="en-US"/>
        </w:rPr>
      </w:pPr>
      <w:r>
        <w:rPr>
          <w:color w:val="000000" w:themeColor="text1"/>
          <w:highlight w:val="none"/>
          <w:lang w:eastAsia="en-US"/>
          <w14:textFill>
            <w14:solidFill>
              <w14:schemeClr w14:val="tx1"/>
            </w14:solidFill>
          </w14:textFill>
        </w:rPr>
        <w:t>Функция «</w:t>
      </w:r>
      <w:r>
        <w:rPr>
          <w:color w:val="000000" w:themeColor="text1"/>
          <w:highlight w:val="none"/>
          <w:lang w:val="ru-RU" w:eastAsia="en-US"/>
          <w14:textFill>
            <w14:solidFill>
              <w14:schemeClr w14:val="tx1"/>
            </w14:solidFill>
          </w14:textFill>
        </w:rPr>
        <w:t>Отметить</w:t>
      </w:r>
      <w:r>
        <w:rPr>
          <w:rFonts w:hint="default"/>
          <w:color w:val="000000" w:themeColor="text1"/>
          <w:highlight w:val="none"/>
          <w:lang w:val="ru-RU" w:eastAsia="en-US"/>
          <w14:textFill>
            <w14:solidFill>
              <w14:schemeClr w14:val="tx1"/>
            </w14:solidFill>
          </w14:textFill>
        </w:rPr>
        <w:t xml:space="preserve"> водителя</w:t>
      </w:r>
      <w:r>
        <w:rPr>
          <w:color w:val="000000" w:themeColor="text1"/>
          <w:highlight w:val="none"/>
          <w:lang w:eastAsia="en-US"/>
          <w14:textFill>
            <w14:solidFill>
              <w14:schemeClr w14:val="tx1"/>
            </w14:solidFill>
          </w14:textFill>
        </w:rPr>
        <w:t xml:space="preserve">» закреплена за методом </w:t>
      </w:r>
      <w:r>
        <w:rPr>
          <w:rFonts w:hint="default"/>
          <w:highlight w:val="none"/>
          <w:lang w:val="en-US"/>
        </w:rPr>
        <w:t>ButtonAddMark</w:t>
      </w:r>
      <w:r>
        <w:rPr>
          <w:rFonts w:hint="default"/>
          <w:highlight w:val="none"/>
          <w:lang w:val="ru-RU"/>
        </w:rPr>
        <w:t xml:space="preserve"> </w:t>
      </w:r>
      <w:r>
        <w:rPr>
          <w:color w:val="000000" w:themeColor="text1"/>
          <w:highlight w:val="none"/>
          <w:lang w:eastAsia="en-US"/>
          <w14:textFill>
            <w14:solidFill>
              <w14:schemeClr w14:val="tx1"/>
            </w14:solidFill>
          </w14:textFill>
        </w:rPr>
        <w:t xml:space="preserve">класса </w:t>
      </w:r>
      <w:r>
        <w:rPr>
          <w:rFonts w:hint="default"/>
          <w:color w:val="000000" w:themeColor="text1"/>
          <w:highlight w:val="none"/>
          <w:lang w:val="en-US" w:eastAsia="en-US"/>
          <w14:textFill>
            <w14:solidFill>
              <w14:schemeClr w14:val="tx1"/>
            </w14:solidFill>
          </w14:textFill>
        </w:rPr>
        <w:t>Mark</w:t>
      </w:r>
      <w:r>
        <w:rPr>
          <w:color w:val="000000" w:themeColor="text1"/>
          <w:highlight w:val="none"/>
          <w:lang w:eastAsia="en-US"/>
          <w14:textFill>
            <w14:solidFill>
              <w14:schemeClr w14:val="tx1"/>
            </w14:solidFill>
          </w14:textFill>
        </w:rPr>
        <w:t xml:space="preserve">. Требуется выбрать </w:t>
      </w:r>
      <w:r>
        <w:rPr>
          <w:color w:val="000000" w:themeColor="text1"/>
          <w:highlight w:val="none"/>
          <w:lang w:val="ru-RU" w:eastAsia="en-US"/>
          <w14:textFill>
            <w14:solidFill>
              <w14:schemeClr w14:val="tx1"/>
            </w14:solidFill>
          </w14:textFill>
        </w:rPr>
        <w:t>выбрать</w:t>
      </w:r>
      <w:r>
        <w:rPr>
          <w:rFonts w:hint="default"/>
          <w:color w:val="000000" w:themeColor="text1"/>
          <w:highlight w:val="none"/>
          <w:lang w:val="ru-RU" w:eastAsia="en-US"/>
          <w14:textFill>
            <w14:solidFill>
              <w14:schemeClr w14:val="tx1"/>
            </w14:solidFill>
          </w14:textFill>
        </w:rPr>
        <w:t xml:space="preserve"> водителя, ввести тип дня и длительность смены</w:t>
      </w:r>
      <w:r>
        <w:rPr>
          <w:color w:val="000000" w:themeColor="text1"/>
          <w:highlight w:val="none"/>
          <w:lang w:eastAsia="en-US"/>
          <w14:textFill>
            <w14:solidFill>
              <w14:schemeClr w14:val="tx1"/>
            </w14:solidFill>
          </w14:textFill>
        </w:rPr>
        <w:t xml:space="preserve">. </w:t>
      </w:r>
      <w:r>
        <w:rPr>
          <w:highlight w:val="none"/>
        </w:rPr>
        <w:t>Код</w:t>
      </w:r>
      <w:r>
        <w:rPr>
          <w:highlight w:val="none"/>
          <w:lang w:val="en-US"/>
        </w:rPr>
        <w:t xml:space="preserve"> </w:t>
      </w:r>
      <w:r>
        <w:rPr>
          <w:highlight w:val="none"/>
        </w:rPr>
        <w:t>функции</w:t>
      </w:r>
      <w:r>
        <w:rPr>
          <w:highlight w:val="none"/>
          <w:lang w:val="en-US"/>
        </w:rPr>
        <w:t xml:space="preserve"> </w:t>
      </w:r>
      <w:r>
        <w:rPr>
          <w:highlight w:val="none"/>
        </w:rPr>
        <w:t>представлен</w:t>
      </w:r>
      <w:r>
        <w:rPr>
          <w:highlight w:val="none"/>
          <w:lang w:val="en-US"/>
        </w:rPr>
        <w:t xml:space="preserve"> </w:t>
      </w:r>
      <w:r>
        <w:rPr>
          <w:highlight w:val="none"/>
        </w:rPr>
        <w:t>ниже</w:t>
      </w:r>
      <w:r>
        <w:rPr>
          <w:highlight w:val="none"/>
          <w:lang w:val="en-US"/>
        </w:rPr>
        <w:t>:</w:t>
      </w:r>
    </w:p>
    <w:p>
      <w:pPr>
        <w:jc w:val="both"/>
        <w:rPr>
          <w:highlight w:val="none"/>
          <w:lang w:val="en-US"/>
        </w:rPr>
      </w:pPr>
    </w:p>
    <w:p>
      <w:pPr>
        <w:jc w:val="both"/>
        <w:rPr>
          <w:rFonts w:hint="default"/>
          <w:highlight w:val="none"/>
          <w:lang w:val="en-US"/>
        </w:rPr>
      </w:pPr>
      <w:r>
        <w:rPr>
          <w:highlight w:val="none"/>
          <w:lang w:val="en-US"/>
        </w:rPr>
        <w:tab/>
      </w:r>
      <w:r>
        <w:rPr>
          <w:rFonts w:hint="default"/>
          <w:highlight w:val="none"/>
          <w:lang w:val="en-US"/>
        </w:rPr>
        <w:t>private void ButtonAddMark(object sender, RoutedEventArgs 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string countHours = formTime.Text.Trim();</w:t>
      </w:r>
    </w:p>
    <w:p>
      <w:pPr>
        <w:jc w:val="both"/>
        <w:rPr>
          <w:rFonts w:hint="default"/>
          <w:highlight w:val="none"/>
          <w:lang w:val="en-US"/>
        </w:rPr>
      </w:pPr>
      <w:r>
        <w:rPr>
          <w:rFonts w:hint="default"/>
          <w:highlight w:val="none"/>
          <w:lang w:val="en-US"/>
        </w:rPr>
        <w:t xml:space="preserve">            int i = listDrivers.SelectedIndex;</w:t>
      </w:r>
    </w:p>
    <w:p>
      <w:pPr>
        <w:jc w:val="both"/>
        <w:rPr>
          <w:rFonts w:hint="default"/>
          <w:highlight w:val="none"/>
          <w:lang w:val="en-US"/>
        </w:rPr>
      </w:pPr>
      <w:r>
        <w:rPr>
          <w:rFonts w:hint="default"/>
          <w:highlight w:val="none"/>
          <w:lang w:val="en-US"/>
        </w:rPr>
        <w:t xml:space="preserve">            bool isGood = true;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(i == -1)</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AlarmText.Visibility = Visibility.Visible;</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AlarmText.Visibility = Visibility.Hidden;</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(countHours ==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formTime.ToolTip = "Заполните поле!";</w:t>
      </w:r>
    </w:p>
    <w:p>
      <w:pPr>
        <w:jc w:val="both"/>
        <w:rPr>
          <w:rFonts w:hint="default"/>
          <w:highlight w:val="none"/>
          <w:lang w:val="en-US"/>
        </w:rPr>
      </w:pPr>
      <w:r>
        <w:rPr>
          <w:rFonts w:hint="default"/>
          <w:highlight w:val="none"/>
          <w:lang w:val="en-US"/>
        </w:rPr>
        <w:t xml:space="preserve">                formTime.Foreground = Brushes.Red;</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formTime.ToolTip = "";</w:t>
      </w:r>
    </w:p>
    <w:p>
      <w:pPr>
        <w:jc w:val="both"/>
        <w:rPr>
          <w:rFonts w:hint="default"/>
          <w:highlight w:val="none"/>
          <w:lang w:val="en-US"/>
        </w:rPr>
      </w:pPr>
      <w:r>
        <w:rPr>
          <w:rFonts w:hint="default"/>
          <w:highlight w:val="none"/>
          <w:lang w:val="en-US"/>
        </w:rPr>
        <w:t xml:space="preserve">                formTime.Foreground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foreach (Char x in countHours)</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(!char.IsDigit(x))</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formTime.ToolTip = "Требуется числовое значение!";</w:t>
      </w:r>
    </w:p>
    <w:p>
      <w:pPr>
        <w:jc w:val="both"/>
        <w:rPr>
          <w:rFonts w:hint="default"/>
          <w:highlight w:val="none"/>
          <w:lang w:val="en-US"/>
        </w:rPr>
      </w:pPr>
      <w:r>
        <w:rPr>
          <w:rFonts w:hint="default"/>
          <w:highlight w:val="none"/>
          <w:lang w:val="en-US"/>
        </w:rPr>
        <w:t xml:space="preserve">                    formTime.Foreground = Brushes.Red;</w:t>
      </w:r>
    </w:p>
    <w:p>
      <w:pPr>
        <w:jc w:val="both"/>
        <w:rPr>
          <w:rFonts w:hint="default"/>
          <w:highlight w:val="none"/>
          <w:lang w:val="en-US"/>
        </w:rPr>
      </w:pPr>
      <w:r>
        <w:rPr>
          <w:rFonts w:hint="default"/>
          <w:highlight w:val="none"/>
          <w:lang w:val="en-US"/>
        </w:rPr>
        <w:t xml:space="preserve">                    isGood = false;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formTime.ToolTip = "";</w:t>
      </w:r>
    </w:p>
    <w:p>
      <w:pPr>
        <w:jc w:val="both"/>
        <w:rPr>
          <w:rFonts w:hint="default"/>
          <w:highlight w:val="none"/>
          <w:lang w:val="en-US"/>
        </w:rPr>
      </w:pPr>
      <w:r>
        <w:rPr>
          <w:rFonts w:hint="default"/>
          <w:highlight w:val="none"/>
          <w:lang w:val="en-US"/>
        </w:rPr>
        <w:t xml:space="preserve">                    formTime.Foreground = Brushes.Black;</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if (!isGood){ return; }</w:t>
      </w:r>
    </w:p>
    <w:p>
      <w:pPr>
        <w:jc w:val="both"/>
        <w:rPr>
          <w:rFonts w:hint="default"/>
          <w:highlight w:val="none"/>
          <w:lang w:val="en-US"/>
        </w:rPr>
      </w:pP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DataTable tableDriver = SQLbase.Select($"SELECT * FROM Driver");</w:t>
      </w:r>
    </w:p>
    <w:p>
      <w:pPr>
        <w:jc w:val="both"/>
        <w:rPr>
          <w:rFonts w:hint="default"/>
          <w:highlight w:val="none"/>
          <w:lang w:val="en-US"/>
        </w:rPr>
      </w:pPr>
      <w:r>
        <w:rPr>
          <w:rFonts w:hint="default"/>
          <w:highlight w:val="none"/>
          <w:lang w:val="en-US"/>
        </w:rPr>
        <w:t xml:space="preserve">            DataTable tableMarks = SQLbase.Select($"select * from WorkDay where CONVERT(date,GETDATE()) like datee and driver = {tableDriver.Rows[i][0]}");</w:t>
      </w:r>
    </w:p>
    <w:p>
      <w:pPr>
        <w:jc w:val="both"/>
        <w:rPr>
          <w:rFonts w:hint="default"/>
          <w:highlight w:val="none"/>
          <w:lang w:val="en-US"/>
        </w:rPr>
      </w:pPr>
      <w:r>
        <w:rPr>
          <w:rFonts w:hint="default"/>
          <w:highlight w:val="none"/>
          <w:lang w:val="en-US"/>
        </w:rPr>
        <w:t xml:space="preserve">            if(tableMarks.Rows.Count &gt; 0)</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MessageBox.Show("Ошибка: водитель уже отмечен!");</w:t>
      </w:r>
    </w:p>
    <w:p>
      <w:pPr>
        <w:jc w:val="both"/>
        <w:rPr>
          <w:rFonts w:hint="default"/>
          <w:highlight w:val="none"/>
          <w:lang w:val="en-US"/>
        </w:rPr>
      </w:pPr>
      <w:r>
        <w:rPr>
          <w:rFonts w:hint="default"/>
          <w:highlight w:val="none"/>
          <w:lang w:val="en-US"/>
        </w:rPr>
        <w:t xml:space="preserve">                return;</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if (day == TypeOfDays.working)</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SQLbase.Insert($"INSERT INTO WorkDay(driver, datee, shiftt, daytype) values ({tableDriver.Rows[i][0]}, CONVERT(date,GETDATE()), {countHours}, 'Будний')");</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 if(day == TypeOfDays.weekday)</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SQLbase.Insert($"INSERT INTO WorkDay(driver, datee, shiftt, daytype) values ({tableDriver.Rows[i][0]}, CONVERT(date,GETDATE()), {countHours}, 'Выходной')");</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else if(day == TypeOfDays.holiday)</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r>
        <w:rPr>
          <w:rFonts w:hint="default"/>
          <w:highlight w:val="none"/>
          <w:lang w:val="en-US"/>
        </w:rPr>
        <w:t xml:space="preserve">                SQLbase.Insert($"INSERT INTO WorkDay(driver, datee, shiftt, daytype) values ({tableDriver.Rows[i][0]}, CONVERT(date,GETDATE()), {countHours}, 'Праздник')");</w:t>
      </w:r>
    </w:p>
    <w:p>
      <w:pPr>
        <w:jc w:val="both"/>
        <w:rPr>
          <w:rFonts w:hint="default"/>
          <w:highlight w:val="none"/>
          <w:lang w:val="en-US"/>
        </w:rPr>
      </w:pPr>
      <w:r>
        <w:rPr>
          <w:rFonts w:hint="default"/>
          <w:highlight w:val="none"/>
          <w:lang w:val="en-US"/>
        </w:rPr>
        <w:t xml:space="preserve">            }</w:t>
      </w:r>
    </w:p>
    <w:p>
      <w:pPr>
        <w:jc w:val="both"/>
        <w:rPr>
          <w:rFonts w:hint="default"/>
          <w:highlight w:val="none"/>
          <w:lang w:val="en-US"/>
        </w:rPr>
      </w:pPr>
    </w:p>
    <w:p>
      <w:pPr>
        <w:jc w:val="both"/>
        <w:rPr>
          <w:rFonts w:hint="default"/>
          <w:highlight w:val="none"/>
          <w:lang w:val="en-US"/>
        </w:rPr>
      </w:pPr>
      <w:r>
        <w:rPr>
          <w:rFonts w:hint="default"/>
          <w:highlight w:val="none"/>
          <w:lang w:val="en-US"/>
        </w:rPr>
        <w:t xml:space="preserve">            MessageBox.Show("Водитель был отмечен!");</w:t>
      </w:r>
    </w:p>
    <w:p>
      <w:pPr>
        <w:jc w:val="both"/>
        <w:rPr>
          <w:highlight w:val="none"/>
          <w:lang w:val="en-US"/>
        </w:rPr>
      </w:pPr>
      <w:r>
        <w:rPr>
          <w:rFonts w:hint="default"/>
          <w:highlight w:val="none"/>
          <w:lang w:val="en-US"/>
        </w:rPr>
        <w:t xml:space="preserve">        }</w:t>
      </w:r>
    </w:p>
    <w:p>
      <w:pPr>
        <w:ind w:firstLine="709"/>
        <w:jc w:val="both"/>
        <w:rPr>
          <w:highlight w:val="none"/>
        </w:rPr>
      </w:pPr>
    </w:p>
    <w:p>
      <w:pPr>
        <w:ind w:firstLine="709"/>
        <w:jc w:val="both"/>
        <w:rPr>
          <w:highlight w:val="none"/>
        </w:rPr>
      </w:pPr>
      <w:r>
        <w:rPr>
          <w:highlight w:val="none"/>
        </w:rPr>
        <w:t>Текст программы представлен в приложении А.</w:t>
      </w:r>
    </w:p>
    <w:p>
      <w:pPr>
        <w:ind w:left="708" w:firstLine="720"/>
        <w:jc w:val="both"/>
      </w:pPr>
    </w:p>
    <w:p>
      <w:pPr>
        <w:ind w:left="708" w:firstLine="720"/>
        <w:jc w:val="both"/>
      </w:pPr>
    </w:p>
    <w:p>
      <w:pPr>
        <w:pStyle w:val="2"/>
        <w:ind w:left="0" w:firstLine="709"/>
        <w:rPr>
          <w:rFonts w:cs="Times New Roman"/>
        </w:rPr>
      </w:pPr>
      <w:bookmarkStart w:id="12" w:name="_Toc76220604"/>
      <w:r>
        <w:rPr>
          <w:rFonts w:cs="Times New Roman"/>
        </w:rPr>
        <w:t>3.5 Проектирование справочной системы приложения</w:t>
      </w:r>
      <w:bookmarkEnd w:id="12"/>
    </w:p>
    <w:p>
      <w:pPr>
        <w:ind w:left="708" w:firstLine="720"/>
        <w:jc w:val="both"/>
      </w:pPr>
    </w:p>
    <w:p>
      <w:pPr>
        <w:ind w:left="708" w:firstLine="720"/>
        <w:jc w:val="both"/>
      </w:pPr>
    </w:p>
    <w:p>
      <w:pPr>
        <w:pStyle w:val="17"/>
        <w:spacing w:after="0"/>
        <w:ind w:firstLine="709"/>
        <w:jc w:val="both"/>
      </w:pPr>
      <w:r>
        <w:t>Для работы с приложением начинающего пользователя необходимо обеспечить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w:t>
      </w:r>
    </w:p>
    <w:p>
      <w:pPr>
        <w:pStyle w:val="17"/>
        <w:spacing w:after="0"/>
        <w:ind w:firstLine="709"/>
        <w:jc w:val="both"/>
      </w:pPr>
      <w:r>
        <w:t>Справочная система представляет собой приложение «</w:t>
      </w:r>
      <w:r>
        <w:rPr>
          <w:lang w:val="en-US"/>
        </w:rPr>
        <w:t>AutoPay</w:t>
      </w:r>
      <w:r>
        <w:t>.</w:t>
      </w:r>
      <w:r>
        <w:rPr>
          <w:lang w:val="en-US"/>
        </w:rPr>
        <w:t>chm</w:t>
      </w:r>
      <w:r>
        <w:t>», поставляемое вместе с программой.</w:t>
      </w:r>
    </w:p>
    <w:p>
      <w:pPr>
        <w:ind w:firstLine="709"/>
        <w:jc w:val="both"/>
      </w:pPr>
      <w:r>
        <w:t>Справочная система необходима для ознакомления с программой. В ней должна присутствовать информация, которая может пригодиться пользователю: о правилах пользования приложением и о его возможностях.</w:t>
      </w:r>
    </w:p>
    <w:p>
      <w:pPr>
        <w:pStyle w:val="39"/>
        <w:ind w:firstLine="709"/>
      </w:pPr>
      <w:r>
        <w:t xml:space="preserve">Система справки данного программного средства будет содержать следующие разделы: </w:t>
      </w:r>
    </w:p>
    <w:p>
      <w:pPr>
        <w:numPr>
          <w:ilvl w:val="0"/>
          <w:numId w:val="10"/>
        </w:numPr>
        <w:tabs>
          <w:tab w:val="left" w:pos="993"/>
        </w:tabs>
        <w:ind w:left="0" w:firstLine="709"/>
        <w:jc w:val="both"/>
        <w:rPr>
          <w:lang w:val="en-US"/>
        </w:rPr>
      </w:pPr>
      <w:r>
        <w:t>«Страница добавления водителей»</w:t>
      </w:r>
      <w:r>
        <w:rPr>
          <w:lang w:val="en-US"/>
        </w:rPr>
        <w:t>;</w:t>
      </w:r>
    </w:p>
    <w:p>
      <w:pPr>
        <w:numPr>
          <w:ilvl w:val="0"/>
          <w:numId w:val="10"/>
        </w:numPr>
        <w:tabs>
          <w:tab w:val="left" w:pos="993"/>
        </w:tabs>
        <w:ind w:left="0" w:firstLine="709"/>
        <w:jc w:val="both"/>
        <w:rPr>
          <w:lang w:val="en-US"/>
        </w:rPr>
      </w:pPr>
      <w:r>
        <w:t>«Страница добавления детей»;</w:t>
      </w:r>
    </w:p>
    <w:p>
      <w:pPr>
        <w:numPr>
          <w:ilvl w:val="0"/>
          <w:numId w:val="10"/>
        </w:numPr>
        <w:tabs>
          <w:tab w:val="left" w:pos="993"/>
        </w:tabs>
        <w:ind w:left="0" w:firstLine="709"/>
        <w:jc w:val="both"/>
      </w:pPr>
      <w:r>
        <w:t>«Страница отметки рабочего времени водителя»;</w:t>
      </w:r>
    </w:p>
    <w:p>
      <w:pPr>
        <w:numPr>
          <w:ilvl w:val="0"/>
          <w:numId w:val="10"/>
        </w:numPr>
        <w:tabs>
          <w:tab w:val="left" w:pos="993"/>
        </w:tabs>
        <w:ind w:left="0" w:firstLine="709"/>
        <w:jc w:val="both"/>
        <w:rPr>
          <w:lang w:val="en-US"/>
        </w:rPr>
      </w:pPr>
      <w:r>
        <w:t>«Страница расчёта зарплаты»;</w:t>
      </w:r>
    </w:p>
    <w:p>
      <w:pPr>
        <w:numPr>
          <w:ilvl w:val="0"/>
          <w:numId w:val="10"/>
        </w:numPr>
        <w:tabs>
          <w:tab w:val="left" w:pos="993"/>
        </w:tabs>
        <w:ind w:left="0" w:firstLine="709"/>
        <w:jc w:val="both"/>
        <w:rPr>
          <w:lang w:val="en-US"/>
        </w:rPr>
      </w:pPr>
      <w:r>
        <w:t>«Страница просмотра списка водителей».</w:t>
      </w:r>
    </w:p>
    <w:p>
      <w:pPr>
        <w:tabs>
          <w:tab w:val="left" w:pos="1134"/>
        </w:tabs>
        <w:ind w:firstLine="709"/>
        <w:jc w:val="both"/>
      </w:pPr>
      <w:r>
        <w:t>Справочная система будет создана с помощью программного средства</w:t>
      </w:r>
      <w:r>
        <w:rPr>
          <w:sz w:val="22"/>
        </w:rPr>
        <w:t xml:space="preserve"> </w:t>
      </w:r>
      <w:r>
        <w:rPr>
          <w:sz w:val="22"/>
          <w:lang w:val="en-US"/>
        </w:rPr>
        <w:t>Dr</w:t>
      </w:r>
      <w:r>
        <w:rPr>
          <w:sz w:val="22"/>
        </w:rPr>
        <w:t>.</w:t>
      </w:r>
      <w:r>
        <w:rPr>
          <w:sz w:val="22"/>
          <w:lang w:val="en-US"/>
        </w:rPr>
        <w:t>Explain</w:t>
      </w:r>
      <w:r>
        <w:t>.</w:t>
      </w:r>
    </w:p>
    <w:p>
      <w:pPr>
        <w:spacing w:after="160" w:line="259" w:lineRule="auto"/>
        <w:rPr>
          <w:szCs w:val="28"/>
          <w:lang w:eastAsia="zh-CN"/>
        </w:rPr>
      </w:pPr>
      <w:r>
        <w:br w:type="page"/>
      </w:r>
    </w:p>
    <w:p>
      <w:pPr>
        <w:pStyle w:val="2"/>
        <w:ind w:left="0" w:firstLine="709"/>
        <w:jc w:val="both"/>
        <w:rPr>
          <w:rFonts w:cs="Times New Roman"/>
        </w:rPr>
      </w:pPr>
      <w:bookmarkStart w:id="13" w:name="_Toc76220605"/>
      <w:r>
        <w:rPr>
          <w:rFonts w:cs="Times New Roman"/>
        </w:rPr>
        <w:t>4 Описание программного средства</w:t>
      </w:r>
      <w:bookmarkEnd w:id="13"/>
    </w:p>
    <w:p>
      <w:pPr>
        <w:ind w:firstLine="709"/>
        <w:jc w:val="both"/>
      </w:pPr>
    </w:p>
    <w:p>
      <w:pPr>
        <w:pStyle w:val="2"/>
        <w:ind w:left="0" w:firstLine="709"/>
        <w:jc w:val="both"/>
        <w:rPr>
          <w:rFonts w:cs="Times New Roman"/>
        </w:rPr>
      </w:pPr>
      <w:bookmarkStart w:id="14" w:name="_Toc76220606"/>
      <w:r>
        <w:rPr>
          <w:rFonts w:cs="Times New Roman"/>
        </w:rPr>
        <w:t>4.1 Общие сведения</w:t>
      </w:r>
      <w:bookmarkEnd w:id="14"/>
    </w:p>
    <w:p>
      <w:pPr>
        <w:ind w:firstLine="709"/>
        <w:jc w:val="both"/>
      </w:pPr>
    </w:p>
    <w:p>
      <w:pPr>
        <w:rPr>
          <w:sz w:val="28"/>
          <w:szCs w:val="28"/>
        </w:rPr>
      </w:pPr>
    </w:p>
    <w:p>
      <w:pPr>
        <w:ind w:firstLine="709"/>
        <w:jc w:val="both"/>
      </w:pPr>
      <w:r>
        <w:t>Приложение «</w:t>
      </w:r>
      <w:r>
        <w:rPr>
          <w:lang w:val="en-US"/>
        </w:rPr>
        <w:t>AutoPay</w:t>
      </w:r>
      <w:r>
        <w:t>.</w:t>
      </w:r>
      <w:r>
        <w:rPr>
          <w:lang w:val="en-US"/>
        </w:rPr>
        <w:t>exe</w:t>
      </w:r>
      <w:r>
        <w:t xml:space="preserve">» предназначено для автоматизации расчёта зарплаты водителя в зависимости от отработанного времени и льгот. Приложение позволит уменьшить временные затраты на контроль и расчёт зарплаты водителям. Приложение заберёт на себя часть обязанностей менеджера, автоматизирует расчёт зарплаты за определённый отчётный период. Обеспечивает автоматическую печать чека в </w:t>
      </w:r>
      <w:r>
        <w:rPr>
          <w:lang w:val="en-US"/>
        </w:rPr>
        <w:t>word</w:t>
      </w:r>
      <w:r>
        <w:t xml:space="preserve">. </w:t>
      </w:r>
    </w:p>
    <w:p>
      <w:pPr>
        <w:pStyle w:val="17"/>
        <w:spacing w:after="0"/>
        <w:ind w:firstLine="709"/>
        <w:jc w:val="both"/>
      </w:pPr>
      <w:r>
        <w:t>Данное программное средство было разработано при использовании персонального компьютера со следующей конфигурацией:</w:t>
      </w:r>
    </w:p>
    <w:p>
      <w:pPr>
        <w:numPr>
          <w:ilvl w:val="0"/>
          <w:numId w:val="6"/>
        </w:numPr>
        <w:tabs>
          <w:tab w:val="left" w:pos="993"/>
          <w:tab w:val="clear" w:pos="1440"/>
        </w:tabs>
        <w:ind w:left="0" w:firstLine="709"/>
        <w:jc w:val="both"/>
        <w:rPr>
          <w:lang w:val="en-US"/>
        </w:rPr>
      </w:pPr>
      <w:r>
        <w:t>процессор</w:t>
      </w:r>
      <w:r>
        <w:rPr>
          <w:lang w:val="en-US"/>
        </w:rPr>
        <w:t xml:space="preserve"> </w:t>
      </w:r>
      <w:r>
        <w:rPr>
          <w:lang w:val="en-US" w:eastAsia="zh-CN"/>
        </w:rPr>
        <w:t>Intel Core i5 – 8250U</w:t>
      </w:r>
      <w:r>
        <w:rPr>
          <w:lang w:val="en-US"/>
        </w:rPr>
        <w:t>;</w:t>
      </w:r>
    </w:p>
    <w:p>
      <w:pPr>
        <w:numPr>
          <w:ilvl w:val="0"/>
          <w:numId w:val="6"/>
        </w:numPr>
        <w:tabs>
          <w:tab w:val="left" w:pos="993"/>
          <w:tab w:val="clear" w:pos="1440"/>
        </w:tabs>
        <w:ind w:left="0" w:firstLine="709"/>
        <w:jc w:val="both"/>
      </w:pPr>
      <w:r>
        <w:t>оперативная память 8048 Мбайт;</w:t>
      </w:r>
    </w:p>
    <w:p>
      <w:pPr>
        <w:numPr>
          <w:ilvl w:val="0"/>
          <w:numId w:val="6"/>
        </w:numPr>
        <w:tabs>
          <w:tab w:val="left" w:pos="993"/>
          <w:tab w:val="clear" w:pos="1440"/>
        </w:tabs>
        <w:ind w:hanging="731"/>
        <w:jc w:val="both"/>
      </w:pPr>
      <w:r>
        <w:t>твёрдотельный накопитель на 256 Гбайт;</w:t>
      </w:r>
    </w:p>
    <w:p>
      <w:pPr>
        <w:numPr>
          <w:ilvl w:val="0"/>
          <w:numId w:val="6"/>
        </w:numPr>
        <w:tabs>
          <w:tab w:val="left" w:pos="993"/>
          <w:tab w:val="clear" w:pos="1440"/>
        </w:tabs>
        <w:ind w:left="0" w:firstLine="709"/>
        <w:jc w:val="both"/>
      </w:pPr>
      <w:r>
        <w:t xml:space="preserve">видеокарта mx250 на 2048 ГМбайт; </w:t>
      </w:r>
    </w:p>
    <w:p>
      <w:pPr>
        <w:ind w:firstLine="709"/>
        <w:jc w:val="both"/>
        <w:rPr>
          <w:bCs/>
        </w:rPr>
      </w:pPr>
      <w:r>
        <w:t xml:space="preserve">Программное средство создано </w:t>
      </w:r>
      <w:r>
        <w:rPr>
          <w:bCs/>
        </w:rPr>
        <w:t xml:space="preserve">в среде разработки </w:t>
      </w:r>
      <w:r>
        <w:rPr>
          <w:bCs/>
          <w:lang w:val="en-US"/>
        </w:rPr>
        <w:t>Visual</w:t>
      </w:r>
      <w:r>
        <w:rPr>
          <w:bCs/>
        </w:rPr>
        <w:t xml:space="preserve"> </w:t>
      </w:r>
      <w:r>
        <w:rPr>
          <w:bCs/>
          <w:lang w:val="en-US"/>
        </w:rPr>
        <w:t>Studio</w:t>
      </w:r>
      <w:r>
        <w:rPr>
          <w:bCs/>
        </w:rPr>
        <w:t xml:space="preserve"> 2019 на языке программирования </w:t>
      </w:r>
      <w:r>
        <w:rPr>
          <w:bCs/>
          <w:lang w:val="en-US"/>
        </w:rPr>
        <w:t>C</w:t>
      </w:r>
      <w:r>
        <w:rPr>
          <w:bCs/>
        </w:rPr>
        <w:t xml:space="preserve"># в операционной системе </w:t>
      </w:r>
      <w:r>
        <w:rPr>
          <w:bCs/>
          <w:lang w:val="en-US"/>
        </w:rPr>
        <w:t>Windows</w:t>
      </w:r>
      <w:r>
        <w:rPr>
          <w:bCs/>
        </w:rPr>
        <w:t xml:space="preserve"> 10. Программное средство может работать в средах операционных систем семейства </w:t>
      </w:r>
      <w:r>
        <w:rPr>
          <w:bCs/>
          <w:lang w:val="en-US"/>
        </w:rPr>
        <w:t>Microsoft</w:t>
      </w:r>
      <w:r>
        <w:rPr>
          <w:bCs/>
        </w:rPr>
        <w:t xml:space="preserve"> </w:t>
      </w:r>
      <w:r>
        <w:rPr>
          <w:bCs/>
          <w:lang w:val="en-US"/>
        </w:rPr>
        <w:t>Windows</w:t>
      </w:r>
      <w:r>
        <w:rPr>
          <w:bCs/>
        </w:rPr>
        <w:t xml:space="preserve"> начиная с </w:t>
      </w:r>
      <w:r>
        <w:rPr>
          <w:bCs/>
          <w:lang w:val="en-US"/>
        </w:rPr>
        <w:t>Windows</w:t>
      </w:r>
      <w:r>
        <w:rPr>
          <w:bCs/>
        </w:rPr>
        <w:t xml:space="preserve"> 7. Программа не требовательна к системным ресурсам, также проста в использовании и не требует специальных навыков при работе. Для работы данного программного средства требуется предварительная установка и настройка следующих программных продуктов:</w:t>
      </w:r>
    </w:p>
    <w:p>
      <w:pPr>
        <w:numPr>
          <w:ilvl w:val="0"/>
          <w:numId w:val="10"/>
        </w:numPr>
        <w:tabs>
          <w:tab w:val="left" w:pos="993"/>
        </w:tabs>
        <w:ind w:left="0" w:firstLine="709"/>
        <w:jc w:val="both"/>
      </w:pPr>
      <w:r>
        <w:t>система управления базами данных Microsoft SQL Server 2019;</w:t>
      </w:r>
    </w:p>
    <w:p>
      <w:pPr>
        <w:numPr>
          <w:ilvl w:val="0"/>
          <w:numId w:val="10"/>
        </w:numPr>
        <w:tabs>
          <w:tab w:val="left" w:pos="993"/>
        </w:tabs>
        <w:ind w:left="0" w:firstLine="709"/>
        <w:jc w:val="both"/>
      </w:pPr>
      <w:r>
        <w:t xml:space="preserve">программная платформа </w:t>
      </w:r>
      <w:r>
        <w:rPr>
          <w:lang w:val="en-US"/>
        </w:rPr>
        <w:t>Microsoft</w:t>
      </w:r>
      <w:r>
        <w:t xml:space="preserve"> .</w:t>
      </w:r>
      <w:r>
        <w:rPr>
          <w:lang w:val="en-US"/>
        </w:rPr>
        <w:t>Net</w:t>
      </w:r>
      <w:r>
        <w:t xml:space="preserve"> </w:t>
      </w:r>
      <w:r>
        <w:rPr>
          <w:lang w:val="en-US"/>
        </w:rPr>
        <w:t>Framework</w:t>
      </w:r>
      <w:r>
        <w:t xml:space="preserve"> 4.7.2.</w:t>
      </w:r>
    </w:p>
    <w:p>
      <w:pPr>
        <w:tabs>
          <w:tab w:val="left" w:pos="992"/>
        </w:tabs>
        <w:ind w:firstLine="709"/>
        <w:jc w:val="both"/>
      </w:pPr>
      <w:r>
        <w:t xml:space="preserve">Инсталляция программного средства не требуется, достаточно только скопировать готовый проект на ПК и запустить. Название программного средства – </w:t>
      </w:r>
      <w:r>
        <w:rPr>
          <w:lang w:val="en-US"/>
        </w:rPr>
        <w:t>AutoPay</w:t>
      </w:r>
      <w:r>
        <w:t>.</w:t>
      </w:r>
      <w:r>
        <w:rPr>
          <w:lang w:val="en-US"/>
        </w:rPr>
        <w:t>exe</w:t>
      </w:r>
      <w:r>
        <w:t>.</w:t>
      </w:r>
    </w:p>
    <w:p>
      <w:pPr>
        <w:ind w:firstLine="709"/>
        <w:jc w:val="both"/>
      </w:pPr>
    </w:p>
    <w:p>
      <w:pPr>
        <w:ind w:firstLine="709"/>
        <w:jc w:val="both"/>
      </w:pPr>
    </w:p>
    <w:p>
      <w:pPr>
        <w:pStyle w:val="2"/>
        <w:ind w:left="0" w:firstLine="709"/>
        <w:jc w:val="both"/>
        <w:rPr>
          <w:rFonts w:cs="Times New Roman"/>
        </w:rPr>
      </w:pPr>
      <w:bookmarkStart w:id="15" w:name="_Toc76220607"/>
      <w:r>
        <w:rPr>
          <w:rFonts w:cs="Times New Roman"/>
        </w:rPr>
        <w:t>4.2 Функциональное назначение</w:t>
      </w:r>
      <w:bookmarkEnd w:id="15"/>
    </w:p>
    <w:p>
      <w:pPr>
        <w:ind w:firstLine="709"/>
        <w:jc w:val="both"/>
      </w:pPr>
    </w:p>
    <w:p>
      <w:pPr>
        <w:ind w:firstLine="709"/>
        <w:jc w:val="both"/>
      </w:pPr>
    </w:p>
    <w:p>
      <w:pPr>
        <w:ind w:firstLine="709"/>
        <w:jc w:val="both"/>
      </w:pPr>
      <w:r>
        <w:t xml:space="preserve">Программное средство было разработано с целью облегчения работы сотрудников предприятия путем автоматизации часто выполняемых операций, визуализации основных процессов. </w:t>
      </w:r>
    </w:p>
    <w:p>
      <w:pPr>
        <w:ind w:firstLine="709"/>
        <w:jc w:val="both"/>
      </w:pPr>
      <w:r>
        <w:t xml:space="preserve">Основными задачами приложения являются автоматизированный ввод данных о водителях, редактирование уже имеющейся информации, </w:t>
      </w:r>
    </w:p>
    <w:p>
      <w:pPr>
        <w:pStyle w:val="17"/>
        <w:spacing w:after="0"/>
        <w:ind w:firstLine="709"/>
        <w:jc w:val="both"/>
      </w:pPr>
      <w:r>
        <w:t>Целью программного средства является снижение бумажной работы, уменьшение количества ошибок при составлении отчетов, быстрое использование данных.</w:t>
      </w:r>
    </w:p>
    <w:p>
      <w:pPr>
        <w:pStyle w:val="17"/>
        <w:spacing w:after="0"/>
        <w:ind w:firstLine="709"/>
        <w:jc w:val="both"/>
      </w:pPr>
      <w:r>
        <w:t xml:space="preserve">Программа использует стандартные элементы управления, такие как кнопки, меню, списки, поля ввода, что обеспечивает единство интерфейса системы и программного средства, а так же элемент </w:t>
      </w:r>
      <w:r>
        <w:rPr>
          <w:lang w:val="en-US"/>
        </w:rPr>
        <w:t>TreeView</w:t>
      </w:r>
      <w:r>
        <w:t xml:space="preserve"> для создания древовидного каталога товаров. </w:t>
      </w:r>
    </w:p>
    <w:p>
      <w:pPr>
        <w:ind w:firstLine="709"/>
        <w:jc w:val="both"/>
      </w:pPr>
      <w:r>
        <w:t xml:space="preserve">В работе программного средства предусмотрены некоторые ситуации, которые должны предупреждать пользователя, чтобы он выполнял все необходимые требования по эксплуатации программы. Для этого существуют сообщения системы, например, если менеджер не выполнил заполнение всех полей для добавления водителя, то в этом случае выводится на экран сообщение о том, что администратор не заполнил все поля. </w:t>
      </w:r>
    </w:p>
    <w:p>
      <w:pPr>
        <w:pStyle w:val="29"/>
        <w:jc w:val="both"/>
        <w:rPr>
          <w:rFonts w:cs="Times New Roman"/>
        </w:rPr>
      </w:pPr>
      <w:r>
        <w:rPr>
          <w:rFonts w:cs="Times New Roman"/>
        </w:rPr>
        <w:t>Таким образом, программа может применяться в реальных условиях, представляя собой достаточно удобный помощник.</w:t>
      </w:r>
    </w:p>
    <w:p>
      <w:pPr>
        <w:pStyle w:val="29"/>
        <w:jc w:val="both"/>
        <w:rPr>
          <w:rFonts w:cs="Times New Roman"/>
          <w:sz w:val="22"/>
        </w:rPr>
      </w:pPr>
    </w:p>
    <w:p>
      <w:pPr>
        <w:pStyle w:val="29"/>
        <w:ind w:firstLine="0"/>
        <w:jc w:val="both"/>
        <w:rPr>
          <w:rFonts w:cs="Times New Roman"/>
          <w:sz w:val="28"/>
        </w:rPr>
      </w:pPr>
    </w:p>
    <w:p>
      <w:pPr>
        <w:rPr>
          <w:rFonts w:eastAsia="Arial Unicode MS"/>
          <w:color w:val="000000"/>
          <w:sz w:val="28"/>
        </w:rPr>
      </w:pPr>
      <w:r>
        <w:rPr>
          <w:sz w:val="28"/>
        </w:rPr>
        <w:br w:type="page"/>
      </w:r>
    </w:p>
    <w:p>
      <w:pPr>
        <w:pStyle w:val="29"/>
        <w:jc w:val="both"/>
        <w:rPr>
          <w:rFonts w:cs="Times New Roman"/>
          <w:sz w:val="28"/>
        </w:rPr>
      </w:pPr>
      <w:r>
        <w:rPr>
          <w:rFonts w:cs="Times New Roman"/>
          <w:sz w:val="28"/>
        </w:rPr>
        <w:t>4.3 Входные данные</w:t>
      </w:r>
    </w:p>
    <w:p>
      <w:pPr>
        <w:pStyle w:val="29"/>
        <w:jc w:val="both"/>
      </w:pPr>
    </w:p>
    <w:p>
      <w:pPr>
        <w:tabs>
          <w:tab w:val="left" w:pos="900"/>
        </w:tabs>
        <w:ind w:firstLine="709"/>
        <w:jc w:val="both"/>
      </w:pPr>
    </w:p>
    <w:p>
      <w:pPr>
        <w:tabs>
          <w:tab w:val="left" w:pos="900"/>
        </w:tabs>
        <w:ind w:firstLine="709"/>
        <w:jc w:val="both"/>
      </w:pPr>
      <w:r>
        <w:t xml:space="preserve">Входными являются данные о </w:t>
      </w:r>
      <w:r>
        <w:rPr>
          <w:szCs w:val="20"/>
        </w:rPr>
        <w:t>водителях, детях, чеках, рабочих дня, премиях, вычетах которые необходимы для взаимодействия с программой</w:t>
      </w:r>
    </w:p>
    <w:p>
      <w:pPr>
        <w:ind w:firstLine="709"/>
        <w:contextualSpacing/>
        <w:jc w:val="both"/>
        <w:rPr>
          <w:rFonts w:eastAsia="Calibri"/>
          <w:lang w:eastAsia="en-US"/>
        </w:rPr>
      </w:pPr>
      <w:r>
        <w:rPr>
          <w:rFonts w:eastAsia="Calibri"/>
          <w:lang w:eastAsia="en-US"/>
        </w:rPr>
        <w:t>Входными данными при добавлении водителя являются:</w:t>
      </w:r>
    </w:p>
    <w:p>
      <w:pPr>
        <w:numPr>
          <w:ilvl w:val="0"/>
          <w:numId w:val="4"/>
        </w:numPr>
        <w:tabs>
          <w:tab w:val="left" w:pos="993"/>
        </w:tabs>
        <w:ind w:left="0" w:firstLine="709"/>
        <w:contextualSpacing/>
        <w:jc w:val="both"/>
        <w:rPr>
          <w:rFonts w:eastAsia="Calibri"/>
          <w:lang w:eastAsia="en-US"/>
        </w:rPr>
      </w:pPr>
      <w:r>
        <w:rPr>
          <w:rFonts w:eastAsia="Calibri"/>
          <w:lang w:eastAsia="en-US"/>
        </w:rPr>
        <w:t>ФИО;</w:t>
      </w:r>
    </w:p>
    <w:p>
      <w:pPr>
        <w:numPr>
          <w:ilvl w:val="0"/>
          <w:numId w:val="4"/>
        </w:numPr>
        <w:tabs>
          <w:tab w:val="left" w:pos="993"/>
        </w:tabs>
        <w:ind w:left="0" w:firstLine="709"/>
        <w:contextualSpacing/>
        <w:jc w:val="both"/>
        <w:rPr>
          <w:rFonts w:eastAsia="Calibri"/>
          <w:lang w:eastAsia="en-US"/>
        </w:rPr>
      </w:pPr>
      <w:r>
        <w:rPr>
          <w:rFonts w:eastAsia="Calibri"/>
          <w:lang w:eastAsia="en-US"/>
        </w:rPr>
        <w:t>ставка</w:t>
      </w:r>
      <w:r>
        <w:rPr>
          <w:rFonts w:eastAsia="Calibri"/>
          <w:lang w:val="en-US" w:eastAsia="en-US"/>
        </w:rPr>
        <w:t>;</w:t>
      </w:r>
    </w:p>
    <w:p>
      <w:pPr>
        <w:numPr>
          <w:ilvl w:val="0"/>
          <w:numId w:val="4"/>
        </w:numPr>
        <w:tabs>
          <w:tab w:val="left" w:pos="993"/>
        </w:tabs>
        <w:ind w:left="0" w:firstLine="709"/>
        <w:contextualSpacing/>
        <w:jc w:val="both"/>
        <w:rPr>
          <w:rFonts w:eastAsia="Calibri"/>
          <w:lang w:eastAsia="en-US"/>
        </w:rPr>
      </w:pPr>
      <w:r>
        <w:rPr>
          <w:rFonts w:eastAsia="Calibri"/>
          <w:lang w:eastAsia="en-US"/>
        </w:rPr>
        <w:t>стаж вождения</w:t>
      </w:r>
      <w:r>
        <w:rPr>
          <w:rFonts w:eastAsia="Calibri"/>
          <w:lang w:val="en-US" w:eastAsia="en-US"/>
        </w:rPr>
        <w:t>;</w:t>
      </w:r>
    </w:p>
    <w:p>
      <w:pPr>
        <w:numPr>
          <w:ilvl w:val="0"/>
          <w:numId w:val="4"/>
        </w:numPr>
        <w:tabs>
          <w:tab w:val="left" w:pos="993"/>
        </w:tabs>
        <w:ind w:left="0" w:firstLine="709"/>
        <w:contextualSpacing/>
        <w:jc w:val="both"/>
        <w:rPr>
          <w:rFonts w:eastAsia="Calibri"/>
          <w:lang w:eastAsia="en-US"/>
        </w:rPr>
      </w:pPr>
      <w:r>
        <w:rPr>
          <w:rFonts w:eastAsia="Calibri"/>
          <w:lang w:eastAsia="en-US"/>
        </w:rPr>
        <w:t>кол-во детей</w:t>
      </w:r>
      <w:r>
        <w:rPr>
          <w:rFonts w:eastAsia="Calibri"/>
          <w:lang w:val="en-US" w:eastAsia="en-US"/>
        </w:rPr>
        <w:t>;</w:t>
      </w:r>
    </w:p>
    <w:p>
      <w:pPr>
        <w:numPr>
          <w:ilvl w:val="0"/>
          <w:numId w:val="4"/>
        </w:numPr>
        <w:tabs>
          <w:tab w:val="left" w:pos="993"/>
        </w:tabs>
        <w:ind w:left="0" w:firstLine="709"/>
        <w:contextualSpacing/>
        <w:jc w:val="both"/>
        <w:rPr>
          <w:rFonts w:eastAsia="Calibri"/>
          <w:lang w:eastAsia="en-US"/>
        </w:rPr>
      </w:pPr>
      <w:r>
        <w:rPr>
          <w:rFonts w:eastAsia="Calibri"/>
          <w:lang w:eastAsia="en-US"/>
        </w:rPr>
        <w:t>выбранное место.</w:t>
      </w:r>
    </w:p>
    <w:p>
      <w:pPr>
        <w:ind w:firstLine="709"/>
        <w:contextualSpacing/>
        <w:jc w:val="both"/>
        <w:rPr>
          <w:rFonts w:eastAsia="Calibri"/>
          <w:lang w:eastAsia="en-US"/>
        </w:rPr>
      </w:pPr>
      <w:r>
        <w:rPr>
          <w:rFonts w:eastAsia="Calibri"/>
          <w:lang w:eastAsia="en-US"/>
        </w:rPr>
        <w:t>Входными данными при добавлении детей являются:</w:t>
      </w:r>
    </w:p>
    <w:p>
      <w:pPr>
        <w:numPr>
          <w:ilvl w:val="0"/>
          <w:numId w:val="4"/>
        </w:numPr>
        <w:tabs>
          <w:tab w:val="left" w:pos="993"/>
        </w:tabs>
        <w:ind w:left="0" w:firstLine="709"/>
        <w:contextualSpacing/>
        <w:jc w:val="both"/>
      </w:pPr>
      <w:r>
        <w:rPr>
          <w:rFonts w:eastAsia="Calibri"/>
          <w:lang w:eastAsia="en-US"/>
        </w:rPr>
        <w:t>номер водителя;</w:t>
      </w:r>
    </w:p>
    <w:p>
      <w:pPr>
        <w:numPr>
          <w:ilvl w:val="0"/>
          <w:numId w:val="4"/>
        </w:numPr>
        <w:tabs>
          <w:tab w:val="left" w:pos="993"/>
        </w:tabs>
        <w:ind w:left="0" w:firstLine="709"/>
        <w:contextualSpacing/>
        <w:jc w:val="both"/>
      </w:pPr>
      <w:r>
        <w:rPr>
          <w:rFonts w:eastAsia="Calibri"/>
          <w:lang w:eastAsia="en-US"/>
        </w:rPr>
        <w:t>дата рождения;</w:t>
      </w:r>
    </w:p>
    <w:p>
      <w:pPr>
        <w:numPr>
          <w:ilvl w:val="0"/>
          <w:numId w:val="4"/>
        </w:numPr>
        <w:tabs>
          <w:tab w:val="left" w:pos="993"/>
        </w:tabs>
        <w:ind w:left="0" w:firstLine="709"/>
        <w:contextualSpacing/>
        <w:jc w:val="both"/>
      </w:pPr>
      <w:r>
        <w:rPr>
          <w:rFonts w:eastAsia="Calibri"/>
          <w:lang w:eastAsia="en-US"/>
        </w:rPr>
        <w:t>ФИО.</w:t>
      </w:r>
    </w:p>
    <w:p>
      <w:pPr>
        <w:ind w:firstLine="709"/>
        <w:contextualSpacing/>
        <w:jc w:val="both"/>
        <w:rPr>
          <w:rFonts w:eastAsia="Calibri"/>
          <w:lang w:eastAsia="en-US"/>
        </w:rPr>
      </w:pPr>
      <w:r>
        <w:rPr>
          <w:rFonts w:eastAsia="Calibri"/>
          <w:lang w:eastAsia="en-US"/>
        </w:rPr>
        <w:t>Входными данными при добавлении рабочего дня являются:</w:t>
      </w:r>
    </w:p>
    <w:p>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pPr>
        <w:numPr>
          <w:ilvl w:val="0"/>
          <w:numId w:val="4"/>
        </w:numPr>
        <w:tabs>
          <w:tab w:val="left" w:pos="993"/>
        </w:tabs>
        <w:ind w:left="0" w:firstLine="709"/>
        <w:contextualSpacing/>
        <w:jc w:val="both"/>
        <w:rPr>
          <w:rFonts w:eastAsia="Calibri"/>
          <w:lang w:eastAsia="en-US"/>
        </w:rPr>
      </w:pPr>
      <w:r>
        <w:rPr>
          <w:rFonts w:eastAsia="Calibri"/>
          <w:lang w:eastAsia="en-US"/>
        </w:rPr>
        <w:t>смена в часах.</w:t>
      </w:r>
    </w:p>
    <w:p>
      <w:pPr>
        <w:ind w:firstLine="709"/>
        <w:contextualSpacing/>
        <w:jc w:val="both"/>
        <w:rPr>
          <w:rFonts w:eastAsia="Calibri"/>
          <w:lang w:eastAsia="en-US"/>
        </w:rPr>
      </w:pPr>
      <w:r>
        <w:rPr>
          <w:rFonts w:eastAsia="Calibri"/>
          <w:lang w:eastAsia="en-US"/>
        </w:rPr>
        <w:t>Входными данными при добавлении чека являются:</w:t>
      </w:r>
    </w:p>
    <w:p>
      <w:pPr>
        <w:numPr>
          <w:ilvl w:val="0"/>
          <w:numId w:val="4"/>
        </w:numPr>
        <w:tabs>
          <w:tab w:val="left" w:pos="993"/>
        </w:tabs>
        <w:ind w:left="0" w:firstLine="709"/>
        <w:contextualSpacing/>
        <w:jc w:val="both"/>
        <w:rPr>
          <w:rFonts w:eastAsia="Calibri"/>
          <w:lang w:eastAsia="en-US"/>
        </w:rPr>
      </w:pPr>
      <w:r>
        <w:rPr>
          <w:rFonts w:eastAsia="Calibri"/>
          <w:lang w:eastAsia="en-US"/>
        </w:rPr>
        <w:t>дата начала периода;</w:t>
      </w:r>
    </w:p>
    <w:p>
      <w:pPr>
        <w:numPr>
          <w:ilvl w:val="0"/>
          <w:numId w:val="4"/>
        </w:numPr>
        <w:tabs>
          <w:tab w:val="left" w:pos="993"/>
        </w:tabs>
        <w:ind w:left="0" w:firstLine="709"/>
        <w:contextualSpacing/>
        <w:jc w:val="both"/>
        <w:rPr>
          <w:rFonts w:eastAsia="Calibri"/>
          <w:lang w:eastAsia="en-US"/>
        </w:rPr>
      </w:pPr>
      <w:r>
        <w:rPr>
          <w:rFonts w:eastAsia="Calibri"/>
          <w:lang w:eastAsia="en-US"/>
        </w:rPr>
        <w:t xml:space="preserve">дата конца периода. </w:t>
      </w:r>
    </w:p>
    <w:p>
      <w:pPr>
        <w:tabs>
          <w:tab w:val="left" w:pos="900"/>
        </w:tabs>
        <w:ind w:firstLine="709"/>
        <w:jc w:val="both"/>
      </w:pPr>
    </w:p>
    <w:p>
      <w:pPr>
        <w:pStyle w:val="2"/>
        <w:ind w:left="0" w:firstLine="709"/>
        <w:jc w:val="both"/>
        <w:rPr>
          <w:rFonts w:cs="Times New Roman"/>
        </w:rPr>
      </w:pPr>
      <w:bookmarkStart w:id="16" w:name="_Toc76220608"/>
      <w:r>
        <w:rPr>
          <w:rFonts w:cs="Times New Roman"/>
        </w:rPr>
        <w:t>4.4 Выходные данные</w:t>
      </w:r>
      <w:bookmarkEnd w:id="16"/>
    </w:p>
    <w:p>
      <w:pPr>
        <w:tabs>
          <w:tab w:val="left" w:pos="900"/>
        </w:tabs>
        <w:ind w:firstLine="709"/>
        <w:jc w:val="both"/>
      </w:pPr>
    </w:p>
    <w:p>
      <w:pPr>
        <w:tabs>
          <w:tab w:val="left" w:pos="900"/>
        </w:tabs>
        <w:ind w:firstLine="709"/>
        <w:jc w:val="both"/>
      </w:pPr>
    </w:p>
    <w:p>
      <w:pPr>
        <w:ind w:firstLine="709"/>
        <w:jc w:val="both"/>
      </w:pPr>
      <w:r>
        <w:t>Выходные данные – это сформированная зарплата водителя с учётом отработанного времени и выбранного отчётного периода.</w:t>
      </w:r>
    </w:p>
    <w:p>
      <w:pPr>
        <w:ind w:firstLine="709"/>
        <w:jc w:val="both"/>
        <w:rPr>
          <w:rFonts w:hint="default" w:eastAsia="Calibri"/>
          <w:lang w:val="ru-RU" w:eastAsia="en-US"/>
        </w:rPr>
      </w:pPr>
      <w:r>
        <w:t>Выходными данными программы явля</w:t>
      </w:r>
      <w:r>
        <w:rPr>
          <w:lang w:val="ru-RU"/>
        </w:rPr>
        <w:t>ется</w:t>
      </w:r>
      <w:r>
        <w:rPr>
          <w:rFonts w:hint="default"/>
          <w:lang w:val="ru-RU"/>
        </w:rPr>
        <w:t xml:space="preserve"> чек с основной информацией о зарплате сотрудника.</w:t>
      </w:r>
    </w:p>
    <w:p>
      <w:pPr>
        <w:numPr>
          <w:ilvl w:val="0"/>
          <w:numId w:val="4"/>
        </w:numPr>
        <w:tabs>
          <w:tab w:val="left" w:pos="993"/>
        </w:tabs>
        <w:ind w:left="0" w:firstLine="709"/>
        <w:contextualSpacing/>
        <w:jc w:val="both"/>
        <w:rPr>
          <w:rFonts w:eastAsia="Calibri"/>
          <w:lang w:eastAsia="en-US"/>
        </w:rPr>
      </w:pPr>
      <w:r>
        <w:br w:type="page"/>
      </w:r>
    </w:p>
    <w:p>
      <w:pPr>
        <w:pStyle w:val="2"/>
        <w:ind w:left="0" w:firstLine="709"/>
        <w:jc w:val="both"/>
        <w:rPr>
          <w:rFonts w:cs="Times New Roman"/>
          <w:szCs w:val="28"/>
        </w:rPr>
      </w:pPr>
      <w:bookmarkStart w:id="17" w:name="_Toc76220609"/>
      <w:r>
        <w:rPr>
          <w:rFonts w:cs="Times New Roman"/>
        </w:rPr>
        <w:t>5 Методика испытаний</w:t>
      </w:r>
      <w:bookmarkEnd w:id="17"/>
    </w:p>
    <w:p>
      <w:pPr>
        <w:ind w:firstLine="709"/>
        <w:jc w:val="both"/>
        <w:rPr>
          <w:szCs w:val="28"/>
        </w:rPr>
      </w:pPr>
    </w:p>
    <w:p>
      <w:pPr>
        <w:pStyle w:val="2"/>
        <w:ind w:left="0" w:firstLine="709"/>
        <w:jc w:val="both"/>
        <w:rPr>
          <w:rFonts w:cs="Times New Roman"/>
        </w:rPr>
      </w:pPr>
      <w:bookmarkStart w:id="18" w:name="_Toc76220610"/>
      <w:r>
        <w:rPr>
          <w:rFonts w:cs="Times New Roman"/>
        </w:rPr>
        <w:t>5.1 Технические требования</w:t>
      </w:r>
      <w:bookmarkEnd w:id="18"/>
    </w:p>
    <w:p>
      <w:pPr>
        <w:ind w:firstLine="709"/>
        <w:jc w:val="both"/>
        <w:rPr>
          <w:szCs w:val="28"/>
        </w:rPr>
      </w:pPr>
    </w:p>
    <w:p>
      <w:pPr>
        <w:ind w:firstLine="709"/>
        <w:jc w:val="both"/>
        <w:rPr>
          <w:szCs w:val="28"/>
        </w:rPr>
      </w:pPr>
    </w:p>
    <w:p>
      <w:pPr>
        <w:ind w:firstLine="709"/>
        <w:jc w:val="both"/>
      </w:pPr>
      <w:r>
        <w:rPr>
          <w:bCs/>
        </w:rPr>
        <w:t>Минимальными требованиями для оптимальной работы программного средства является персональный компьютер со следующими характеристиками:</w:t>
      </w:r>
    </w:p>
    <w:p>
      <w:pPr>
        <w:numPr>
          <w:ilvl w:val="0"/>
          <w:numId w:val="6"/>
        </w:numPr>
        <w:tabs>
          <w:tab w:val="left" w:pos="993"/>
          <w:tab w:val="clear" w:pos="1440"/>
        </w:tabs>
        <w:ind w:left="0" w:firstLine="709"/>
        <w:jc w:val="both"/>
      </w:pPr>
      <w:r>
        <w:t xml:space="preserve">процессор </w:t>
      </w:r>
      <w:r>
        <w:rPr>
          <w:lang w:val="en-US" w:eastAsia="zh-CN"/>
        </w:rPr>
        <w:t>Intel Core i5 – 8250U</w:t>
      </w:r>
      <w:r>
        <w:t xml:space="preserve"> и выше;</w:t>
      </w:r>
    </w:p>
    <w:p>
      <w:pPr>
        <w:numPr>
          <w:ilvl w:val="0"/>
          <w:numId w:val="6"/>
        </w:numPr>
        <w:tabs>
          <w:tab w:val="left" w:pos="993"/>
          <w:tab w:val="clear" w:pos="1440"/>
        </w:tabs>
        <w:ind w:left="0" w:firstLine="709"/>
        <w:jc w:val="both"/>
      </w:pPr>
      <w:r>
        <w:t>оперативная память 4024 Мбайт и более;</w:t>
      </w:r>
    </w:p>
    <w:p>
      <w:pPr>
        <w:numPr>
          <w:ilvl w:val="0"/>
          <w:numId w:val="6"/>
        </w:numPr>
        <w:tabs>
          <w:tab w:val="left" w:pos="993"/>
          <w:tab w:val="clear" w:pos="1440"/>
        </w:tabs>
        <w:ind w:left="0" w:firstLine="709"/>
        <w:jc w:val="both"/>
      </w:pPr>
      <w:r>
        <w:t>свободное место на диске 512 Мбайт;</w:t>
      </w:r>
    </w:p>
    <w:p>
      <w:pPr>
        <w:numPr>
          <w:ilvl w:val="0"/>
          <w:numId w:val="6"/>
        </w:numPr>
        <w:tabs>
          <w:tab w:val="left" w:pos="993"/>
          <w:tab w:val="clear" w:pos="1440"/>
        </w:tabs>
        <w:ind w:left="0" w:firstLine="709"/>
        <w:jc w:val="both"/>
      </w:pPr>
      <w:r>
        <w:t>интегрированная видеокарта на 512 Мбайт и более;</w:t>
      </w:r>
    </w:p>
    <w:p>
      <w:pPr>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pPr>
        <w:ind w:firstLine="709"/>
        <w:jc w:val="both"/>
      </w:pPr>
    </w:p>
    <w:p>
      <w:pPr>
        <w:ind w:firstLine="709"/>
        <w:jc w:val="both"/>
      </w:pPr>
    </w:p>
    <w:p>
      <w:pPr>
        <w:pStyle w:val="2"/>
        <w:ind w:left="0" w:firstLine="709"/>
        <w:jc w:val="both"/>
        <w:rPr>
          <w:rFonts w:cs="Times New Roman"/>
        </w:rPr>
      </w:pPr>
      <w:bookmarkStart w:id="19" w:name="_Toc76220611"/>
      <w:r>
        <w:rPr>
          <w:rFonts w:cs="Times New Roman"/>
        </w:rPr>
        <w:t>5.2 Порядок проведения испытаний</w:t>
      </w:r>
      <w:bookmarkEnd w:id="19"/>
    </w:p>
    <w:p>
      <w:pPr>
        <w:ind w:firstLine="709"/>
        <w:jc w:val="both"/>
        <w:rPr>
          <w:szCs w:val="28"/>
        </w:rPr>
      </w:pPr>
    </w:p>
    <w:p>
      <w:pPr>
        <w:pStyle w:val="2"/>
        <w:ind w:left="0" w:firstLine="709"/>
        <w:jc w:val="both"/>
        <w:rPr>
          <w:rFonts w:cs="Times New Roman"/>
          <w:highlight w:val="none"/>
        </w:rPr>
      </w:pPr>
      <w:bookmarkStart w:id="20" w:name="_Toc76220612"/>
      <w:r>
        <w:rPr>
          <w:rFonts w:cs="Times New Roman"/>
          <w:highlight w:val="none"/>
        </w:rPr>
        <w:t>5.2.1 Функциональное тестирование</w:t>
      </w:r>
      <w:bookmarkEnd w:id="20"/>
    </w:p>
    <w:p>
      <w:pPr>
        <w:ind w:firstLine="709"/>
        <w:jc w:val="both"/>
        <w:rPr>
          <w:szCs w:val="28"/>
          <w:highlight w:val="none"/>
        </w:rPr>
      </w:pPr>
    </w:p>
    <w:p>
      <w:pPr>
        <w:ind w:firstLine="709"/>
        <w:jc w:val="both"/>
        <w:rPr>
          <w:szCs w:val="28"/>
          <w:highlight w:val="none"/>
        </w:rPr>
      </w:pPr>
      <w:r>
        <w:rPr>
          <w:szCs w:val="28"/>
          <w:highlight w:val="none"/>
        </w:rPr>
        <w:t>Функциональное тестирование – это тестирование ПО в целях проверки реализуемости функциональных требований, то есть способности ПО в определенных условиях решать задачи, нужные пользователем. Функциональные требования определяют, что именно делает ПО, какие задачи оно решает. При функциональном тестировании осуществляется проверка каждого пункта меню, каждой операции с целью проверки выполнения всех функций, определенных на этапе проектирования задачи. Функциональное тестирование должно гарантировать работу всех элементов управления в автономном режиме.</w:t>
      </w:r>
    </w:p>
    <w:p>
      <w:pPr>
        <w:ind w:firstLine="709"/>
        <w:jc w:val="both"/>
        <w:rPr>
          <w:szCs w:val="28"/>
          <w:highlight w:val="none"/>
        </w:rPr>
      </w:pPr>
      <w:r>
        <w:rPr>
          <w:szCs w:val="28"/>
          <w:highlight w:val="none"/>
        </w:rPr>
        <w:t>Тестирование было реализовано при помощи тест-кейсов, которые представлены в таблицах 5.1-5.</w:t>
      </w:r>
      <w:r>
        <w:rPr>
          <w:rFonts w:hint="default"/>
          <w:szCs w:val="28"/>
          <w:highlight w:val="none"/>
          <w:lang w:val="ru-RU"/>
        </w:rPr>
        <w:t>5</w:t>
      </w:r>
      <w:r>
        <w:rPr>
          <w:szCs w:val="28"/>
          <w:highlight w:val="none"/>
        </w:rPr>
        <w:t>. Тестирование проводилось на уровне разработчика программного средства. Допускаются погрешность временных показателей связанных с процессом тестирования.</w:t>
      </w:r>
    </w:p>
    <w:p>
      <w:pPr>
        <w:ind w:firstLine="708"/>
        <w:rPr>
          <w:highlight w:val="none"/>
        </w:rPr>
      </w:pPr>
      <w:r>
        <w:rPr>
          <w:highlight w:val="none"/>
        </w:rPr>
        <w:t xml:space="preserve">Данное тестирование проводится для выявления неполадок и недочетов программы на этапе ее сдачи в эксплуатацию. </w:t>
      </w:r>
    </w:p>
    <w:p>
      <w:pPr>
        <w:pStyle w:val="44"/>
        <w:shd w:val="clear" w:color="auto" w:fill="auto"/>
        <w:spacing w:before="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Функциональное тестирование предполагает проверку выполнения всех определенных на этапе проектирования функций. </w:t>
      </w:r>
    </w:p>
    <w:p>
      <w:pPr>
        <w:spacing w:before="240"/>
        <w:rPr>
          <w:rFonts w:hint="default"/>
          <w:lang w:val="ru-RU"/>
        </w:rPr>
      </w:pPr>
      <w:r>
        <w:t xml:space="preserve">Таблица 5.1 – Тест-кейс функции </w:t>
      </w:r>
      <w:r>
        <w:rPr>
          <w:rFonts w:hint="default"/>
          <w:lang w:val="ru-RU"/>
        </w:rPr>
        <w:t>добавление водителя</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4253"/>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ind w:firstLine="26"/>
              <w:jc w:val="center"/>
              <w:rPr>
                <w:sz w:val="20"/>
                <w:szCs w:val="20"/>
              </w:rPr>
            </w:pPr>
            <w:r>
              <w:rPr>
                <w:sz w:val="20"/>
                <w:szCs w:val="20"/>
              </w:rPr>
              <w:t>№</w:t>
            </w:r>
          </w:p>
        </w:tc>
        <w:tc>
          <w:tcPr>
            <w:tcW w:w="2268" w:type="dxa"/>
            <w:vAlign w:val="center"/>
          </w:tcPr>
          <w:p>
            <w:pPr>
              <w:ind w:firstLine="26"/>
              <w:jc w:val="center"/>
              <w:rPr>
                <w:sz w:val="20"/>
                <w:szCs w:val="20"/>
              </w:rPr>
            </w:pPr>
            <w:r>
              <w:rPr>
                <w:sz w:val="20"/>
                <w:szCs w:val="20"/>
              </w:rPr>
              <w:t>Функция</w:t>
            </w:r>
          </w:p>
        </w:tc>
        <w:tc>
          <w:tcPr>
            <w:tcW w:w="4253" w:type="dxa"/>
            <w:vAlign w:val="center"/>
          </w:tcPr>
          <w:p>
            <w:pPr>
              <w:ind w:firstLine="26"/>
              <w:jc w:val="center"/>
              <w:rPr>
                <w:sz w:val="20"/>
                <w:szCs w:val="20"/>
              </w:rPr>
            </w:pPr>
            <w:r>
              <w:rPr>
                <w:sz w:val="20"/>
                <w:szCs w:val="20"/>
              </w:rPr>
              <w:t>Шаги выполнения</w:t>
            </w:r>
          </w:p>
        </w:tc>
        <w:tc>
          <w:tcPr>
            <w:tcW w:w="2686" w:type="dxa"/>
            <w:vAlign w:val="center"/>
          </w:tcPr>
          <w:p>
            <w:pPr>
              <w:ind w:firstLine="26"/>
              <w:jc w:val="center"/>
              <w:rPr>
                <w:sz w:val="20"/>
                <w:szCs w:val="20"/>
              </w:rPr>
            </w:pPr>
            <w:r>
              <w:rPr>
                <w:sz w:val="20"/>
                <w:szCs w:val="20"/>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704" w:type="dxa"/>
          </w:tcPr>
          <w:p>
            <w:pPr>
              <w:rPr>
                <w:sz w:val="20"/>
                <w:szCs w:val="20"/>
              </w:rPr>
            </w:pPr>
            <w:r>
              <w:rPr>
                <w:sz w:val="20"/>
                <w:szCs w:val="20"/>
              </w:rPr>
              <w:t>1</w:t>
            </w:r>
          </w:p>
        </w:tc>
        <w:tc>
          <w:tcPr>
            <w:tcW w:w="2268" w:type="dxa"/>
          </w:tcPr>
          <w:p>
            <w:pPr>
              <w:ind w:firstLine="275"/>
              <w:rPr>
                <w:rFonts w:hint="default"/>
                <w:sz w:val="20"/>
                <w:szCs w:val="20"/>
                <w:lang w:val="ru-RU"/>
              </w:rPr>
            </w:pPr>
            <w:r>
              <w:rPr>
                <w:rFonts w:hint="default"/>
                <w:sz w:val="20"/>
                <w:szCs w:val="20"/>
                <w:lang w:val="ru-RU"/>
              </w:rPr>
              <w:t>Добавление водителя</w:t>
            </w:r>
          </w:p>
        </w:tc>
        <w:tc>
          <w:tcPr>
            <w:tcW w:w="4253" w:type="dxa"/>
          </w:tcPr>
          <w:p>
            <w:pPr>
              <w:ind w:firstLine="193"/>
              <w:rPr>
                <w:sz w:val="20"/>
                <w:szCs w:val="20"/>
              </w:rPr>
            </w:pPr>
            <w:r>
              <w:rPr>
                <w:sz w:val="20"/>
                <w:szCs w:val="20"/>
              </w:rPr>
              <w:t>1. Запустить программу</w:t>
            </w:r>
          </w:p>
          <w:p>
            <w:pPr>
              <w:ind w:firstLine="193"/>
              <w:rPr>
                <w:rFonts w:hint="default"/>
                <w:sz w:val="20"/>
                <w:szCs w:val="20"/>
                <w:lang w:val="ru-RU"/>
              </w:rPr>
            </w:pPr>
            <w:r>
              <w:rPr>
                <w:sz w:val="20"/>
                <w:szCs w:val="20"/>
              </w:rPr>
              <w:t xml:space="preserve">2. </w:t>
            </w:r>
            <w:r>
              <w:rPr>
                <w:sz w:val="20"/>
                <w:szCs w:val="20"/>
                <w:lang w:val="ru-RU"/>
              </w:rPr>
              <w:t>Перейти</w:t>
            </w:r>
            <w:r>
              <w:rPr>
                <w:rFonts w:hint="default"/>
                <w:sz w:val="20"/>
                <w:szCs w:val="20"/>
                <w:lang w:val="ru-RU"/>
              </w:rPr>
              <w:t xml:space="preserve"> в пункт «Водители», представленный на рисунке 5.1</w:t>
            </w:r>
          </w:p>
          <w:p>
            <w:pPr>
              <w:ind w:firstLine="193"/>
              <w:rPr>
                <w:sz w:val="20"/>
                <w:szCs w:val="20"/>
              </w:rPr>
            </w:pPr>
            <w:r>
              <w:rPr>
                <w:sz w:val="20"/>
                <w:szCs w:val="20"/>
              </w:rPr>
              <w:t xml:space="preserve">3. </w:t>
            </w:r>
            <w:r>
              <w:rPr>
                <w:sz w:val="20"/>
                <w:szCs w:val="20"/>
                <w:lang w:val="ru-RU"/>
              </w:rPr>
              <w:t>Перейти</w:t>
            </w:r>
            <w:r>
              <w:rPr>
                <w:rFonts w:hint="default"/>
                <w:sz w:val="20"/>
                <w:szCs w:val="20"/>
                <w:lang w:val="ru-RU"/>
              </w:rPr>
              <w:t xml:space="preserve"> в пункт добавления водителей, представленный на рисунке 5.2</w:t>
            </w:r>
            <w:r>
              <w:rPr>
                <w:sz w:val="20"/>
                <w:szCs w:val="20"/>
              </w:rPr>
              <w:t xml:space="preserve"> </w:t>
            </w:r>
          </w:p>
          <w:p>
            <w:pPr>
              <w:ind w:firstLine="193"/>
              <w:rPr>
                <w:rFonts w:hint="default"/>
                <w:sz w:val="20"/>
                <w:szCs w:val="20"/>
                <w:lang w:val="ru-RU"/>
              </w:rPr>
            </w:pPr>
            <w:r>
              <w:rPr>
                <w:rFonts w:hint="default"/>
                <w:sz w:val="20"/>
                <w:szCs w:val="20"/>
                <w:lang w:val="ru-RU"/>
              </w:rPr>
              <w:t>4. Заполнить поля</w:t>
            </w:r>
          </w:p>
          <w:p>
            <w:pPr>
              <w:ind w:firstLine="193"/>
              <w:rPr>
                <w:sz w:val="20"/>
                <w:szCs w:val="20"/>
              </w:rPr>
            </w:pPr>
            <w:r>
              <w:rPr>
                <w:rFonts w:hint="default"/>
                <w:sz w:val="20"/>
                <w:szCs w:val="20"/>
                <w:lang w:val="ru-RU"/>
              </w:rPr>
              <w:t>5</w:t>
            </w:r>
            <w:r>
              <w:rPr>
                <w:sz w:val="20"/>
                <w:szCs w:val="20"/>
              </w:rPr>
              <w:t>. Нажать на кнопку «</w:t>
            </w:r>
            <w:r>
              <w:rPr>
                <w:sz w:val="20"/>
                <w:szCs w:val="20"/>
                <w:lang w:val="ru-RU"/>
              </w:rPr>
              <w:t>Добавить</w:t>
            </w:r>
            <w:r>
              <w:rPr>
                <w:sz w:val="20"/>
                <w:szCs w:val="20"/>
              </w:rPr>
              <w:t>»</w:t>
            </w:r>
          </w:p>
        </w:tc>
        <w:tc>
          <w:tcPr>
            <w:tcW w:w="2686" w:type="dxa"/>
          </w:tcPr>
          <w:p>
            <w:pPr>
              <w:ind w:firstLine="193"/>
              <w:rPr>
                <w:rFonts w:hint="default"/>
                <w:sz w:val="20"/>
                <w:szCs w:val="20"/>
                <w:lang w:val="ru-RU"/>
              </w:rPr>
            </w:pPr>
            <w:r>
              <w:rPr>
                <w:sz w:val="20"/>
                <w:szCs w:val="20"/>
                <w:lang w:val="ru-RU"/>
              </w:rPr>
              <w:t>Водитель</w:t>
            </w:r>
            <w:r>
              <w:rPr>
                <w:rFonts w:hint="default"/>
                <w:sz w:val="20"/>
                <w:szCs w:val="20"/>
                <w:lang w:val="ru-RU"/>
              </w:rPr>
              <w:t xml:space="preserve"> добавлен в базу данных, результат </w:t>
            </w:r>
            <w:r>
              <w:rPr>
                <w:sz w:val="20"/>
                <w:szCs w:val="20"/>
                <w:shd w:val="clear" w:color="auto" w:fill="FFFFFF" w:themeFill="background1"/>
              </w:rPr>
              <w:t>представлен рисунке</w:t>
            </w:r>
            <w:r>
              <w:rPr>
                <w:sz w:val="20"/>
                <w:szCs w:val="20"/>
              </w:rPr>
              <w:t xml:space="preserve"> 5.</w:t>
            </w:r>
            <w:r>
              <w:rPr>
                <w:rFonts w:hint="default"/>
                <w:sz w:val="20"/>
                <w:szCs w:val="20"/>
                <w:lang w:val="ru-RU"/>
              </w:rPr>
              <w:t>3</w:t>
            </w:r>
          </w:p>
        </w:tc>
      </w:tr>
    </w:tbl>
    <w:p>
      <w:pPr>
        <w:pStyle w:val="44"/>
        <w:shd w:val="clear" w:color="auto" w:fill="auto"/>
        <w:spacing w:before="0" w:line="240" w:lineRule="auto"/>
        <w:ind w:firstLine="709"/>
        <w:rPr>
          <w:rFonts w:ascii="Times New Roman" w:hAnsi="Times New Roman" w:cs="Times New Roman"/>
          <w:sz w:val="24"/>
          <w:szCs w:val="24"/>
        </w:rPr>
      </w:pPr>
    </w:p>
    <w:p>
      <w:pPr>
        <w:pStyle w:val="44"/>
        <w:shd w:val="clear" w:color="auto" w:fill="auto"/>
        <w:spacing w:before="0" w:line="240" w:lineRule="auto"/>
        <w:ind w:firstLine="709"/>
        <w:rPr>
          <w:rFonts w:ascii="Times New Roman" w:hAnsi="Times New Roman" w:cs="Times New Roman"/>
          <w:sz w:val="24"/>
          <w:szCs w:val="24"/>
        </w:rPr>
      </w:pPr>
    </w:p>
    <w:p>
      <w:pPr>
        <w:spacing w:after="240"/>
        <w:jc w:val="center"/>
      </w:pPr>
      <w:bookmarkStart w:id="21" w:name="_Toc76220614"/>
      <w:r>
        <w:br w:type="page"/>
      </w:r>
      <w:r>
        <w:drawing>
          <wp:inline distT="0" distB="0" distL="114300" distR="114300">
            <wp:extent cx="4116705" cy="2305050"/>
            <wp:effectExtent l="0" t="0" r="17145" b="0"/>
            <wp:docPr id="5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2"/>
                    <pic:cNvPicPr>
                      <a:picLocks noChangeAspect="1"/>
                    </pic:cNvPicPr>
                  </pic:nvPicPr>
                  <pic:blipFill>
                    <a:blip r:embed="rId9"/>
                    <a:stretch>
                      <a:fillRect/>
                    </a:stretch>
                  </pic:blipFill>
                  <pic:spPr>
                    <a:xfrm>
                      <a:off x="0" y="0"/>
                      <a:ext cx="4116705" cy="2305050"/>
                    </a:xfrm>
                    <a:prstGeom prst="rect">
                      <a:avLst/>
                    </a:prstGeom>
                    <a:noFill/>
                    <a:ln>
                      <a:noFill/>
                    </a:ln>
                  </pic:spPr>
                </pic:pic>
              </a:graphicData>
            </a:graphic>
          </wp:inline>
        </w:drawing>
      </w:r>
    </w:p>
    <w:p>
      <w:pPr>
        <w:spacing w:after="240"/>
        <w:jc w:val="center"/>
        <w:rPr>
          <w:rFonts w:hint="default"/>
          <w:lang w:val="ru-RU"/>
        </w:rPr>
      </w:pPr>
      <w:r>
        <w:t xml:space="preserve">Рисунок 5.1 </w:t>
      </w:r>
      <w:r>
        <w:rPr>
          <w:lang w:eastAsia="en-US"/>
        </w:rPr>
        <w:t>–</w:t>
      </w:r>
      <w:r>
        <w:t xml:space="preserve"> </w:t>
      </w:r>
      <w:r>
        <w:rPr>
          <w:lang w:val="ru-RU"/>
        </w:rPr>
        <w:t>Список</w:t>
      </w:r>
      <w:r>
        <w:rPr>
          <w:rFonts w:hint="default"/>
          <w:lang w:val="ru-RU"/>
        </w:rPr>
        <w:t xml:space="preserve"> водителей</w:t>
      </w:r>
    </w:p>
    <w:p>
      <w:pPr>
        <w:spacing w:after="240"/>
        <w:jc w:val="center"/>
        <w:rPr>
          <w:bCs/>
          <w:kern w:val="1"/>
          <w:sz w:val="28"/>
          <w:szCs w:val="32"/>
          <w:lang w:val="en-US" w:eastAsia="ar-SA"/>
        </w:rPr>
      </w:pPr>
      <w:r>
        <w:drawing>
          <wp:inline distT="0" distB="0" distL="114300" distR="114300">
            <wp:extent cx="4168140" cy="2346960"/>
            <wp:effectExtent l="0" t="0" r="3810" b="15240"/>
            <wp:docPr id="5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3"/>
                    <pic:cNvPicPr>
                      <a:picLocks noChangeAspect="1"/>
                    </pic:cNvPicPr>
                  </pic:nvPicPr>
                  <pic:blipFill>
                    <a:blip r:embed="rId10"/>
                    <a:stretch>
                      <a:fillRect/>
                    </a:stretch>
                  </pic:blipFill>
                  <pic:spPr>
                    <a:xfrm>
                      <a:off x="0" y="0"/>
                      <a:ext cx="4168140" cy="2346960"/>
                    </a:xfrm>
                    <a:prstGeom prst="rect">
                      <a:avLst/>
                    </a:prstGeom>
                    <a:noFill/>
                    <a:ln>
                      <a:noFill/>
                    </a:ln>
                  </pic:spPr>
                </pic:pic>
              </a:graphicData>
            </a:graphic>
          </wp:inline>
        </w:drawing>
      </w:r>
    </w:p>
    <w:p>
      <w:pPr>
        <w:spacing w:after="240"/>
        <w:jc w:val="center"/>
        <w:rPr>
          <w:rFonts w:hint="default"/>
          <w:bCs/>
          <w:kern w:val="1"/>
          <w:szCs w:val="32"/>
          <w:lang w:val="ru-RU" w:eastAsia="ar-SA"/>
        </w:rPr>
      </w:pPr>
      <w:r>
        <w:rPr>
          <w:bCs/>
          <w:kern w:val="1"/>
          <w:szCs w:val="32"/>
          <w:lang w:eastAsia="ar-SA"/>
        </w:rPr>
        <w:t xml:space="preserve">Рисунок 5.2 – </w:t>
      </w:r>
      <w:r>
        <w:rPr>
          <w:bCs/>
          <w:kern w:val="1"/>
          <w:szCs w:val="32"/>
          <w:lang w:val="ru-RU" w:eastAsia="ar-SA"/>
        </w:rPr>
        <w:t>Страница</w:t>
      </w:r>
      <w:r>
        <w:rPr>
          <w:rFonts w:hint="default"/>
          <w:bCs/>
          <w:kern w:val="1"/>
          <w:szCs w:val="32"/>
          <w:lang w:val="ru-RU" w:eastAsia="ar-SA"/>
        </w:rPr>
        <w:t xml:space="preserve"> добавления водителя</w:t>
      </w:r>
    </w:p>
    <w:p>
      <w:pPr>
        <w:spacing w:after="240"/>
        <w:jc w:val="center"/>
        <w:rPr>
          <w:bCs/>
          <w:kern w:val="1"/>
          <w:sz w:val="28"/>
          <w:szCs w:val="32"/>
          <w:lang w:eastAsia="ar-SA"/>
        </w:rPr>
      </w:pPr>
      <w:r>
        <w:drawing>
          <wp:inline distT="0" distB="0" distL="114300" distR="114300">
            <wp:extent cx="4210685" cy="2374265"/>
            <wp:effectExtent l="0" t="0" r="18415" b="6985"/>
            <wp:docPr id="60"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6"/>
                    <pic:cNvPicPr>
                      <a:picLocks noChangeAspect="1"/>
                    </pic:cNvPicPr>
                  </pic:nvPicPr>
                  <pic:blipFill>
                    <a:blip r:embed="rId11"/>
                    <a:stretch>
                      <a:fillRect/>
                    </a:stretch>
                  </pic:blipFill>
                  <pic:spPr>
                    <a:xfrm>
                      <a:off x="0" y="0"/>
                      <a:ext cx="4210685" cy="2374265"/>
                    </a:xfrm>
                    <a:prstGeom prst="rect">
                      <a:avLst/>
                    </a:prstGeom>
                    <a:noFill/>
                    <a:ln>
                      <a:noFill/>
                    </a:ln>
                  </pic:spPr>
                </pic:pic>
              </a:graphicData>
            </a:graphic>
          </wp:inline>
        </w:drawing>
      </w:r>
    </w:p>
    <w:p>
      <w:pPr>
        <w:spacing w:after="240"/>
        <w:jc w:val="center"/>
        <w:rPr>
          <w:rFonts w:hint="default"/>
          <w:bCs/>
          <w:kern w:val="1"/>
          <w:lang w:val="ru-RU" w:eastAsia="ar-SA"/>
        </w:rPr>
      </w:pPr>
      <w:r>
        <w:rPr>
          <w:bCs/>
          <w:kern w:val="1"/>
          <w:lang w:eastAsia="ar-SA"/>
        </w:rPr>
        <w:t xml:space="preserve">Рисунок 5.3 – </w:t>
      </w:r>
      <w:r>
        <w:rPr>
          <w:bCs/>
          <w:kern w:val="1"/>
          <w:lang w:val="ru-RU" w:eastAsia="ar-SA"/>
        </w:rPr>
        <w:t>Страница</w:t>
      </w:r>
      <w:r>
        <w:rPr>
          <w:rFonts w:hint="default"/>
          <w:bCs/>
          <w:kern w:val="1"/>
          <w:lang w:val="ru-RU" w:eastAsia="ar-SA"/>
        </w:rPr>
        <w:t xml:space="preserve"> просмотра водителя</w:t>
      </w:r>
    </w:p>
    <w:p>
      <w:pPr>
        <w:rPr>
          <w:rFonts w:hint="default"/>
          <w:bCs/>
          <w:kern w:val="1"/>
          <w:lang w:val="ru-RU" w:eastAsia="ar-SA"/>
        </w:rPr>
      </w:pPr>
      <w:r>
        <w:rPr>
          <w:rFonts w:hint="default"/>
          <w:bCs/>
          <w:kern w:val="1"/>
          <w:lang w:val="ru-RU" w:eastAsia="ar-SA"/>
        </w:rPr>
        <w:br w:type="page"/>
      </w:r>
    </w:p>
    <w:p>
      <w:pPr>
        <w:rPr>
          <w:rFonts w:hint="default"/>
          <w:lang w:val="ru-RU"/>
        </w:rPr>
      </w:pPr>
      <w:r>
        <w:t xml:space="preserve">Таблица 5.2 – Тест-кейс функции </w:t>
      </w:r>
      <w:r>
        <w:rPr>
          <w:lang w:val="ru-RU"/>
        </w:rPr>
        <w:t>добавления</w:t>
      </w:r>
      <w:r>
        <w:rPr>
          <w:rFonts w:hint="default"/>
          <w:lang w:val="ru-RU"/>
        </w:rPr>
        <w:t xml:space="preserve"> детей</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4253"/>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ind w:firstLine="26"/>
              <w:jc w:val="center"/>
              <w:rPr>
                <w:sz w:val="20"/>
                <w:szCs w:val="20"/>
              </w:rPr>
            </w:pPr>
            <w:r>
              <w:rPr>
                <w:sz w:val="20"/>
                <w:szCs w:val="20"/>
              </w:rPr>
              <w:t>№</w:t>
            </w:r>
          </w:p>
        </w:tc>
        <w:tc>
          <w:tcPr>
            <w:tcW w:w="2268" w:type="dxa"/>
            <w:vAlign w:val="center"/>
          </w:tcPr>
          <w:p>
            <w:pPr>
              <w:ind w:firstLine="26"/>
              <w:jc w:val="center"/>
              <w:rPr>
                <w:sz w:val="20"/>
                <w:szCs w:val="20"/>
              </w:rPr>
            </w:pPr>
            <w:r>
              <w:rPr>
                <w:sz w:val="20"/>
                <w:szCs w:val="20"/>
              </w:rPr>
              <w:t>Функция</w:t>
            </w:r>
          </w:p>
        </w:tc>
        <w:tc>
          <w:tcPr>
            <w:tcW w:w="4253" w:type="dxa"/>
            <w:vAlign w:val="center"/>
          </w:tcPr>
          <w:p>
            <w:pPr>
              <w:ind w:firstLine="26"/>
              <w:jc w:val="center"/>
              <w:rPr>
                <w:sz w:val="20"/>
                <w:szCs w:val="20"/>
              </w:rPr>
            </w:pPr>
            <w:r>
              <w:rPr>
                <w:sz w:val="20"/>
                <w:szCs w:val="20"/>
              </w:rPr>
              <w:t>Шаги выполнения</w:t>
            </w:r>
          </w:p>
        </w:tc>
        <w:tc>
          <w:tcPr>
            <w:tcW w:w="2686" w:type="dxa"/>
            <w:vAlign w:val="center"/>
          </w:tcPr>
          <w:p>
            <w:pPr>
              <w:ind w:firstLine="26"/>
              <w:jc w:val="center"/>
              <w:rPr>
                <w:sz w:val="20"/>
                <w:szCs w:val="20"/>
              </w:rPr>
            </w:pPr>
            <w:r>
              <w:rPr>
                <w:sz w:val="20"/>
                <w:szCs w:val="20"/>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704" w:type="dxa"/>
          </w:tcPr>
          <w:p>
            <w:pPr>
              <w:rPr>
                <w:sz w:val="20"/>
                <w:szCs w:val="20"/>
              </w:rPr>
            </w:pPr>
            <w:r>
              <w:rPr>
                <w:sz w:val="20"/>
                <w:szCs w:val="20"/>
              </w:rPr>
              <w:t>2</w:t>
            </w:r>
          </w:p>
        </w:tc>
        <w:tc>
          <w:tcPr>
            <w:tcW w:w="2268" w:type="dxa"/>
          </w:tcPr>
          <w:p>
            <w:pPr>
              <w:ind w:firstLine="275"/>
              <w:rPr>
                <w:rFonts w:hint="default"/>
                <w:sz w:val="20"/>
                <w:szCs w:val="20"/>
                <w:lang w:val="ru-RU"/>
              </w:rPr>
            </w:pPr>
            <w:r>
              <w:rPr>
                <w:sz w:val="20"/>
                <w:szCs w:val="20"/>
                <w:lang w:val="ru-RU"/>
              </w:rPr>
              <w:t>Добавление</w:t>
            </w:r>
            <w:r>
              <w:rPr>
                <w:rFonts w:hint="default"/>
                <w:sz w:val="20"/>
                <w:szCs w:val="20"/>
                <w:lang w:val="ru-RU"/>
              </w:rPr>
              <w:t xml:space="preserve"> детей водителю</w:t>
            </w:r>
          </w:p>
        </w:tc>
        <w:tc>
          <w:tcPr>
            <w:tcW w:w="4253" w:type="dxa"/>
          </w:tcPr>
          <w:p>
            <w:pPr>
              <w:ind w:firstLine="193"/>
              <w:rPr>
                <w:sz w:val="20"/>
                <w:szCs w:val="20"/>
              </w:rPr>
            </w:pPr>
            <w:r>
              <w:rPr>
                <w:sz w:val="20"/>
                <w:szCs w:val="20"/>
              </w:rPr>
              <w:t>1. Запустить программу</w:t>
            </w:r>
          </w:p>
          <w:p>
            <w:pPr>
              <w:ind w:firstLine="193"/>
              <w:rPr>
                <w:rFonts w:hint="default"/>
                <w:sz w:val="20"/>
                <w:szCs w:val="20"/>
                <w:lang w:val="ru-RU"/>
              </w:rPr>
            </w:pPr>
            <w:r>
              <w:rPr>
                <w:sz w:val="20"/>
                <w:szCs w:val="20"/>
              </w:rPr>
              <w:t xml:space="preserve">2. </w:t>
            </w:r>
            <w:r>
              <w:rPr>
                <w:sz w:val="20"/>
                <w:szCs w:val="20"/>
                <w:lang w:val="ru-RU"/>
              </w:rPr>
              <w:t>Перейти</w:t>
            </w:r>
            <w:r>
              <w:rPr>
                <w:rFonts w:hint="default"/>
                <w:sz w:val="20"/>
                <w:szCs w:val="20"/>
                <w:lang w:val="ru-RU"/>
              </w:rPr>
              <w:t xml:space="preserve"> в пункт «Водители», представленный на рисунке 5.1</w:t>
            </w:r>
          </w:p>
          <w:p>
            <w:pPr>
              <w:ind w:firstLine="193"/>
              <w:rPr>
                <w:rFonts w:hint="default"/>
                <w:sz w:val="20"/>
                <w:szCs w:val="20"/>
                <w:lang w:val="ru-RU"/>
              </w:rPr>
            </w:pPr>
            <w:r>
              <w:rPr>
                <w:sz w:val="20"/>
                <w:szCs w:val="20"/>
              </w:rPr>
              <w:t xml:space="preserve">3. </w:t>
            </w:r>
            <w:r>
              <w:rPr>
                <w:sz w:val="20"/>
                <w:szCs w:val="20"/>
                <w:lang w:val="ru-RU"/>
              </w:rPr>
              <w:t>Перейти</w:t>
            </w:r>
            <w:r>
              <w:rPr>
                <w:rFonts w:hint="default"/>
                <w:sz w:val="20"/>
                <w:szCs w:val="20"/>
                <w:lang w:val="ru-RU"/>
              </w:rPr>
              <w:t xml:space="preserve"> в пункт просмотра водителей, представленный на рисунке 5.3</w:t>
            </w:r>
          </w:p>
          <w:p>
            <w:pPr>
              <w:ind w:firstLine="193"/>
              <w:rPr>
                <w:rFonts w:hint="default"/>
                <w:sz w:val="20"/>
                <w:szCs w:val="20"/>
                <w:lang w:val="ru-RU"/>
              </w:rPr>
            </w:pPr>
            <w:r>
              <w:rPr>
                <w:rFonts w:hint="default"/>
                <w:sz w:val="20"/>
                <w:szCs w:val="20"/>
                <w:lang w:val="ru-RU"/>
              </w:rPr>
              <w:t>4. Заполнить поля</w:t>
            </w:r>
          </w:p>
          <w:p>
            <w:pPr>
              <w:ind w:firstLine="193"/>
              <w:rPr>
                <w:sz w:val="20"/>
                <w:szCs w:val="20"/>
              </w:rPr>
            </w:pPr>
            <w:r>
              <w:rPr>
                <w:rFonts w:hint="default"/>
                <w:sz w:val="20"/>
                <w:szCs w:val="20"/>
                <w:lang w:val="ru-RU"/>
              </w:rPr>
              <w:t>5</w:t>
            </w:r>
            <w:r>
              <w:rPr>
                <w:sz w:val="20"/>
                <w:szCs w:val="20"/>
              </w:rPr>
              <w:t>. Нажать на кнопку «</w:t>
            </w:r>
            <w:r>
              <w:rPr>
                <w:sz w:val="20"/>
                <w:szCs w:val="20"/>
                <w:lang w:val="ru-RU"/>
              </w:rPr>
              <w:t>Добавить</w:t>
            </w:r>
            <w:r>
              <w:rPr>
                <w:sz w:val="20"/>
                <w:szCs w:val="20"/>
              </w:rPr>
              <w:t>»</w:t>
            </w:r>
          </w:p>
        </w:tc>
        <w:tc>
          <w:tcPr>
            <w:tcW w:w="2686" w:type="dxa"/>
          </w:tcPr>
          <w:p>
            <w:pPr>
              <w:ind w:firstLine="193"/>
              <w:rPr>
                <w:rFonts w:hint="default"/>
                <w:sz w:val="20"/>
                <w:szCs w:val="20"/>
                <w:lang w:val="ru-RU"/>
              </w:rPr>
            </w:pPr>
            <w:r>
              <w:rPr>
                <w:rFonts w:hint="default"/>
                <w:sz w:val="20"/>
                <w:szCs w:val="20"/>
                <w:lang w:val="ru-RU"/>
              </w:rPr>
              <w:t xml:space="preserve">Ребёнок добавлен в бд, результат </w:t>
            </w:r>
            <w:r>
              <w:rPr>
                <w:sz w:val="20"/>
                <w:szCs w:val="20"/>
                <w:shd w:val="clear" w:color="auto" w:fill="FFFFFF" w:themeFill="background1"/>
              </w:rPr>
              <w:t xml:space="preserve">представлен </w:t>
            </w:r>
            <w:r>
              <w:rPr>
                <w:rFonts w:hint="default"/>
                <w:sz w:val="20"/>
                <w:szCs w:val="20"/>
                <w:shd w:val="clear" w:color="auto" w:fill="FFFFFF" w:themeFill="background1"/>
                <w:lang w:val="ru-RU"/>
              </w:rPr>
              <w:t xml:space="preserve"> на</w:t>
            </w:r>
            <w:r>
              <w:rPr>
                <w:rFonts w:hint="default"/>
                <w:sz w:val="20"/>
                <w:szCs w:val="20"/>
                <w:lang w:val="ru-RU"/>
              </w:rPr>
              <w:t xml:space="preserve"> рисунке 5.4</w:t>
            </w:r>
          </w:p>
        </w:tc>
      </w:tr>
    </w:tbl>
    <w:p>
      <w:pPr>
        <w:pStyle w:val="44"/>
        <w:shd w:val="clear" w:color="auto" w:fill="auto"/>
        <w:spacing w:before="0" w:line="240" w:lineRule="auto"/>
        <w:ind w:firstLine="709"/>
        <w:rPr>
          <w:rFonts w:ascii="Times New Roman" w:hAnsi="Times New Roman" w:cs="Times New Roman"/>
          <w:sz w:val="24"/>
          <w:szCs w:val="24"/>
        </w:rPr>
      </w:pPr>
    </w:p>
    <w:p>
      <w:pPr>
        <w:spacing w:after="240"/>
        <w:jc w:val="center"/>
        <w:rPr>
          <w:bCs/>
          <w:kern w:val="1"/>
          <w:sz w:val="28"/>
          <w:szCs w:val="32"/>
          <w:lang w:val="en-US" w:eastAsia="ar-SA"/>
        </w:rPr>
      </w:pPr>
      <w:r>
        <w:drawing>
          <wp:inline distT="0" distB="0" distL="114300" distR="114300">
            <wp:extent cx="3952240" cy="2225675"/>
            <wp:effectExtent l="0" t="0" r="10160" b="3175"/>
            <wp:docPr id="61"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 7"/>
                    <pic:cNvPicPr>
                      <a:picLocks noChangeAspect="1"/>
                    </pic:cNvPicPr>
                  </pic:nvPicPr>
                  <pic:blipFill>
                    <a:blip r:embed="rId12"/>
                    <a:stretch>
                      <a:fillRect/>
                    </a:stretch>
                  </pic:blipFill>
                  <pic:spPr>
                    <a:xfrm>
                      <a:off x="0" y="0"/>
                      <a:ext cx="3952240" cy="2225675"/>
                    </a:xfrm>
                    <a:prstGeom prst="rect">
                      <a:avLst/>
                    </a:prstGeom>
                    <a:noFill/>
                    <a:ln>
                      <a:noFill/>
                    </a:ln>
                  </pic:spPr>
                </pic:pic>
              </a:graphicData>
            </a:graphic>
          </wp:inline>
        </w:drawing>
      </w:r>
    </w:p>
    <w:p>
      <w:pPr>
        <w:spacing w:after="240"/>
        <w:jc w:val="center"/>
        <w:rPr>
          <w:rFonts w:hint="default"/>
          <w:bCs/>
          <w:kern w:val="1"/>
          <w:lang w:val="ru-RU" w:eastAsia="ar-SA"/>
        </w:rPr>
      </w:pPr>
      <w:r>
        <w:rPr>
          <w:lang w:eastAsia="ar-SA"/>
        </w:rPr>
        <w:t>Рисунок 5.</w:t>
      </w:r>
      <w:r>
        <w:rPr>
          <w:rFonts w:hint="default"/>
          <w:lang w:val="ru-RU" w:eastAsia="ar-SA"/>
        </w:rPr>
        <w:t>4</w:t>
      </w:r>
      <w:r>
        <w:rPr>
          <w:lang w:eastAsia="ar-SA"/>
        </w:rPr>
        <w:t xml:space="preserve"> </w:t>
      </w:r>
      <w:r>
        <w:rPr>
          <w:bCs/>
          <w:kern w:val="1"/>
          <w:lang w:eastAsia="ar-SA"/>
        </w:rPr>
        <w:t xml:space="preserve">– </w:t>
      </w:r>
      <w:r>
        <w:rPr>
          <w:bCs/>
          <w:kern w:val="1"/>
          <w:lang w:val="ru-RU" w:eastAsia="ar-SA"/>
        </w:rPr>
        <w:t>Просмотр</w:t>
      </w:r>
      <w:r>
        <w:rPr>
          <w:rFonts w:hint="default"/>
          <w:bCs/>
          <w:kern w:val="1"/>
          <w:lang w:val="ru-RU" w:eastAsia="ar-SA"/>
        </w:rPr>
        <w:t xml:space="preserve"> детей водителя</w:t>
      </w:r>
    </w:p>
    <w:p>
      <w:pPr>
        <w:rPr>
          <w:rFonts w:hint="default"/>
          <w:lang w:val="ru-RU"/>
        </w:rPr>
      </w:pPr>
      <w:r>
        <w:t xml:space="preserve">Таблица 5.3 – Тест-кейс функции </w:t>
      </w:r>
      <w:r>
        <w:rPr>
          <w:lang w:val="ru-RU"/>
        </w:rPr>
        <w:t>удаления</w:t>
      </w:r>
      <w:r>
        <w:rPr>
          <w:rFonts w:hint="default"/>
          <w:lang w:val="ru-RU"/>
        </w:rPr>
        <w:t xml:space="preserve"> водителя</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4253"/>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ind w:firstLine="26"/>
              <w:jc w:val="center"/>
              <w:rPr>
                <w:sz w:val="20"/>
                <w:szCs w:val="20"/>
              </w:rPr>
            </w:pPr>
            <w:r>
              <w:rPr>
                <w:sz w:val="20"/>
                <w:szCs w:val="20"/>
              </w:rPr>
              <w:t>№</w:t>
            </w:r>
          </w:p>
        </w:tc>
        <w:tc>
          <w:tcPr>
            <w:tcW w:w="2268" w:type="dxa"/>
            <w:vAlign w:val="center"/>
          </w:tcPr>
          <w:p>
            <w:pPr>
              <w:ind w:firstLine="26"/>
              <w:jc w:val="center"/>
              <w:rPr>
                <w:sz w:val="20"/>
                <w:szCs w:val="20"/>
              </w:rPr>
            </w:pPr>
            <w:r>
              <w:rPr>
                <w:sz w:val="20"/>
                <w:szCs w:val="20"/>
              </w:rPr>
              <w:t>Функция</w:t>
            </w:r>
          </w:p>
        </w:tc>
        <w:tc>
          <w:tcPr>
            <w:tcW w:w="4253" w:type="dxa"/>
            <w:vAlign w:val="center"/>
          </w:tcPr>
          <w:p>
            <w:pPr>
              <w:ind w:firstLine="26"/>
              <w:jc w:val="center"/>
              <w:rPr>
                <w:sz w:val="20"/>
                <w:szCs w:val="20"/>
              </w:rPr>
            </w:pPr>
            <w:r>
              <w:rPr>
                <w:sz w:val="20"/>
                <w:szCs w:val="20"/>
              </w:rPr>
              <w:t>Шаги выполнения</w:t>
            </w:r>
          </w:p>
        </w:tc>
        <w:tc>
          <w:tcPr>
            <w:tcW w:w="2686" w:type="dxa"/>
            <w:vAlign w:val="center"/>
          </w:tcPr>
          <w:p>
            <w:pPr>
              <w:ind w:firstLine="26"/>
              <w:jc w:val="center"/>
              <w:rPr>
                <w:sz w:val="20"/>
                <w:szCs w:val="20"/>
              </w:rPr>
            </w:pPr>
            <w:r>
              <w:rPr>
                <w:sz w:val="20"/>
                <w:szCs w:val="20"/>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704" w:type="dxa"/>
          </w:tcPr>
          <w:p>
            <w:pPr>
              <w:rPr>
                <w:sz w:val="20"/>
                <w:szCs w:val="20"/>
              </w:rPr>
            </w:pPr>
            <w:r>
              <w:rPr>
                <w:sz w:val="20"/>
                <w:szCs w:val="20"/>
              </w:rPr>
              <w:t>2</w:t>
            </w:r>
          </w:p>
        </w:tc>
        <w:tc>
          <w:tcPr>
            <w:tcW w:w="2268" w:type="dxa"/>
          </w:tcPr>
          <w:p>
            <w:pPr>
              <w:ind w:firstLine="275"/>
              <w:rPr>
                <w:rFonts w:hint="default"/>
                <w:sz w:val="20"/>
                <w:szCs w:val="20"/>
                <w:lang w:val="ru-RU"/>
              </w:rPr>
            </w:pPr>
            <w:r>
              <w:rPr>
                <w:sz w:val="20"/>
                <w:szCs w:val="20"/>
                <w:lang w:val="ru-RU"/>
              </w:rPr>
              <w:t>Удаление</w:t>
            </w:r>
            <w:r>
              <w:rPr>
                <w:rFonts w:hint="default"/>
                <w:sz w:val="20"/>
                <w:szCs w:val="20"/>
                <w:lang w:val="ru-RU"/>
              </w:rPr>
              <w:t xml:space="preserve"> водителя</w:t>
            </w:r>
          </w:p>
        </w:tc>
        <w:tc>
          <w:tcPr>
            <w:tcW w:w="4253" w:type="dxa"/>
          </w:tcPr>
          <w:p>
            <w:pPr>
              <w:ind w:firstLine="193"/>
              <w:rPr>
                <w:sz w:val="20"/>
                <w:szCs w:val="20"/>
              </w:rPr>
            </w:pPr>
            <w:r>
              <w:rPr>
                <w:sz w:val="20"/>
                <w:szCs w:val="20"/>
              </w:rPr>
              <w:t>1. Запустить программу</w:t>
            </w:r>
          </w:p>
          <w:p>
            <w:pPr>
              <w:ind w:firstLine="193"/>
              <w:rPr>
                <w:rFonts w:hint="default"/>
                <w:sz w:val="20"/>
                <w:szCs w:val="20"/>
                <w:lang w:val="ru-RU"/>
              </w:rPr>
            </w:pPr>
            <w:r>
              <w:rPr>
                <w:sz w:val="20"/>
                <w:szCs w:val="20"/>
              </w:rPr>
              <w:t xml:space="preserve">2. </w:t>
            </w:r>
            <w:r>
              <w:rPr>
                <w:sz w:val="20"/>
                <w:szCs w:val="20"/>
                <w:lang w:val="ru-RU"/>
              </w:rPr>
              <w:t>Перейти</w:t>
            </w:r>
            <w:r>
              <w:rPr>
                <w:rFonts w:hint="default"/>
                <w:sz w:val="20"/>
                <w:szCs w:val="20"/>
                <w:lang w:val="ru-RU"/>
              </w:rPr>
              <w:t xml:space="preserve"> в пункт «Водители», представленный на рисунке 5.1</w:t>
            </w:r>
          </w:p>
          <w:p>
            <w:pPr>
              <w:ind w:firstLine="193"/>
              <w:rPr>
                <w:rFonts w:hint="default"/>
                <w:sz w:val="20"/>
                <w:szCs w:val="20"/>
                <w:lang w:val="ru-RU"/>
              </w:rPr>
            </w:pPr>
            <w:r>
              <w:rPr>
                <w:sz w:val="20"/>
                <w:szCs w:val="20"/>
              </w:rPr>
              <w:t xml:space="preserve">3. </w:t>
            </w:r>
            <w:r>
              <w:rPr>
                <w:sz w:val="20"/>
                <w:szCs w:val="20"/>
                <w:lang w:val="ru-RU"/>
              </w:rPr>
              <w:t>Выбрать</w:t>
            </w:r>
            <w:r>
              <w:rPr>
                <w:rFonts w:hint="default"/>
                <w:sz w:val="20"/>
                <w:szCs w:val="20"/>
                <w:lang w:val="ru-RU"/>
              </w:rPr>
              <w:t xml:space="preserve"> водителя из списка </w:t>
            </w:r>
          </w:p>
          <w:p>
            <w:pPr>
              <w:ind w:firstLine="193"/>
              <w:rPr>
                <w:sz w:val="20"/>
                <w:szCs w:val="20"/>
              </w:rPr>
            </w:pPr>
            <w:r>
              <w:rPr>
                <w:rFonts w:hint="default"/>
                <w:sz w:val="20"/>
                <w:szCs w:val="20"/>
                <w:lang w:val="ru-RU"/>
              </w:rPr>
              <w:t>4</w:t>
            </w:r>
            <w:r>
              <w:rPr>
                <w:sz w:val="20"/>
                <w:szCs w:val="20"/>
              </w:rPr>
              <w:t>. Нажать на кнопку «</w:t>
            </w:r>
            <w:r>
              <w:rPr>
                <w:sz w:val="20"/>
                <w:szCs w:val="20"/>
                <w:lang w:val="ru-RU"/>
              </w:rPr>
              <w:t>Удалить</w:t>
            </w:r>
            <w:r>
              <w:rPr>
                <w:sz w:val="20"/>
                <w:szCs w:val="20"/>
              </w:rPr>
              <w:t>»</w:t>
            </w:r>
          </w:p>
        </w:tc>
        <w:tc>
          <w:tcPr>
            <w:tcW w:w="2686" w:type="dxa"/>
          </w:tcPr>
          <w:p>
            <w:pPr>
              <w:ind w:firstLine="193"/>
              <w:rPr>
                <w:rFonts w:hint="default"/>
                <w:sz w:val="20"/>
                <w:szCs w:val="20"/>
                <w:lang w:val="ru-RU"/>
              </w:rPr>
            </w:pPr>
            <w:r>
              <w:rPr>
                <w:sz w:val="20"/>
                <w:szCs w:val="20"/>
                <w:lang w:val="ru-RU"/>
              </w:rPr>
              <w:t>Водитель</w:t>
            </w:r>
            <w:r>
              <w:rPr>
                <w:rFonts w:hint="default"/>
                <w:sz w:val="20"/>
                <w:szCs w:val="20"/>
                <w:lang w:val="ru-RU"/>
              </w:rPr>
              <w:t xml:space="preserve"> удалён из базы данных, результат</w:t>
            </w:r>
            <w:r>
              <w:rPr>
                <w:sz w:val="20"/>
                <w:szCs w:val="20"/>
              </w:rPr>
              <w:t xml:space="preserve"> представлен на рисунке 5.</w:t>
            </w:r>
            <w:r>
              <w:rPr>
                <w:rFonts w:hint="default"/>
                <w:sz w:val="20"/>
                <w:szCs w:val="20"/>
                <w:lang w:val="ru-RU"/>
              </w:rPr>
              <w:t>5</w:t>
            </w:r>
          </w:p>
        </w:tc>
      </w:tr>
    </w:tbl>
    <w:p/>
    <w:p>
      <w:pPr>
        <w:spacing w:after="240"/>
        <w:jc w:val="center"/>
      </w:pPr>
      <w:r>
        <w:drawing>
          <wp:inline distT="0" distB="0" distL="114300" distR="114300">
            <wp:extent cx="4010025" cy="2260600"/>
            <wp:effectExtent l="0" t="0" r="9525" b="6350"/>
            <wp:docPr id="62"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 8"/>
                    <pic:cNvPicPr>
                      <a:picLocks noChangeAspect="1"/>
                    </pic:cNvPicPr>
                  </pic:nvPicPr>
                  <pic:blipFill>
                    <a:blip r:embed="rId13"/>
                    <a:stretch>
                      <a:fillRect/>
                    </a:stretch>
                  </pic:blipFill>
                  <pic:spPr>
                    <a:xfrm>
                      <a:off x="0" y="0"/>
                      <a:ext cx="4010025" cy="2260600"/>
                    </a:xfrm>
                    <a:prstGeom prst="rect">
                      <a:avLst/>
                    </a:prstGeom>
                    <a:noFill/>
                    <a:ln>
                      <a:noFill/>
                    </a:ln>
                  </pic:spPr>
                </pic:pic>
              </a:graphicData>
            </a:graphic>
          </wp:inline>
        </w:drawing>
      </w:r>
    </w:p>
    <w:p>
      <w:pPr>
        <w:spacing w:after="240"/>
        <w:jc w:val="center"/>
        <w:rPr>
          <w:rFonts w:hint="default"/>
          <w:bCs/>
          <w:kern w:val="1"/>
          <w:lang w:val="ru-RU" w:eastAsia="ar-SA"/>
        </w:rPr>
      </w:pPr>
      <w:r>
        <w:t>Рисунок 5.</w:t>
      </w:r>
      <w:r>
        <w:rPr>
          <w:rFonts w:hint="default"/>
          <w:lang w:val="ru-RU"/>
        </w:rPr>
        <w:t>5</w:t>
      </w:r>
      <w:r>
        <w:t xml:space="preserve"> </w:t>
      </w:r>
      <w:r>
        <w:rPr>
          <w:bCs/>
          <w:kern w:val="1"/>
          <w:lang w:eastAsia="ar-SA"/>
        </w:rPr>
        <w:t xml:space="preserve">– </w:t>
      </w:r>
      <w:r>
        <w:rPr>
          <w:bCs/>
          <w:kern w:val="1"/>
          <w:lang w:val="ru-RU" w:eastAsia="ar-SA"/>
        </w:rPr>
        <w:t>Просмотр</w:t>
      </w:r>
      <w:r>
        <w:rPr>
          <w:rFonts w:hint="default"/>
          <w:bCs/>
          <w:kern w:val="1"/>
          <w:lang w:val="ru-RU" w:eastAsia="ar-SA"/>
        </w:rPr>
        <w:t xml:space="preserve"> удаления водителя</w:t>
      </w:r>
    </w:p>
    <w:p>
      <w:pPr>
        <w:rPr>
          <w:rFonts w:hint="default"/>
          <w:bCs/>
          <w:kern w:val="1"/>
          <w:lang w:val="ru-RU" w:eastAsia="ar-SA"/>
        </w:rPr>
      </w:pPr>
      <w:r>
        <w:rPr>
          <w:rFonts w:hint="default"/>
          <w:bCs/>
          <w:kern w:val="1"/>
          <w:lang w:val="ru-RU" w:eastAsia="ar-SA"/>
        </w:rPr>
        <w:br w:type="page"/>
      </w:r>
    </w:p>
    <w:p>
      <w:pPr>
        <w:rPr>
          <w:rFonts w:hint="default"/>
          <w:lang w:val="ru-RU"/>
        </w:rPr>
      </w:pPr>
      <w:r>
        <w:t xml:space="preserve">Таблица 5.4 – Тест-кейс функции </w:t>
      </w:r>
      <w:r>
        <w:rPr>
          <w:lang w:val="ru-RU"/>
        </w:rPr>
        <w:t>отметки</w:t>
      </w:r>
      <w:r>
        <w:rPr>
          <w:rFonts w:hint="default"/>
          <w:lang w:val="ru-RU"/>
        </w:rPr>
        <w:t xml:space="preserve"> рабочего дня водителя</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4253"/>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ind w:firstLine="26"/>
              <w:jc w:val="center"/>
              <w:rPr>
                <w:sz w:val="20"/>
                <w:szCs w:val="20"/>
              </w:rPr>
            </w:pPr>
            <w:r>
              <w:rPr>
                <w:sz w:val="20"/>
                <w:szCs w:val="20"/>
              </w:rPr>
              <w:t>№</w:t>
            </w:r>
          </w:p>
        </w:tc>
        <w:tc>
          <w:tcPr>
            <w:tcW w:w="2268" w:type="dxa"/>
            <w:vAlign w:val="center"/>
          </w:tcPr>
          <w:p>
            <w:pPr>
              <w:ind w:firstLine="26"/>
              <w:jc w:val="center"/>
              <w:rPr>
                <w:sz w:val="20"/>
                <w:szCs w:val="20"/>
              </w:rPr>
            </w:pPr>
            <w:r>
              <w:rPr>
                <w:sz w:val="20"/>
                <w:szCs w:val="20"/>
              </w:rPr>
              <w:t>Функция</w:t>
            </w:r>
          </w:p>
        </w:tc>
        <w:tc>
          <w:tcPr>
            <w:tcW w:w="4253" w:type="dxa"/>
            <w:vAlign w:val="center"/>
          </w:tcPr>
          <w:p>
            <w:pPr>
              <w:ind w:firstLine="26"/>
              <w:jc w:val="center"/>
              <w:rPr>
                <w:sz w:val="20"/>
                <w:szCs w:val="20"/>
              </w:rPr>
            </w:pPr>
            <w:r>
              <w:rPr>
                <w:sz w:val="20"/>
                <w:szCs w:val="20"/>
              </w:rPr>
              <w:t>Шаги выполнения</w:t>
            </w:r>
          </w:p>
        </w:tc>
        <w:tc>
          <w:tcPr>
            <w:tcW w:w="2686" w:type="dxa"/>
            <w:vAlign w:val="center"/>
          </w:tcPr>
          <w:p>
            <w:pPr>
              <w:ind w:firstLine="26"/>
              <w:jc w:val="center"/>
              <w:rPr>
                <w:sz w:val="20"/>
                <w:szCs w:val="20"/>
              </w:rPr>
            </w:pPr>
            <w:r>
              <w:rPr>
                <w:sz w:val="20"/>
                <w:szCs w:val="20"/>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704" w:type="dxa"/>
          </w:tcPr>
          <w:p>
            <w:pPr>
              <w:rPr>
                <w:sz w:val="20"/>
                <w:szCs w:val="20"/>
              </w:rPr>
            </w:pPr>
            <w:r>
              <w:rPr>
                <w:sz w:val="20"/>
                <w:szCs w:val="20"/>
              </w:rPr>
              <w:t>2</w:t>
            </w:r>
          </w:p>
        </w:tc>
        <w:tc>
          <w:tcPr>
            <w:tcW w:w="2268" w:type="dxa"/>
          </w:tcPr>
          <w:p>
            <w:pPr>
              <w:ind w:firstLine="275"/>
              <w:rPr>
                <w:rFonts w:hint="default"/>
                <w:sz w:val="20"/>
                <w:szCs w:val="20"/>
                <w:lang w:val="ru-RU"/>
              </w:rPr>
            </w:pPr>
            <w:r>
              <w:rPr>
                <w:sz w:val="20"/>
                <w:szCs w:val="20"/>
                <w:lang w:val="ru-RU"/>
              </w:rPr>
              <w:t>Отметка</w:t>
            </w:r>
            <w:r>
              <w:rPr>
                <w:rFonts w:hint="default"/>
                <w:sz w:val="20"/>
                <w:szCs w:val="20"/>
                <w:lang w:val="ru-RU"/>
              </w:rPr>
              <w:t xml:space="preserve"> рабочего дня водителя</w:t>
            </w:r>
          </w:p>
        </w:tc>
        <w:tc>
          <w:tcPr>
            <w:tcW w:w="4253" w:type="dxa"/>
          </w:tcPr>
          <w:p>
            <w:pPr>
              <w:ind w:firstLine="193"/>
              <w:rPr>
                <w:sz w:val="20"/>
                <w:szCs w:val="20"/>
              </w:rPr>
            </w:pPr>
            <w:r>
              <w:rPr>
                <w:sz w:val="20"/>
                <w:szCs w:val="20"/>
              </w:rPr>
              <w:t>1. Запустить программу</w:t>
            </w:r>
          </w:p>
          <w:p>
            <w:pPr>
              <w:ind w:firstLine="193"/>
              <w:rPr>
                <w:rFonts w:hint="default"/>
                <w:sz w:val="20"/>
                <w:szCs w:val="20"/>
                <w:lang w:val="ru-RU"/>
              </w:rPr>
            </w:pPr>
            <w:r>
              <w:rPr>
                <w:sz w:val="20"/>
                <w:szCs w:val="20"/>
              </w:rPr>
              <w:t xml:space="preserve">2. </w:t>
            </w:r>
            <w:r>
              <w:rPr>
                <w:sz w:val="20"/>
                <w:szCs w:val="20"/>
                <w:lang w:val="ru-RU"/>
              </w:rPr>
              <w:t>Перейти</w:t>
            </w:r>
            <w:r>
              <w:rPr>
                <w:rFonts w:hint="default"/>
                <w:sz w:val="20"/>
                <w:szCs w:val="20"/>
                <w:lang w:val="ru-RU"/>
              </w:rPr>
              <w:t xml:space="preserve"> в пункт «Отметить», представленный на рисунке 5.6</w:t>
            </w:r>
          </w:p>
          <w:p>
            <w:pPr>
              <w:ind w:firstLine="193"/>
              <w:rPr>
                <w:rFonts w:hint="default"/>
                <w:sz w:val="20"/>
                <w:szCs w:val="20"/>
                <w:lang w:val="ru-RU"/>
              </w:rPr>
            </w:pPr>
            <w:r>
              <w:rPr>
                <w:sz w:val="20"/>
                <w:szCs w:val="20"/>
              </w:rPr>
              <w:t xml:space="preserve">3. </w:t>
            </w:r>
            <w:r>
              <w:rPr>
                <w:sz w:val="20"/>
                <w:szCs w:val="20"/>
                <w:lang w:val="ru-RU"/>
              </w:rPr>
              <w:t>Выбрать</w:t>
            </w:r>
            <w:r>
              <w:rPr>
                <w:rFonts w:hint="default"/>
                <w:sz w:val="20"/>
                <w:szCs w:val="20"/>
                <w:lang w:val="ru-RU"/>
              </w:rPr>
              <w:t xml:space="preserve"> водителя из списка </w:t>
            </w:r>
          </w:p>
          <w:p>
            <w:pPr>
              <w:ind w:firstLine="193"/>
              <w:rPr>
                <w:rFonts w:hint="default"/>
                <w:sz w:val="20"/>
                <w:szCs w:val="20"/>
                <w:lang w:val="ru-RU"/>
              </w:rPr>
            </w:pPr>
            <w:r>
              <w:rPr>
                <w:rFonts w:hint="default"/>
                <w:sz w:val="20"/>
                <w:szCs w:val="20"/>
                <w:lang w:val="ru-RU"/>
              </w:rPr>
              <w:t>4</w:t>
            </w:r>
            <w:r>
              <w:rPr>
                <w:sz w:val="20"/>
                <w:szCs w:val="20"/>
              </w:rPr>
              <w:t xml:space="preserve">. </w:t>
            </w:r>
            <w:r>
              <w:rPr>
                <w:rFonts w:hint="default"/>
                <w:sz w:val="20"/>
                <w:szCs w:val="20"/>
                <w:lang w:val="ru-RU"/>
              </w:rPr>
              <w:t>Заполнить поля</w:t>
            </w:r>
          </w:p>
          <w:p>
            <w:pPr>
              <w:ind w:firstLine="193"/>
              <w:rPr>
                <w:rFonts w:hint="default"/>
                <w:sz w:val="20"/>
                <w:szCs w:val="20"/>
                <w:lang w:val="ru-RU"/>
              </w:rPr>
            </w:pPr>
            <w:r>
              <w:rPr>
                <w:rFonts w:hint="default"/>
                <w:sz w:val="20"/>
                <w:szCs w:val="20"/>
                <w:lang w:val="ru-RU"/>
              </w:rPr>
              <w:t>5. Нажать на кнопку «Отметить»</w:t>
            </w:r>
          </w:p>
        </w:tc>
        <w:tc>
          <w:tcPr>
            <w:tcW w:w="2686" w:type="dxa"/>
          </w:tcPr>
          <w:p>
            <w:pPr>
              <w:ind w:firstLine="193"/>
              <w:rPr>
                <w:rFonts w:hint="default"/>
                <w:sz w:val="20"/>
                <w:szCs w:val="20"/>
                <w:lang w:val="ru-RU"/>
              </w:rPr>
            </w:pPr>
            <w:r>
              <w:rPr>
                <w:sz w:val="20"/>
                <w:szCs w:val="20"/>
                <w:lang w:val="ru-RU"/>
              </w:rPr>
              <w:t>Водитель</w:t>
            </w:r>
            <w:r>
              <w:rPr>
                <w:rFonts w:hint="default"/>
                <w:sz w:val="20"/>
                <w:szCs w:val="20"/>
                <w:lang w:val="ru-RU"/>
              </w:rPr>
              <w:t xml:space="preserve"> был отмечен на текущую дату и добавлен в базу данных, результат </w:t>
            </w:r>
            <w:r>
              <w:rPr>
                <w:sz w:val="20"/>
                <w:szCs w:val="20"/>
              </w:rPr>
              <w:t>представлен на рисунке 5.</w:t>
            </w:r>
            <w:r>
              <w:rPr>
                <w:rFonts w:hint="default"/>
                <w:sz w:val="20"/>
                <w:szCs w:val="20"/>
                <w:lang w:val="ru-RU"/>
              </w:rPr>
              <w:t>7</w:t>
            </w:r>
          </w:p>
        </w:tc>
      </w:tr>
    </w:tbl>
    <w:p/>
    <w:p>
      <w:pPr>
        <w:spacing w:after="240"/>
        <w:jc w:val="center"/>
      </w:pPr>
      <w:r>
        <w:drawing>
          <wp:inline distT="0" distB="0" distL="114300" distR="114300">
            <wp:extent cx="4358005" cy="2462530"/>
            <wp:effectExtent l="0" t="0" r="4445" b="13970"/>
            <wp:docPr id="64"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Изображение 9"/>
                    <pic:cNvPicPr>
                      <a:picLocks noChangeAspect="1"/>
                    </pic:cNvPicPr>
                  </pic:nvPicPr>
                  <pic:blipFill>
                    <a:blip r:embed="rId14"/>
                    <a:stretch>
                      <a:fillRect/>
                    </a:stretch>
                  </pic:blipFill>
                  <pic:spPr>
                    <a:xfrm>
                      <a:off x="0" y="0"/>
                      <a:ext cx="4358005" cy="2462530"/>
                    </a:xfrm>
                    <a:prstGeom prst="rect">
                      <a:avLst/>
                    </a:prstGeom>
                    <a:noFill/>
                    <a:ln>
                      <a:noFill/>
                    </a:ln>
                  </pic:spPr>
                </pic:pic>
              </a:graphicData>
            </a:graphic>
          </wp:inline>
        </w:drawing>
      </w:r>
    </w:p>
    <w:p>
      <w:pPr>
        <w:spacing w:after="240"/>
        <w:jc w:val="center"/>
        <w:rPr>
          <w:rFonts w:hint="default"/>
          <w:bCs/>
          <w:kern w:val="1"/>
          <w:lang w:val="ru-RU" w:eastAsia="ar-SA"/>
        </w:rPr>
      </w:pPr>
      <w:r>
        <w:t>Рисунок 5.</w:t>
      </w:r>
      <w:r>
        <w:rPr>
          <w:rFonts w:hint="default"/>
          <w:lang w:val="ru-RU"/>
        </w:rPr>
        <w:t>6</w:t>
      </w:r>
      <w:r>
        <w:t xml:space="preserve"> </w:t>
      </w:r>
      <w:r>
        <w:rPr>
          <w:bCs/>
          <w:kern w:val="1"/>
          <w:lang w:eastAsia="ar-SA"/>
        </w:rPr>
        <w:t xml:space="preserve">– Страница </w:t>
      </w:r>
      <w:r>
        <w:rPr>
          <w:bCs/>
          <w:kern w:val="1"/>
          <w:lang w:val="ru-RU" w:eastAsia="ar-SA"/>
        </w:rPr>
        <w:t>отметки</w:t>
      </w:r>
      <w:r>
        <w:rPr>
          <w:rFonts w:hint="default"/>
          <w:bCs/>
          <w:kern w:val="1"/>
          <w:lang w:val="ru-RU" w:eastAsia="ar-SA"/>
        </w:rPr>
        <w:t xml:space="preserve"> водителей</w:t>
      </w:r>
    </w:p>
    <w:p>
      <w:pPr>
        <w:spacing w:after="240"/>
        <w:jc w:val="center"/>
      </w:pPr>
      <w:r>
        <w:drawing>
          <wp:inline distT="0" distB="0" distL="114300" distR="114300">
            <wp:extent cx="4444365" cy="2499360"/>
            <wp:effectExtent l="0" t="0" r="13335" b="15240"/>
            <wp:docPr id="65"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Изображение 10"/>
                    <pic:cNvPicPr>
                      <a:picLocks noChangeAspect="1"/>
                    </pic:cNvPicPr>
                  </pic:nvPicPr>
                  <pic:blipFill>
                    <a:blip r:embed="rId15"/>
                    <a:stretch>
                      <a:fillRect/>
                    </a:stretch>
                  </pic:blipFill>
                  <pic:spPr>
                    <a:xfrm>
                      <a:off x="0" y="0"/>
                      <a:ext cx="4444365" cy="2499360"/>
                    </a:xfrm>
                    <a:prstGeom prst="rect">
                      <a:avLst/>
                    </a:prstGeom>
                    <a:noFill/>
                    <a:ln>
                      <a:noFill/>
                    </a:ln>
                  </pic:spPr>
                </pic:pic>
              </a:graphicData>
            </a:graphic>
          </wp:inline>
        </w:drawing>
      </w:r>
    </w:p>
    <w:p>
      <w:pPr>
        <w:spacing w:after="240"/>
        <w:jc w:val="center"/>
        <w:rPr>
          <w:rFonts w:hint="default"/>
          <w:lang w:val="ru-RU"/>
        </w:rPr>
      </w:pPr>
      <w:r>
        <w:t>Рисунок 5.</w:t>
      </w:r>
      <w:r>
        <w:rPr>
          <w:rFonts w:hint="default"/>
          <w:lang w:val="ru-RU"/>
        </w:rPr>
        <w:t>7</w:t>
      </w:r>
      <w:r>
        <w:t xml:space="preserve"> </w:t>
      </w:r>
      <w:r>
        <w:rPr>
          <w:bCs/>
          <w:kern w:val="1"/>
          <w:lang w:eastAsia="ar-SA"/>
        </w:rPr>
        <w:t xml:space="preserve">– Подтверждение </w:t>
      </w:r>
      <w:r>
        <w:rPr>
          <w:bCs/>
          <w:kern w:val="1"/>
          <w:lang w:val="ru-RU" w:eastAsia="ar-SA"/>
        </w:rPr>
        <w:t>отметки</w:t>
      </w:r>
      <w:r>
        <w:rPr>
          <w:rFonts w:hint="default"/>
          <w:bCs/>
          <w:kern w:val="1"/>
          <w:lang w:val="ru-RU" w:eastAsia="ar-SA"/>
        </w:rPr>
        <w:t xml:space="preserve"> рабочего дня водителя</w:t>
      </w:r>
    </w:p>
    <w:p>
      <w:pPr>
        <w:rPr>
          <w:rFonts w:hint="default"/>
          <w:lang w:val="ru-RU"/>
        </w:rPr>
      </w:pPr>
      <w:r>
        <w:t xml:space="preserve">Таблица 5.5 – Тест-кейс функции </w:t>
      </w:r>
      <w:r>
        <w:rPr>
          <w:lang w:val="ru-RU"/>
        </w:rPr>
        <w:t>расчёта</w:t>
      </w:r>
      <w:r>
        <w:rPr>
          <w:rFonts w:hint="default"/>
          <w:lang w:val="ru-RU"/>
        </w:rPr>
        <w:t xml:space="preserve"> зарплаты водителя</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4253"/>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ind w:firstLine="26"/>
              <w:jc w:val="center"/>
              <w:rPr>
                <w:sz w:val="20"/>
                <w:szCs w:val="20"/>
              </w:rPr>
            </w:pPr>
            <w:r>
              <w:rPr>
                <w:sz w:val="20"/>
                <w:szCs w:val="20"/>
              </w:rPr>
              <w:t>№</w:t>
            </w:r>
          </w:p>
        </w:tc>
        <w:tc>
          <w:tcPr>
            <w:tcW w:w="2268" w:type="dxa"/>
            <w:vAlign w:val="center"/>
          </w:tcPr>
          <w:p>
            <w:pPr>
              <w:ind w:firstLine="26"/>
              <w:jc w:val="center"/>
              <w:rPr>
                <w:sz w:val="20"/>
                <w:szCs w:val="20"/>
              </w:rPr>
            </w:pPr>
            <w:r>
              <w:rPr>
                <w:sz w:val="20"/>
                <w:szCs w:val="20"/>
              </w:rPr>
              <w:t>Функция</w:t>
            </w:r>
          </w:p>
        </w:tc>
        <w:tc>
          <w:tcPr>
            <w:tcW w:w="4253" w:type="dxa"/>
            <w:vAlign w:val="center"/>
          </w:tcPr>
          <w:p>
            <w:pPr>
              <w:ind w:firstLine="26"/>
              <w:jc w:val="center"/>
              <w:rPr>
                <w:sz w:val="20"/>
                <w:szCs w:val="20"/>
              </w:rPr>
            </w:pPr>
            <w:r>
              <w:rPr>
                <w:sz w:val="20"/>
                <w:szCs w:val="20"/>
              </w:rPr>
              <w:t>Шаги выполнения</w:t>
            </w:r>
          </w:p>
        </w:tc>
        <w:tc>
          <w:tcPr>
            <w:tcW w:w="2686" w:type="dxa"/>
            <w:vAlign w:val="center"/>
          </w:tcPr>
          <w:p>
            <w:pPr>
              <w:ind w:firstLine="26"/>
              <w:jc w:val="center"/>
              <w:rPr>
                <w:sz w:val="20"/>
                <w:szCs w:val="20"/>
              </w:rPr>
            </w:pPr>
            <w:r>
              <w:rPr>
                <w:sz w:val="20"/>
                <w:szCs w:val="20"/>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704" w:type="dxa"/>
          </w:tcPr>
          <w:p>
            <w:pPr>
              <w:rPr>
                <w:sz w:val="20"/>
                <w:szCs w:val="20"/>
              </w:rPr>
            </w:pPr>
            <w:r>
              <w:rPr>
                <w:sz w:val="20"/>
                <w:szCs w:val="20"/>
              </w:rPr>
              <w:t>2</w:t>
            </w:r>
          </w:p>
        </w:tc>
        <w:tc>
          <w:tcPr>
            <w:tcW w:w="2268" w:type="dxa"/>
          </w:tcPr>
          <w:p>
            <w:pPr>
              <w:ind w:firstLine="275"/>
              <w:rPr>
                <w:rFonts w:hint="default"/>
                <w:sz w:val="20"/>
                <w:szCs w:val="20"/>
                <w:lang w:val="ru-RU"/>
              </w:rPr>
            </w:pPr>
            <w:r>
              <w:rPr>
                <w:sz w:val="20"/>
                <w:szCs w:val="20"/>
                <w:lang w:val="ru-RU"/>
              </w:rPr>
              <w:t>Расчёт</w:t>
            </w:r>
            <w:r>
              <w:rPr>
                <w:rFonts w:hint="default"/>
                <w:sz w:val="20"/>
                <w:szCs w:val="20"/>
                <w:lang w:val="ru-RU"/>
              </w:rPr>
              <w:t xml:space="preserve"> зарплаты водителя</w:t>
            </w:r>
          </w:p>
        </w:tc>
        <w:tc>
          <w:tcPr>
            <w:tcW w:w="4253" w:type="dxa"/>
          </w:tcPr>
          <w:p>
            <w:pPr>
              <w:ind w:firstLine="193"/>
              <w:rPr>
                <w:sz w:val="20"/>
                <w:szCs w:val="20"/>
              </w:rPr>
            </w:pPr>
            <w:r>
              <w:rPr>
                <w:sz w:val="20"/>
                <w:szCs w:val="20"/>
              </w:rPr>
              <w:t>1. Запустить программу</w:t>
            </w:r>
          </w:p>
          <w:p>
            <w:pPr>
              <w:ind w:firstLine="193"/>
              <w:rPr>
                <w:rFonts w:hint="default"/>
                <w:sz w:val="20"/>
                <w:szCs w:val="20"/>
                <w:lang w:val="ru-RU"/>
              </w:rPr>
            </w:pPr>
            <w:r>
              <w:rPr>
                <w:sz w:val="20"/>
                <w:szCs w:val="20"/>
              </w:rPr>
              <w:t xml:space="preserve">2. </w:t>
            </w:r>
            <w:r>
              <w:rPr>
                <w:sz w:val="20"/>
                <w:szCs w:val="20"/>
                <w:lang w:val="ru-RU"/>
              </w:rPr>
              <w:t>Перейти</w:t>
            </w:r>
            <w:r>
              <w:rPr>
                <w:rFonts w:hint="default"/>
                <w:sz w:val="20"/>
                <w:szCs w:val="20"/>
                <w:lang w:val="ru-RU"/>
              </w:rPr>
              <w:t xml:space="preserve"> в пункт «Просчитать», представленный на рисунке 5.8</w:t>
            </w:r>
          </w:p>
          <w:p>
            <w:pPr>
              <w:ind w:firstLine="193"/>
              <w:rPr>
                <w:rFonts w:hint="default"/>
                <w:sz w:val="20"/>
                <w:szCs w:val="20"/>
                <w:lang w:val="ru-RU"/>
              </w:rPr>
            </w:pPr>
            <w:r>
              <w:rPr>
                <w:sz w:val="20"/>
                <w:szCs w:val="20"/>
              </w:rPr>
              <w:t xml:space="preserve">3. </w:t>
            </w:r>
            <w:r>
              <w:rPr>
                <w:sz w:val="20"/>
                <w:szCs w:val="20"/>
                <w:lang w:val="ru-RU"/>
              </w:rPr>
              <w:t>Выбрать</w:t>
            </w:r>
            <w:r>
              <w:rPr>
                <w:rFonts w:hint="default"/>
                <w:sz w:val="20"/>
                <w:szCs w:val="20"/>
                <w:lang w:val="ru-RU"/>
              </w:rPr>
              <w:t xml:space="preserve"> водителя из списка </w:t>
            </w:r>
          </w:p>
          <w:p>
            <w:pPr>
              <w:ind w:firstLine="193"/>
              <w:rPr>
                <w:rFonts w:hint="default"/>
                <w:sz w:val="20"/>
                <w:szCs w:val="20"/>
                <w:lang w:val="ru-RU"/>
              </w:rPr>
            </w:pPr>
            <w:r>
              <w:rPr>
                <w:rFonts w:hint="default"/>
                <w:sz w:val="20"/>
                <w:szCs w:val="20"/>
                <w:lang w:val="ru-RU"/>
              </w:rPr>
              <w:t>4. Нажать на кнопку «Посчитать»</w:t>
            </w:r>
          </w:p>
          <w:p>
            <w:pPr>
              <w:ind w:firstLine="193"/>
              <w:rPr>
                <w:rFonts w:hint="default"/>
                <w:sz w:val="20"/>
                <w:szCs w:val="20"/>
                <w:lang w:val="ru-RU"/>
              </w:rPr>
            </w:pPr>
            <w:r>
              <w:rPr>
                <w:rFonts w:hint="default"/>
                <w:sz w:val="20"/>
                <w:szCs w:val="20"/>
                <w:lang w:val="ru-RU"/>
              </w:rPr>
              <w:t>5. Выбрать период и заполнить требуемые поля представленные на рисунке 5.9</w:t>
            </w:r>
          </w:p>
          <w:p>
            <w:pPr>
              <w:ind w:firstLine="193"/>
              <w:rPr>
                <w:rFonts w:hint="default"/>
                <w:sz w:val="20"/>
                <w:szCs w:val="20"/>
                <w:lang w:val="ru-RU"/>
              </w:rPr>
            </w:pPr>
            <w:r>
              <w:rPr>
                <w:rFonts w:hint="default"/>
                <w:sz w:val="20"/>
                <w:szCs w:val="20"/>
                <w:lang w:val="ru-RU"/>
              </w:rPr>
              <w:t>6. Нажать на кнопку «Получить чек»</w:t>
            </w:r>
          </w:p>
        </w:tc>
        <w:tc>
          <w:tcPr>
            <w:tcW w:w="2686" w:type="dxa"/>
          </w:tcPr>
          <w:p>
            <w:pPr>
              <w:ind w:firstLine="193"/>
              <w:rPr>
                <w:rFonts w:hint="default"/>
                <w:sz w:val="20"/>
                <w:szCs w:val="20"/>
                <w:lang w:val="ru-RU"/>
              </w:rPr>
            </w:pPr>
            <w:r>
              <w:rPr>
                <w:sz w:val="20"/>
                <w:szCs w:val="20"/>
                <w:lang w:val="ru-RU"/>
              </w:rPr>
              <w:t>Зарплата</w:t>
            </w:r>
            <w:r>
              <w:rPr>
                <w:rFonts w:hint="default"/>
                <w:sz w:val="20"/>
                <w:szCs w:val="20"/>
                <w:lang w:val="ru-RU"/>
              </w:rPr>
              <w:t xml:space="preserve"> водителя расчитана и занесена в базу данных, результат представлен на рисунке 5.10</w:t>
            </w:r>
          </w:p>
        </w:tc>
      </w:tr>
    </w:tbl>
    <w:p/>
    <w:p>
      <w:pPr>
        <w:jc w:val="center"/>
      </w:pPr>
      <w:r>
        <w:drawing>
          <wp:inline distT="0" distB="0" distL="114300" distR="114300">
            <wp:extent cx="4502150" cy="2531745"/>
            <wp:effectExtent l="0" t="0" r="12700" b="1905"/>
            <wp:docPr id="66"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Изображение 11"/>
                    <pic:cNvPicPr>
                      <a:picLocks noChangeAspect="1"/>
                    </pic:cNvPicPr>
                  </pic:nvPicPr>
                  <pic:blipFill>
                    <a:blip r:embed="rId16"/>
                    <a:stretch>
                      <a:fillRect/>
                    </a:stretch>
                  </pic:blipFill>
                  <pic:spPr>
                    <a:xfrm>
                      <a:off x="0" y="0"/>
                      <a:ext cx="4502150" cy="2531745"/>
                    </a:xfrm>
                    <a:prstGeom prst="rect">
                      <a:avLst/>
                    </a:prstGeom>
                    <a:noFill/>
                    <a:ln>
                      <a:noFill/>
                    </a:ln>
                  </pic:spPr>
                </pic:pic>
              </a:graphicData>
            </a:graphic>
          </wp:inline>
        </w:drawing>
      </w:r>
    </w:p>
    <w:p>
      <w:pPr>
        <w:jc w:val="center"/>
      </w:pPr>
    </w:p>
    <w:p>
      <w:pPr>
        <w:jc w:val="center"/>
        <w:rPr>
          <w:bCs/>
          <w:kern w:val="1"/>
          <w:lang w:eastAsia="ar-SA"/>
        </w:rPr>
      </w:pPr>
      <w:r>
        <w:t>Рисунок 5.</w:t>
      </w:r>
      <w:r>
        <w:rPr>
          <w:rFonts w:hint="default"/>
          <w:lang w:val="ru-RU"/>
        </w:rPr>
        <w:t>8</w:t>
      </w:r>
      <w:r>
        <w:t xml:space="preserve"> </w:t>
      </w:r>
      <w:r>
        <w:rPr>
          <w:bCs/>
          <w:kern w:val="1"/>
          <w:lang w:eastAsia="ar-SA"/>
        </w:rPr>
        <w:t>– Подтверждение удаления</w:t>
      </w:r>
    </w:p>
    <w:p>
      <w:pPr>
        <w:jc w:val="center"/>
        <w:rPr>
          <w:bCs/>
          <w:kern w:val="1"/>
          <w:lang w:eastAsia="ar-SA"/>
        </w:rPr>
      </w:pPr>
    </w:p>
    <w:p>
      <w:pPr>
        <w:jc w:val="center"/>
      </w:pPr>
      <w:r>
        <w:drawing>
          <wp:inline distT="0" distB="0" distL="114300" distR="114300">
            <wp:extent cx="4442460" cy="2501265"/>
            <wp:effectExtent l="0" t="0" r="15240" b="13335"/>
            <wp:docPr id="6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Изображение 12"/>
                    <pic:cNvPicPr>
                      <a:picLocks noChangeAspect="1"/>
                    </pic:cNvPicPr>
                  </pic:nvPicPr>
                  <pic:blipFill>
                    <a:blip r:embed="rId17"/>
                    <a:stretch>
                      <a:fillRect/>
                    </a:stretch>
                  </pic:blipFill>
                  <pic:spPr>
                    <a:xfrm>
                      <a:off x="0" y="0"/>
                      <a:ext cx="4442460" cy="2501265"/>
                    </a:xfrm>
                    <a:prstGeom prst="rect">
                      <a:avLst/>
                    </a:prstGeom>
                    <a:noFill/>
                    <a:ln>
                      <a:noFill/>
                    </a:ln>
                  </pic:spPr>
                </pic:pic>
              </a:graphicData>
            </a:graphic>
          </wp:inline>
        </w:drawing>
      </w:r>
    </w:p>
    <w:p>
      <w:pPr>
        <w:jc w:val="center"/>
      </w:pPr>
    </w:p>
    <w:p>
      <w:pPr>
        <w:jc w:val="center"/>
        <w:rPr>
          <w:rFonts w:hint="default"/>
          <w:bCs/>
          <w:kern w:val="1"/>
          <w:lang w:val="ru-RU" w:eastAsia="ar-SA"/>
        </w:rPr>
      </w:pPr>
      <w:r>
        <w:t>Рисунок 5.</w:t>
      </w:r>
      <w:r>
        <w:rPr>
          <w:rFonts w:hint="default"/>
          <w:lang w:val="ru-RU"/>
        </w:rPr>
        <w:t>9</w:t>
      </w:r>
      <w:r>
        <w:t xml:space="preserve"> </w:t>
      </w:r>
      <w:r>
        <w:rPr>
          <w:bCs/>
          <w:kern w:val="1"/>
          <w:lang w:eastAsia="ar-SA"/>
        </w:rPr>
        <w:t xml:space="preserve">– </w:t>
      </w:r>
      <w:r>
        <w:rPr>
          <w:bCs/>
          <w:kern w:val="1"/>
          <w:lang w:val="ru-RU" w:eastAsia="ar-SA"/>
        </w:rPr>
        <w:t>Страница</w:t>
      </w:r>
      <w:r>
        <w:rPr>
          <w:rFonts w:hint="default"/>
          <w:bCs/>
          <w:kern w:val="1"/>
          <w:lang w:val="ru-RU" w:eastAsia="ar-SA"/>
        </w:rPr>
        <w:t xml:space="preserve"> расчёта зарплаты водителя</w:t>
      </w:r>
    </w:p>
    <w:p>
      <w:pPr>
        <w:jc w:val="center"/>
        <w:rPr>
          <w:bCs/>
          <w:kern w:val="1"/>
          <w:lang w:eastAsia="ar-SA"/>
        </w:rPr>
      </w:pPr>
    </w:p>
    <w:p>
      <w:pPr>
        <w:jc w:val="center"/>
      </w:pPr>
      <w:r>
        <w:drawing>
          <wp:inline distT="0" distB="0" distL="114300" distR="114300">
            <wp:extent cx="4495165" cy="2508250"/>
            <wp:effectExtent l="0" t="0" r="635" b="6350"/>
            <wp:docPr id="70"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Изображение 13"/>
                    <pic:cNvPicPr>
                      <a:picLocks noChangeAspect="1"/>
                    </pic:cNvPicPr>
                  </pic:nvPicPr>
                  <pic:blipFill>
                    <a:blip r:embed="rId18"/>
                    <a:stretch>
                      <a:fillRect/>
                    </a:stretch>
                  </pic:blipFill>
                  <pic:spPr>
                    <a:xfrm>
                      <a:off x="0" y="0"/>
                      <a:ext cx="4495165" cy="2508250"/>
                    </a:xfrm>
                    <a:prstGeom prst="rect">
                      <a:avLst/>
                    </a:prstGeom>
                    <a:noFill/>
                    <a:ln>
                      <a:noFill/>
                    </a:ln>
                  </pic:spPr>
                </pic:pic>
              </a:graphicData>
            </a:graphic>
          </wp:inline>
        </w:drawing>
      </w:r>
    </w:p>
    <w:p>
      <w:pPr>
        <w:jc w:val="center"/>
      </w:pPr>
    </w:p>
    <w:p>
      <w:pPr>
        <w:jc w:val="center"/>
        <w:rPr>
          <w:rFonts w:hint="default"/>
          <w:bCs/>
          <w:kern w:val="1"/>
          <w:lang w:val="ru-RU" w:eastAsia="ar-SA"/>
        </w:rPr>
      </w:pPr>
      <w:r>
        <w:t>Рисунок 5.</w:t>
      </w:r>
      <w:r>
        <w:rPr>
          <w:rFonts w:hint="default"/>
          <w:lang w:val="ru-RU"/>
        </w:rPr>
        <w:t>10</w:t>
      </w:r>
      <w:r>
        <w:t xml:space="preserve"> </w:t>
      </w:r>
      <w:r>
        <w:rPr>
          <w:bCs/>
          <w:kern w:val="1"/>
          <w:lang w:eastAsia="ar-SA"/>
        </w:rPr>
        <w:t xml:space="preserve">– </w:t>
      </w:r>
      <w:r>
        <w:rPr>
          <w:bCs/>
          <w:kern w:val="1"/>
          <w:lang w:val="ru-RU" w:eastAsia="ar-SA"/>
        </w:rPr>
        <w:t>Результат</w:t>
      </w:r>
      <w:r>
        <w:rPr>
          <w:rFonts w:hint="default"/>
          <w:bCs/>
          <w:kern w:val="1"/>
          <w:lang w:val="ru-RU" w:eastAsia="ar-SA"/>
        </w:rPr>
        <w:t xml:space="preserve"> вычесления зарплаты водителя</w:t>
      </w:r>
    </w:p>
    <w:p>
      <w:pPr>
        <w:jc w:val="center"/>
        <w:rPr>
          <w:bCs/>
          <w:kern w:val="1"/>
          <w:lang w:eastAsia="ar-SA"/>
        </w:rPr>
      </w:pPr>
    </w:p>
    <w:p>
      <w:pPr>
        <w:jc w:val="center"/>
      </w:pPr>
    </w:p>
    <w:p>
      <w:pPr>
        <w:spacing w:after="240"/>
        <w:jc w:val="center"/>
        <w:rPr>
          <w:b/>
          <w:bCs/>
          <w:kern w:val="1"/>
          <w:sz w:val="28"/>
          <w:szCs w:val="32"/>
          <w:lang w:eastAsia="ar-SA"/>
        </w:rPr>
      </w:pPr>
      <w:r>
        <w:br w:type="page"/>
      </w:r>
    </w:p>
    <w:p>
      <w:pPr>
        <w:pStyle w:val="2"/>
        <w:ind w:hanging="28"/>
        <w:jc w:val="both"/>
        <w:rPr>
          <w:rFonts w:cs="Times New Roman"/>
        </w:rPr>
      </w:pPr>
      <w:r>
        <w:rPr>
          <w:rFonts w:cs="Times New Roman"/>
        </w:rPr>
        <w:t>6 Применение</w:t>
      </w:r>
      <w:bookmarkEnd w:id="21"/>
      <w:r>
        <w:rPr>
          <w:rFonts w:cs="Times New Roman"/>
        </w:rPr>
        <w:t xml:space="preserve"> </w:t>
      </w:r>
    </w:p>
    <w:p>
      <w:pPr>
        <w:pStyle w:val="2"/>
        <w:ind w:left="709"/>
        <w:jc w:val="both"/>
        <w:rPr>
          <w:rFonts w:cs="Times New Roman"/>
        </w:rPr>
      </w:pPr>
    </w:p>
    <w:p>
      <w:pPr>
        <w:pStyle w:val="2"/>
        <w:ind w:left="709"/>
        <w:jc w:val="both"/>
        <w:rPr>
          <w:rFonts w:cs="Times New Roman"/>
        </w:rPr>
      </w:pPr>
      <w:bookmarkStart w:id="22" w:name="_Toc76220615"/>
      <w:r>
        <w:rPr>
          <w:rFonts w:cs="Times New Roman"/>
        </w:rPr>
        <w:t>6.1 Назначение программы</w:t>
      </w:r>
      <w:bookmarkEnd w:id="22"/>
    </w:p>
    <w:p>
      <w:pPr>
        <w:ind w:firstLine="709"/>
        <w:jc w:val="both"/>
      </w:pPr>
    </w:p>
    <w:p>
      <w:pPr>
        <w:ind w:firstLine="709"/>
        <w:jc w:val="both"/>
      </w:pPr>
      <w:r>
        <w:t xml:space="preserve"> </w:t>
      </w:r>
    </w:p>
    <w:p>
      <w:pPr>
        <w:ind w:firstLine="709"/>
        <w:jc w:val="both"/>
      </w:pPr>
      <w:r>
        <w:rPr>
          <w:szCs w:val="28"/>
        </w:rPr>
        <w:t xml:space="preserve">Программа для автоматизации </w:t>
      </w:r>
      <w:r>
        <w:rPr>
          <w:szCs w:val="28"/>
          <w:lang w:val="ru-RU"/>
        </w:rPr>
        <w:t>расчёта</w:t>
      </w:r>
      <w:r>
        <w:rPr>
          <w:rFonts w:hint="default"/>
          <w:szCs w:val="28"/>
          <w:lang w:val="ru-RU"/>
        </w:rPr>
        <w:t xml:space="preserve"> зарплаты водителей в зависимости от отработанного времени</w:t>
      </w:r>
      <w:r>
        <w:t xml:space="preserve">. </w:t>
      </w:r>
    </w:p>
    <w:p>
      <w:pPr>
        <w:ind w:firstLine="709"/>
        <w:jc w:val="both"/>
      </w:pPr>
      <w:r>
        <w:t xml:space="preserve">Основной целью программного средства является уменьшение участия работников в процессе </w:t>
      </w:r>
      <w:r>
        <w:rPr>
          <w:lang w:val="ru-RU"/>
        </w:rPr>
        <w:t>расчёта</w:t>
      </w:r>
      <w:r>
        <w:rPr>
          <w:rFonts w:hint="default"/>
          <w:lang w:val="ru-RU"/>
        </w:rPr>
        <w:t xml:space="preserve"> зарплаты водителей</w:t>
      </w:r>
      <w:r>
        <w:t xml:space="preserve">. Уменьшение временных затрат при составлении отчетов, быстрое использовать данных, хранящиеся в системе для учёта </w:t>
      </w:r>
      <w:r>
        <w:rPr>
          <w:lang w:val="ru-RU"/>
        </w:rPr>
        <w:t>зарплаты</w:t>
      </w:r>
      <w:r>
        <w:t xml:space="preserve"> за отчётный период.</w:t>
      </w:r>
    </w:p>
    <w:p>
      <w:pPr>
        <w:ind w:firstLine="709"/>
        <w:jc w:val="both"/>
      </w:pPr>
      <w:r>
        <w:t>База данных проекта содержит необходимые таблицы для реализации поставленных задач.</w:t>
      </w:r>
    </w:p>
    <w:p>
      <w:pPr>
        <w:ind w:firstLine="709"/>
        <w:jc w:val="both"/>
      </w:pPr>
      <w:r>
        <w:t xml:space="preserve">Предоставлена возможность добавления новых </w:t>
      </w:r>
      <w:r>
        <w:rPr>
          <w:lang w:val="ru-RU"/>
        </w:rPr>
        <w:t>водителей</w:t>
      </w:r>
      <w:r>
        <w:t xml:space="preserve"> и их удаление. </w:t>
      </w:r>
      <w:r>
        <w:rPr>
          <w:lang w:val="ru-RU"/>
        </w:rPr>
        <w:t>Добавление</w:t>
      </w:r>
      <w:r>
        <w:rPr>
          <w:rFonts w:hint="default"/>
          <w:lang w:val="ru-RU"/>
        </w:rPr>
        <w:t xml:space="preserve"> детей и их удаление, отметка водителей и  расчёт зарплаты с возможность печати отчёта</w:t>
      </w:r>
      <w:r>
        <w:t xml:space="preserve">. </w:t>
      </w:r>
    </w:p>
    <w:p>
      <w:pPr>
        <w:ind w:firstLine="709"/>
        <w:jc w:val="both"/>
      </w:pPr>
    </w:p>
    <w:p>
      <w:pPr>
        <w:ind w:firstLine="709"/>
        <w:jc w:val="both"/>
      </w:pPr>
    </w:p>
    <w:p>
      <w:pPr>
        <w:pStyle w:val="2"/>
        <w:ind w:left="0" w:firstLine="709"/>
        <w:jc w:val="both"/>
        <w:rPr>
          <w:rFonts w:cs="Times New Roman"/>
        </w:rPr>
      </w:pPr>
      <w:bookmarkStart w:id="23" w:name="_Toc76220616"/>
      <w:r>
        <w:rPr>
          <w:rFonts w:cs="Times New Roman"/>
        </w:rPr>
        <w:t>6.2 Условия применения</w:t>
      </w:r>
      <w:bookmarkEnd w:id="23"/>
    </w:p>
    <w:p>
      <w:pPr>
        <w:ind w:firstLine="709"/>
        <w:jc w:val="both"/>
      </w:pPr>
    </w:p>
    <w:p>
      <w:pPr>
        <w:ind w:firstLine="709"/>
        <w:jc w:val="both"/>
      </w:pPr>
    </w:p>
    <w:p>
      <w:pPr>
        <w:pStyle w:val="29"/>
        <w:jc w:val="both"/>
        <w:rPr>
          <w:rFonts w:cs="Times New Roman"/>
        </w:rPr>
      </w:pPr>
      <w:r>
        <w:rPr>
          <w:rFonts w:cs="Times New Roman"/>
        </w:rPr>
        <w:t xml:space="preserve">Для применения данного программного средства необходимы следующие технические требования: </w:t>
      </w:r>
    </w:p>
    <w:p>
      <w:pPr>
        <w:numPr>
          <w:ilvl w:val="0"/>
          <w:numId w:val="11"/>
        </w:numPr>
        <w:tabs>
          <w:tab w:val="left" w:pos="993"/>
        </w:tabs>
        <w:ind w:hanging="11"/>
        <w:jc w:val="both"/>
        <w:rPr>
          <w:lang w:val="en-US"/>
        </w:rPr>
      </w:pPr>
      <w:r>
        <w:t>процессор</w:t>
      </w:r>
      <w:r>
        <w:rPr>
          <w:lang w:val="en-US"/>
        </w:rPr>
        <w:t xml:space="preserve"> </w:t>
      </w:r>
      <w:r>
        <w:rPr>
          <w:lang w:val="en-US" w:eastAsia="zh-CN"/>
        </w:rPr>
        <w:t>Intel Core i5 – 8250U</w:t>
      </w:r>
      <w:r>
        <w:rPr>
          <w:lang w:val="en-US"/>
        </w:rPr>
        <w:t>;</w:t>
      </w:r>
    </w:p>
    <w:p>
      <w:pPr>
        <w:numPr>
          <w:ilvl w:val="0"/>
          <w:numId w:val="11"/>
        </w:numPr>
        <w:tabs>
          <w:tab w:val="left" w:pos="993"/>
        </w:tabs>
        <w:ind w:hanging="11"/>
        <w:jc w:val="both"/>
      </w:pPr>
      <w:r>
        <w:t>оперативная память 8048 Мбайт;</w:t>
      </w:r>
    </w:p>
    <w:p>
      <w:pPr>
        <w:numPr>
          <w:ilvl w:val="0"/>
          <w:numId w:val="11"/>
        </w:numPr>
        <w:tabs>
          <w:tab w:val="left" w:pos="993"/>
        </w:tabs>
        <w:ind w:hanging="11"/>
        <w:jc w:val="both"/>
      </w:pPr>
      <w:r>
        <w:t>твёрдотельный накопитель на 256 Гбайт;</w:t>
      </w:r>
    </w:p>
    <w:p>
      <w:pPr>
        <w:numPr>
          <w:ilvl w:val="0"/>
          <w:numId w:val="11"/>
        </w:numPr>
        <w:tabs>
          <w:tab w:val="left" w:pos="993"/>
        </w:tabs>
        <w:ind w:hanging="11"/>
        <w:jc w:val="both"/>
      </w:pPr>
      <w:r>
        <w:t xml:space="preserve">видеокарта mx250 на 2024 ГМбайт; </w:t>
      </w:r>
    </w:p>
    <w:p>
      <w:pPr>
        <w:pStyle w:val="29"/>
        <w:numPr>
          <w:ilvl w:val="0"/>
          <w:numId w:val="11"/>
        </w:numPr>
        <w:tabs>
          <w:tab w:val="left" w:pos="993"/>
        </w:tabs>
        <w:ind w:left="0" w:firstLine="709"/>
        <w:jc w:val="both"/>
        <w:rPr>
          <w:rFonts w:cs="Times New Roman"/>
        </w:rPr>
      </w:pPr>
      <w:r>
        <w:rPr>
          <w:rFonts w:cs="Times New Roman"/>
        </w:rPr>
        <w:t xml:space="preserve">операционная система </w:t>
      </w:r>
      <w:r>
        <w:rPr>
          <w:rFonts w:cs="Times New Roman"/>
          <w:lang w:val="en-US"/>
        </w:rPr>
        <w:t>Windows</w:t>
      </w:r>
      <w:r>
        <w:rPr>
          <w:rFonts w:cs="Times New Roman"/>
        </w:rPr>
        <w:t xml:space="preserve"> 7 и выше;</w:t>
      </w:r>
    </w:p>
    <w:p>
      <w:pPr>
        <w:pStyle w:val="29"/>
        <w:numPr>
          <w:ilvl w:val="0"/>
          <w:numId w:val="11"/>
        </w:numPr>
        <w:tabs>
          <w:tab w:val="left" w:pos="993"/>
        </w:tabs>
        <w:ind w:left="0" w:firstLine="709"/>
        <w:jc w:val="both"/>
        <w:rPr>
          <w:rFonts w:cs="Times New Roman"/>
        </w:rPr>
      </w:pPr>
      <w:r>
        <w:rPr>
          <w:rFonts w:cs="Times New Roman"/>
          <w:lang w:val="en-US"/>
        </w:rPr>
        <w:t>Framework</w:t>
      </w:r>
      <w:r>
        <w:rPr>
          <w:rFonts w:cs="Times New Roman"/>
        </w:rPr>
        <w:t xml:space="preserve"> </w:t>
      </w:r>
      <w:r>
        <w:rPr>
          <w:rFonts w:cs="Times New Roman"/>
          <w:lang w:val="en-US"/>
        </w:rPr>
        <w:t>v4.</w:t>
      </w:r>
      <w:r>
        <w:rPr>
          <w:rFonts w:cs="Times New Roman"/>
        </w:rPr>
        <w:t>7.5;</w:t>
      </w:r>
    </w:p>
    <w:p>
      <w:pPr>
        <w:pStyle w:val="29"/>
        <w:numPr>
          <w:ilvl w:val="0"/>
          <w:numId w:val="11"/>
        </w:numPr>
        <w:tabs>
          <w:tab w:val="left" w:pos="993"/>
        </w:tabs>
        <w:ind w:left="0" w:firstLine="709"/>
        <w:jc w:val="both"/>
        <w:rPr>
          <w:rFonts w:cs="Times New Roman"/>
        </w:rPr>
      </w:pPr>
      <w:r>
        <w:rPr>
          <w:rFonts w:cs="Times New Roman"/>
        </w:rPr>
        <w:t xml:space="preserve">рекомендуется монитор типа </w:t>
      </w:r>
      <w:r>
        <w:rPr>
          <w:rFonts w:cs="Times New Roman"/>
          <w:lang w:val="en-US"/>
        </w:rPr>
        <w:t>VGA</w:t>
      </w:r>
      <w:r>
        <w:rPr>
          <w:rFonts w:cs="Times New Roman"/>
        </w:rPr>
        <w:t xml:space="preserve"> или с лучшей разрешающей способностью;</w:t>
      </w:r>
    </w:p>
    <w:p>
      <w:pPr>
        <w:pStyle w:val="29"/>
        <w:numPr>
          <w:ilvl w:val="0"/>
          <w:numId w:val="11"/>
        </w:numPr>
        <w:tabs>
          <w:tab w:val="left" w:pos="993"/>
        </w:tabs>
        <w:ind w:left="0" w:firstLine="709"/>
        <w:jc w:val="both"/>
        <w:rPr>
          <w:rFonts w:cs="Times New Roman"/>
        </w:rPr>
      </w:pPr>
      <w:r>
        <w:rPr>
          <w:rFonts w:cs="Times New Roman"/>
        </w:rPr>
        <w:t>клавиатура;</w:t>
      </w:r>
    </w:p>
    <w:p>
      <w:pPr>
        <w:pStyle w:val="29"/>
        <w:numPr>
          <w:ilvl w:val="0"/>
          <w:numId w:val="11"/>
        </w:numPr>
        <w:tabs>
          <w:tab w:val="left" w:pos="993"/>
        </w:tabs>
        <w:ind w:left="0" w:firstLine="709"/>
        <w:jc w:val="both"/>
        <w:rPr>
          <w:rFonts w:cs="Times New Roman"/>
        </w:rPr>
      </w:pPr>
      <w:r>
        <w:rPr>
          <w:rFonts w:cs="Times New Roman"/>
        </w:rPr>
        <w:t>мышь;</w:t>
      </w:r>
    </w:p>
    <w:p>
      <w:pPr>
        <w:pStyle w:val="29"/>
        <w:numPr>
          <w:ilvl w:val="0"/>
          <w:numId w:val="11"/>
        </w:numPr>
        <w:tabs>
          <w:tab w:val="left" w:pos="993"/>
        </w:tabs>
        <w:ind w:left="0" w:firstLine="709"/>
        <w:jc w:val="both"/>
        <w:rPr>
          <w:rFonts w:cs="Times New Roman"/>
        </w:rPr>
      </w:pPr>
      <w:r>
        <w:rPr>
          <w:rFonts w:cs="Times New Roman"/>
        </w:rPr>
        <w:t>принтер.</w:t>
      </w:r>
    </w:p>
    <w:p>
      <w:pPr>
        <w:ind w:firstLine="709"/>
        <w:jc w:val="both"/>
      </w:pPr>
    </w:p>
    <w:p>
      <w:pPr>
        <w:ind w:firstLine="709"/>
        <w:jc w:val="both"/>
        <w:rPr>
          <w:sz w:val="22"/>
        </w:rPr>
      </w:pPr>
    </w:p>
    <w:p>
      <w:pPr>
        <w:pStyle w:val="2"/>
        <w:ind w:left="0" w:firstLine="709"/>
        <w:jc w:val="both"/>
        <w:rPr>
          <w:rFonts w:cs="Times New Roman"/>
        </w:rPr>
      </w:pPr>
      <w:bookmarkStart w:id="24" w:name="_Toc76220617"/>
      <w:r>
        <w:rPr>
          <w:rFonts w:cs="Times New Roman"/>
        </w:rPr>
        <w:t>6.3 Справочная система</w:t>
      </w:r>
      <w:bookmarkEnd w:id="24"/>
    </w:p>
    <w:p>
      <w:pPr>
        <w:ind w:firstLine="709"/>
        <w:jc w:val="both"/>
        <w:rPr>
          <w:szCs w:val="28"/>
        </w:rPr>
      </w:pPr>
    </w:p>
    <w:p>
      <w:pPr>
        <w:ind w:firstLine="709"/>
        <w:jc w:val="both"/>
        <w:rPr>
          <w:sz w:val="22"/>
        </w:rPr>
      </w:pPr>
    </w:p>
    <w:p>
      <w:pPr>
        <w:ind w:firstLine="709"/>
        <w:jc w:val="both"/>
      </w:pPr>
      <w:r>
        <w:t>Справочная система программного средства представляет собой отдельный файл «</w:t>
      </w:r>
      <w:r>
        <w:rPr>
          <w:lang w:val="en-US"/>
        </w:rPr>
        <w:t>Help</w:t>
      </w:r>
      <w:r>
        <w:t>.</w:t>
      </w:r>
      <w:r>
        <w:rPr>
          <w:lang w:val="en-US"/>
        </w:rPr>
        <w:t>chm</w:t>
      </w:r>
      <w:r>
        <w:t>» с описанием основных функций программы в формате *.</w:t>
      </w:r>
      <w:r>
        <w:rPr>
          <w:lang w:val="en-US"/>
        </w:rPr>
        <w:t>chm</w:t>
      </w:r>
      <w: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pPr>
        <w:pStyle w:val="39"/>
        <w:ind w:firstLine="709"/>
      </w:pPr>
      <w:r>
        <w:t xml:space="preserve">Система справки данного программного средства будет содержать следующие разделы: </w:t>
      </w:r>
    </w:p>
    <w:p>
      <w:pPr>
        <w:numPr>
          <w:ilvl w:val="0"/>
          <w:numId w:val="10"/>
        </w:numPr>
        <w:tabs>
          <w:tab w:val="left" w:pos="993"/>
        </w:tabs>
        <w:ind w:left="0" w:firstLine="709"/>
        <w:jc w:val="both"/>
        <w:rPr>
          <w:lang w:val="en-US"/>
        </w:rPr>
      </w:pPr>
      <w:r>
        <w:t xml:space="preserve">«Страница </w:t>
      </w:r>
      <w:r>
        <w:rPr>
          <w:lang w:val="ru-RU"/>
        </w:rPr>
        <w:t>водителей</w:t>
      </w:r>
      <w:r>
        <w:t>»;</w:t>
      </w:r>
    </w:p>
    <w:p>
      <w:pPr>
        <w:numPr>
          <w:ilvl w:val="0"/>
          <w:numId w:val="10"/>
        </w:numPr>
        <w:tabs>
          <w:tab w:val="left" w:pos="993"/>
        </w:tabs>
        <w:ind w:left="0" w:firstLine="709"/>
        <w:jc w:val="both"/>
        <w:rPr>
          <w:lang w:val="en-US"/>
        </w:rPr>
      </w:pPr>
      <w:r>
        <w:t xml:space="preserve">«Страница </w:t>
      </w:r>
      <w:r>
        <w:rPr>
          <w:lang w:val="ru-RU"/>
        </w:rPr>
        <w:t>отметок</w:t>
      </w:r>
      <w:r>
        <w:rPr>
          <w:rFonts w:hint="default"/>
          <w:lang w:val="ru-RU"/>
        </w:rPr>
        <w:t xml:space="preserve"> рабочего дня</w:t>
      </w:r>
      <w:r>
        <w:t>»;</w:t>
      </w:r>
    </w:p>
    <w:p>
      <w:pPr>
        <w:numPr>
          <w:ilvl w:val="0"/>
          <w:numId w:val="10"/>
        </w:numPr>
        <w:tabs>
          <w:tab w:val="left" w:pos="993"/>
        </w:tabs>
        <w:ind w:left="0" w:firstLine="709"/>
        <w:jc w:val="both"/>
        <w:rPr>
          <w:lang w:val="en-US"/>
        </w:rPr>
      </w:pPr>
      <w:r>
        <w:t xml:space="preserve">«Страница </w:t>
      </w:r>
      <w:r>
        <w:rPr>
          <w:lang w:val="ru-RU"/>
        </w:rPr>
        <w:t>расчёта</w:t>
      </w:r>
      <w:r>
        <w:t>»</w:t>
      </w:r>
      <w:r>
        <w:rPr>
          <w:rFonts w:hint="default"/>
          <w:lang w:val="ru-RU"/>
        </w:rPr>
        <w:t>.</w:t>
      </w:r>
    </w:p>
    <w:p>
      <w:pPr>
        <w:tabs>
          <w:tab w:val="left" w:pos="993"/>
        </w:tabs>
        <w:ind w:left="709"/>
        <w:jc w:val="both"/>
      </w:pPr>
      <w:r>
        <w:t>Структура справочной системы представлена на рисунке 6.1.</w:t>
      </w:r>
    </w:p>
    <w:p>
      <w:pPr>
        <w:ind w:firstLine="709"/>
        <w:jc w:val="both"/>
      </w:pPr>
    </w:p>
    <w:p>
      <w:pPr>
        <w:jc w:val="center"/>
      </w:pPr>
    </w:p>
    <w:p>
      <w:pPr>
        <w:jc w:val="center"/>
      </w:pPr>
      <w:r>
        <w:drawing>
          <wp:inline distT="0" distB="0" distL="114300" distR="114300">
            <wp:extent cx="5370830" cy="2900680"/>
            <wp:effectExtent l="0" t="0" r="1270" b="13970"/>
            <wp:docPr id="72"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14"/>
                    <pic:cNvPicPr>
                      <a:picLocks noChangeAspect="1"/>
                    </pic:cNvPicPr>
                  </pic:nvPicPr>
                  <pic:blipFill>
                    <a:blip r:embed="rId19"/>
                    <a:stretch>
                      <a:fillRect/>
                    </a:stretch>
                  </pic:blipFill>
                  <pic:spPr>
                    <a:xfrm>
                      <a:off x="0" y="0"/>
                      <a:ext cx="5370830" cy="2900680"/>
                    </a:xfrm>
                    <a:prstGeom prst="rect">
                      <a:avLst/>
                    </a:prstGeom>
                    <a:noFill/>
                    <a:ln>
                      <a:noFill/>
                    </a:ln>
                  </pic:spPr>
                </pic:pic>
              </a:graphicData>
            </a:graphic>
          </wp:inline>
        </w:drawing>
      </w:r>
    </w:p>
    <w:p>
      <w:pPr>
        <w:jc w:val="center"/>
      </w:pPr>
    </w:p>
    <w:p>
      <w:pPr>
        <w:jc w:val="center"/>
        <w:rPr>
          <w:rFonts w:hint="default"/>
          <w:szCs w:val="28"/>
          <w:lang w:val="ru-RU"/>
        </w:rPr>
      </w:pPr>
      <w:r>
        <w:t>Рисунок 6.1</w:t>
      </w:r>
      <w:r>
        <w:rPr>
          <w:rFonts w:hint="default"/>
          <w:lang w:val="ru-RU"/>
        </w:rPr>
        <w:t xml:space="preserve"> - Структура спарвочной системы</w:t>
      </w:r>
    </w:p>
    <w:p>
      <w:pPr>
        <w:pStyle w:val="2"/>
        <w:ind w:left="0"/>
        <w:rPr>
          <w:rFonts w:cs="Times New Roman"/>
        </w:rPr>
      </w:pPr>
      <w:r>
        <w:rPr>
          <w:color w:val="000000" w:themeColor="text1"/>
          <w14:textFill>
            <w14:solidFill>
              <w14:schemeClr w14:val="tx1"/>
            </w14:solidFill>
          </w14:textFill>
        </w:rPr>
        <w:br w:type="page"/>
      </w:r>
    </w:p>
    <w:p>
      <w:pPr>
        <w:pStyle w:val="2"/>
        <w:rPr>
          <w:rFonts w:cs="Times New Roman"/>
        </w:rPr>
      </w:pPr>
    </w:p>
    <w:p>
      <w:pPr>
        <w:pStyle w:val="2"/>
        <w:ind w:left="0" w:firstLine="708"/>
        <w:rPr>
          <w:rFonts w:cs="Times New Roman"/>
        </w:rPr>
      </w:pPr>
      <w:bookmarkStart w:id="25" w:name="_Toc76220618"/>
      <w:r>
        <w:rPr>
          <w:rFonts w:cs="Times New Roman"/>
        </w:rPr>
        <w:t>Заключение</w:t>
      </w:r>
      <w:bookmarkEnd w:id="25"/>
    </w:p>
    <w:p>
      <w:pPr>
        <w:rPr>
          <w:lang w:eastAsia="ar-SA"/>
        </w:rPr>
      </w:pPr>
    </w:p>
    <w:p>
      <w:pPr>
        <w:spacing w:line="0" w:lineRule="atLeast"/>
        <w:ind w:firstLine="737"/>
        <w:jc w:val="both"/>
        <w:rPr>
          <w:color w:val="000000" w:themeColor="text1"/>
          <w14:textFill>
            <w14:solidFill>
              <w14:schemeClr w14:val="tx1"/>
            </w14:solidFill>
          </w14:textFill>
        </w:rPr>
      </w:pPr>
    </w:p>
    <w:p>
      <w:pPr>
        <w:spacing w:line="0" w:lineRule="atLeast"/>
        <w:ind w:firstLine="73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 рамках курсового проектирования на тему </w:t>
      </w:r>
      <w:r>
        <w:rPr>
          <w:rFonts w:hint="default"/>
          <w:color w:val="000000" w:themeColor="text1"/>
          <w:lang w:val="ru-RU"/>
          <w14:textFill>
            <w14:solidFill>
              <w14:schemeClr w14:val="tx1"/>
            </w14:solidFill>
          </w14:textFill>
        </w:rPr>
        <w:t>«</w:t>
      </w:r>
      <w:r>
        <w:rPr>
          <w:color w:val="000000" w:themeColor="text1"/>
          <w14:textFill>
            <w14:solidFill>
              <w14:schemeClr w14:val="tx1"/>
            </w14:solidFill>
          </w14:textFill>
        </w:rPr>
        <w:t>программ</w:t>
      </w:r>
      <w:r>
        <w:rPr>
          <w:color w:val="000000" w:themeColor="text1"/>
          <w:lang w:val="ru-RU"/>
          <w14:textFill>
            <w14:solidFill>
              <w14:schemeClr w14:val="tx1"/>
            </w14:solidFill>
          </w14:textFill>
        </w:rPr>
        <w:t>а</w:t>
      </w:r>
      <w:r>
        <w:rPr>
          <w:color w:val="000000" w:themeColor="text1"/>
          <w14:textFill>
            <w14:solidFill>
              <w14:schemeClr w14:val="tx1"/>
            </w14:solidFill>
          </w14:textFill>
        </w:rPr>
        <w:t xml:space="preserve"> </w:t>
      </w:r>
      <w:r>
        <w:rPr>
          <w:color w:val="000000" w:themeColor="text1"/>
          <w:lang w:val="ru-RU"/>
          <w14:textFill>
            <w14:solidFill>
              <w14:schemeClr w14:val="tx1"/>
            </w14:solidFill>
          </w14:textFill>
        </w:rPr>
        <w:t>для</w:t>
      </w:r>
      <w:r>
        <w:rPr>
          <w:rFonts w:hint="default"/>
          <w:color w:val="000000" w:themeColor="text1"/>
          <w:lang w:val="ru-RU"/>
          <w14:textFill>
            <w14:solidFill>
              <w14:schemeClr w14:val="tx1"/>
            </w14:solidFill>
          </w14:textFill>
        </w:rPr>
        <w:t xml:space="preserve"> автоматизации начисления оплатыв труда водителям транспортной компании</w:t>
      </w:r>
      <w:r>
        <w:rPr>
          <w:color w:val="000000" w:themeColor="text1"/>
          <w14:textFill>
            <w14:solidFill>
              <w14:schemeClr w14:val="tx1"/>
            </w14:solidFill>
          </w14:textFill>
        </w:rPr>
        <w:t xml:space="preserve">» было разработано программное средство, автоматизирующее </w:t>
      </w:r>
      <w:r>
        <w:rPr>
          <w:color w:val="000000" w:themeColor="text1"/>
          <w:lang w:val="ru-RU"/>
          <w14:textFill>
            <w14:solidFill>
              <w14:schemeClr w14:val="tx1"/>
            </w14:solidFill>
          </w14:textFill>
        </w:rPr>
        <w:t>расчёт</w:t>
      </w:r>
      <w:r>
        <w:rPr>
          <w:rFonts w:hint="default"/>
          <w:color w:val="000000" w:themeColor="text1"/>
          <w:lang w:val="ru-RU"/>
          <w14:textFill>
            <w14:solidFill>
              <w14:schemeClr w14:val="tx1"/>
            </w14:solidFill>
          </w14:textFill>
        </w:rPr>
        <w:t xml:space="preserve"> зарплаты водителей транспортной компании</w:t>
      </w:r>
      <w:r>
        <w:rPr>
          <w:color w:val="000000" w:themeColor="text1"/>
          <w14:textFill>
            <w14:solidFill>
              <w14:schemeClr w14:val="tx1"/>
            </w14:solidFill>
          </w14:textFill>
        </w:rPr>
        <w:t>.</w:t>
      </w:r>
    </w:p>
    <w:p>
      <w:pPr>
        <w:pStyle w:val="29"/>
        <w:jc w:val="both"/>
        <w:rPr>
          <w:rFonts w:cs="Times New Roman"/>
          <w:szCs w:val="28"/>
        </w:rPr>
      </w:pPr>
      <w:r>
        <w:rPr>
          <w:rFonts w:cs="Times New Roman"/>
          <w:szCs w:val="28"/>
        </w:rPr>
        <w:t>Для достижения цели были решены следующие задачи:</w:t>
      </w:r>
    </w:p>
    <w:p>
      <w:pPr>
        <w:pStyle w:val="29"/>
        <w:numPr>
          <w:ilvl w:val="0"/>
          <w:numId w:val="2"/>
        </w:numPr>
        <w:tabs>
          <w:tab w:val="left" w:pos="0"/>
          <w:tab w:val="left" w:pos="993"/>
        </w:tabs>
        <w:ind w:left="0" w:firstLine="709"/>
        <w:jc w:val="both"/>
        <w:rPr>
          <w:rFonts w:cs="Times New Roman"/>
          <w:szCs w:val="28"/>
        </w:rPr>
      </w:pPr>
      <w:r>
        <w:rPr>
          <w:rFonts w:cs="Times New Roman"/>
          <w:szCs w:val="28"/>
        </w:rPr>
        <w:t>выполнен объектно-ориентированный анализ и проектирование системы, результатом которой будет модель системы;</w:t>
      </w:r>
    </w:p>
    <w:p>
      <w:pPr>
        <w:pStyle w:val="29"/>
        <w:numPr>
          <w:ilvl w:val="0"/>
          <w:numId w:val="2"/>
        </w:numPr>
        <w:tabs>
          <w:tab w:val="left" w:pos="993"/>
        </w:tabs>
        <w:ind w:left="0" w:firstLine="709"/>
        <w:jc w:val="both"/>
        <w:rPr>
          <w:rFonts w:cs="Times New Roman"/>
          <w:szCs w:val="28"/>
        </w:rPr>
      </w:pPr>
      <w:r>
        <w:rPr>
          <w:rFonts w:cs="Times New Roman"/>
          <w:szCs w:val="28"/>
        </w:rPr>
        <w:t>определена вычислительная система, необходимая для создания программного средства;</w:t>
      </w:r>
    </w:p>
    <w:p>
      <w:pPr>
        <w:pStyle w:val="29"/>
        <w:numPr>
          <w:ilvl w:val="0"/>
          <w:numId w:val="2"/>
        </w:numPr>
        <w:tabs>
          <w:tab w:val="left" w:pos="993"/>
        </w:tabs>
        <w:ind w:left="0" w:firstLine="709"/>
        <w:jc w:val="both"/>
        <w:rPr>
          <w:rFonts w:cs="Times New Roman"/>
          <w:szCs w:val="28"/>
        </w:rPr>
      </w:pPr>
      <w:r>
        <w:rPr>
          <w:rFonts w:cs="Times New Roman"/>
          <w:szCs w:val="28"/>
        </w:rPr>
        <w:t>по модели выполнено проектирование задачи;</w:t>
      </w:r>
    </w:p>
    <w:p>
      <w:pPr>
        <w:pStyle w:val="29"/>
        <w:numPr>
          <w:ilvl w:val="0"/>
          <w:numId w:val="2"/>
        </w:numPr>
        <w:tabs>
          <w:tab w:val="left" w:pos="993"/>
        </w:tabs>
        <w:ind w:left="0" w:firstLine="709"/>
        <w:jc w:val="both"/>
        <w:rPr>
          <w:rFonts w:cs="Times New Roman"/>
          <w:szCs w:val="28"/>
        </w:rPr>
      </w:pPr>
      <w:r>
        <w:rPr>
          <w:rFonts w:cs="Times New Roman"/>
          <w:szCs w:val="28"/>
        </w:rPr>
        <w:t>разработано программное средство;</w:t>
      </w:r>
    </w:p>
    <w:p>
      <w:pPr>
        <w:pStyle w:val="29"/>
        <w:numPr>
          <w:ilvl w:val="0"/>
          <w:numId w:val="2"/>
        </w:numPr>
        <w:tabs>
          <w:tab w:val="left" w:pos="993"/>
        </w:tabs>
        <w:ind w:left="0" w:firstLine="709"/>
        <w:jc w:val="both"/>
        <w:rPr>
          <w:rFonts w:cs="Times New Roman"/>
          <w:szCs w:val="28"/>
        </w:rPr>
      </w:pPr>
      <w:r>
        <w:rPr>
          <w:rFonts w:cs="Times New Roman"/>
          <w:szCs w:val="28"/>
        </w:rPr>
        <w:t>описано созданное программное средство;</w:t>
      </w:r>
    </w:p>
    <w:p>
      <w:pPr>
        <w:pStyle w:val="29"/>
        <w:numPr>
          <w:ilvl w:val="0"/>
          <w:numId w:val="2"/>
        </w:numPr>
        <w:tabs>
          <w:tab w:val="left" w:pos="993"/>
        </w:tabs>
        <w:ind w:left="0" w:firstLine="709"/>
        <w:jc w:val="both"/>
        <w:rPr>
          <w:rFonts w:cs="Times New Roman"/>
          <w:szCs w:val="28"/>
        </w:rPr>
      </w:pPr>
      <w:r>
        <w:rPr>
          <w:rFonts w:cs="Times New Roman"/>
          <w:szCs w:val="28"/>
        </w:rPr>
        <w:t>выбрана методика испытаний;</w:t>
      </w:r>
    </w:p>
    <w:p>
      <w:pPr>
        <w:pStyle w:val="29"/>
        <w:numPr>
          <w:ilvl w:val="0"/>
          <w:numId w:val="2"/>
        </w:numPr>
        <w:tabs>
          <w:tab w:val="left" w:pos="993"/>
        </w:tabs>
        <w:ind w:left="0" w:firstLine="709"/>
        <w:jc w:val="both"/>
        <w:rPr>
          <w:rFonts w:cs="Times New Roman"/>
          <w:szCs w:val="28"/>
        </w:rPr>
      </w:pPr>
      <w:r>
        <w:rPr>
          <w:rFonts w:cs="Times New Roman"/>
          <w:szCs w:val="28"/>
        </w:rPr>
        <w:t>описан процесс тестирования применения;</w:t>
      </w:r>
    </w:p>
    <w:p>
      <w:pPr>
        <w:pStyle w:val="29"/>
        <w:numPr>
          <w:ilvl w:val="0"/>
          <w:numId w:val="2"/>
        </w:numPr>
        <w:tabs>
          <w:tab w:val="left" w:pos="993"/>
        </w:tabs>
        <w:ind w:left="0" w:firstLine="709"/>
        <w:jc w:val="both"/>
        <w:rPr>
          <w:rFonts w:cs="Times New Roman"/>
          <w:szCs w:val="28"/>
        </w:rPr>
      </w:pPr>
      <w:r>
        <w:rPr>
          <w:rFonts w:cs="Times New Roman"/>
          <w:szCs w:val="28"/>
        </w:rPr>
        <w:t>приведены примеры области.</w:t>
      </w:r>
    </w:p>
    <w:p>
      <w:pPr>
        <w:tabs>
          <w:tab w:val="right" w:leader="dot" w:pos="9639"/>
        </w:tabs>
        <w:spacing w:line="0" w:lineRule="atLeast"/>
        <w:ind w:firstLine="737"/>
        <w:jc w:val="both"/>
        <w:rPr>
          <w:color w:val="000000"/>
        </w:rPr>
      </w:pPr>
      <w:r>
        <w:rPr>
          <w:color w:val="000000"/>
        </w:rPr>
        <w:t xml:space="preserve">Программа реализована в полном объеме и в соответствии с заданными требованиями, полностью отлажена и протестирована. Поставленные задачи выполнены. </w:t>
      </w:r>
    </w:p>
    <w:p>
      <w:pPr>
        <w:autoSpaceDE w:val="0"/>
        <w:autoSpaceDN w:val="0"/>
        <w:adjustRightInd w:val="0"/>
        <w:rPr>
          <w:color w:val="000000"/>
        </w:rPr>
      </w:pPr>
      <w:r>
        <w:rPr>
          <w:szCs w:val="28"/>
        </w:rPr>
        <w:t>Разработка имеет интуитивно понятный интерфейс, позволяющий с минимальным знанием компьютера использовать данное программное средство.</w:t>
      </w:r>
    </w:p>
    <w:p>
      <w:pPr>
        <w:autoSpaceDE w:val="0"/>
        <w:autoSpaceDN w:val="0"/>
        <w:adjustRightInd w:val="0"/>
        <w:ind w:firstLine="708" w:firstLineChars="0"/>
        <w:rPr>
          <w:color w:val="000000"/>
        </w:rPr>
      </w:pPr>
      <w:r>
        <w:rPr>
          <w:szCs w:val="28"/>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надёжного программирования и эффективности разработки программного обеспечения. </w:t>
      </w:r>
    </w:p>
    <w:p>
      <w:pPr>
        <w:spacing w:line="0" w:lineRule="atLeast"/>
        <w:ind w:firstLine="737"/>
        <w:jc w:val="both"/>
        <w:rPr>
          <w:color w:val="000000"/>
        </w:rPr>
      </w:pPr>
      <w:r>
        <w:rPr>
          <w:color w:val="000000"/>
        </w:rPr>
        <w:t>Разработанная база позволяет получить всю необходимую информацию о прибыли за отчётный период, осуществить смену тарифа, добавление и удаление операторов, сформировать талон и чек содержащие необходимую клиенту информацию.</w:t>
      </w:r>
    </w:p>
    <w:p>
      <w:pPr>
        <w:tabs>
          <w:tab w:val="left" w:pos="2880"/>
        </w:tabs>
        <w:ind w:firstLine="737"/>
        <w:jc w:val="both"/>
        <w:rPr>
          <w:color w:val="000000"/>
        </w:rPr>
      </w:pPr>
      <w:r>
        <w:rPr>
          <w:color w:val="000000"/>
        </w:rPr>
        <w:t xml:space="preserve">При разработке приложения наибольшее внимание уделялось максимальному созданию лаконичного интерфейса. </w:t>
      </w:r>
    </w:p>
    <w:p>
      <w:pPr>
        <w:autoSpaceDE w:val="0"/>
        <w:ind w:firstLine="709"/>
        <w:jc w:val="both"/>
      </w:pPr>
      <w:r>
        <w:rPr>
          <w:iCs/>
          <w:color w:val="000000"/>
        </w:rPr>
        <w:t xml:space="preserve">Проект был разработан в среде </w:t>
      </w:r>
      <w:r>
        <w:rPr>
          <w:iCs/>
          <w:color w:val="000000"/>
          <w:lang w:val="en-US"/>
        </w:rPr>
        <w:t>Microsoft</w:t>
      </w:r>
      <w:r>
        <w:rPr>
          <w:iCs/>
          <w:color w:val="000000"/>
        </w:rPr>
        <w:t xml:space="preserve"> </w:t>
      </w:r>
      <w:r>
        <w:rPr>
          <w:iCs/>
          <w:color w:val="000000"/>
          <w:lang w:val="en-US"/>
        </w:rPr>
        <w:t>Visual</w:t>
      </w:r>
      <w:r>
        <w:rPr>
          <w:iCs/>
          <w:color w:val="000000"/>
        </w:rPr>
        <w:t xml:space="preserve"> </w:t>
      </w:r>
      <w:r>
        <w:rPr>
          <w:iCs/>
          <w:color w:val="000000"/>
          <w:lang w:val="en-US"/>
        </w:rPr>
        <w:t>Studio</w:t>
      </w:r>
      <w:r>
        <w:rPr>
          <w:iCs/>
          <w:color w:val="000000"/>
        </w:rPr>
        <w:t xml:space="preserve"> 2019 на языке </w:t>
      </w:r>
      <w:r>
        <w:rPr>
          <w:iCs/>
          <w:color w:val="000000"/>
          <w:lang w:val="en-US"/>
        </w:rPr>
        <w:t>C</w:t>
      </w:r>
      <w:r>
        <w:rPr>
          <w:iCs/>
          <w:color w:val="000000"/>
        </w:rPr>
        <w:t xml:space="preserve"># при разработке базы данных </w:t>
      </w:r>
      <w:r>
        <w:t>Microsoft SQL Server 2019.</w:t>
      </w:r>
    </w:p>
    <w:p>
      <w:pPr>
        <w:spacing w:after="160" w:line="259" w:lineRule="auto"/>
        <w:rPr>
          <w:iCs/>
          <w:color w:val="000000"/>
        </w:rPr>
      </w:pPr>
      <w:r>
        <w:rPr>
          <w:iCs/>
          <w:color w:val="000000"/>
        </w:rPr>
        <w:br w:type="page"/>
      </w:r>
    </w:p>
    <w:p>
      <w:pPr>
        <w:pStyle w:val="2"/>
        <w:ind w:left="0" w:firstLine="709"/>
        <w:jc w:val="center"/>
        <w:rPr>
          <w:rFonts w:cs="Times New Roman"/>
        </w:rPr>
      </w:pPr>
      <w:bookmarkStart w:id="26" w:name="_Toc76220619"/>
      <w:r>
        <w:rPr>
          <w:rFonts w:cs="Times New Roman"/>
        </w:rPr>
        <w:t>Список используемых источников</w:t>
      </w:r>
      <w:bookmarkEnd w:id="26"/>
    </w:p>
    <w:p>
      <w:pPr>
        <w:tabs>
          <w:tab w:val="left" w:pos="709"/>
        </w:tabs>
        <w:spacing w:line="0" w:lineRule="atLeast"/>
        <w:ind w:right="211" w:firstLine="540"/>
        <w:jc w:val="both"/>
      </w:pPr>
    </w:p>
    <w:p>
      <w:pPr>
        <w:tabs>
          <w:tab w:val="left" w:pos="709"/>
        </w:tabs>
        <w:spacing w:line="0" w:lineRule="atLeast"/>
        <w:ind w:right="211" w:firstLine="540"/>
        <w:jc w:val="both"/>
      </w:pPr>
    </w:p>
    <w:p>
      <w:pPr>
        <w:pStyle w:val="23"/>
        <w:numPr>
          <w:ilvl w:val="0"/>
          <w:numId w:val="12"/>
        </w:numPr>
        <w:suppressAutoHyphens w:val="0"/>
        <w:spacing w:before="0" w:after="240"/>
        <w:jc w:val="both"/>
        <w:textAlignment w:val="baseline"/>
        <w:rPr>
          <w:color w:val="000000"/>
        </w:rPr>
      </w:pPr>
      <w:bookmarkStart w:id="27" w:name="_Toc293657610"/>
      <w:bookmarkStart w:id="28" w:name="_Toc76220620"/>
      <w:r>
        <w:rPr>
          <w:color w:val="000000"/>
        </w:rPr>
        <w:t>Багласова, Т.Г. Методические указания по оформлению курсовых и дипломных проектов / Т.Г. Багласова, К.О. Якимович. – Минск: КБП, 2017</w:t>
      </w:r>
      <w:r>
        <w:t xml:space="preserve"> </w:t>
      </w:r>
    </w:p>
    <w:p>
      <w:pPr>
        <w:pStyle w:val="49"/>
        <w:numPr>
          <w:ilvl w:val="0"/>
          <w:numId w:val="12"/>
        </w:numPr>
        <w:tabs>
          <w:tab w:val="left" w:pos="1134"/>
        </w:tabs>
        <w:spacing w:after="240"/>
        <w:ind w:left="0" w:firstLine="709"/>
        <w:jc w:val="both"/>
        <w:rPr>
          <w:color w:val="auto"/>
        </w:rPr>
      </w:pPr>
      <w:bookmarkStart w:id="29" w:name="_Toc452971857"/>
      <w:r>
        <w:t>Общие требования к тестовым документам: ГОСТ 2.105-95. – Введ. 01.01.1996. – Минск: Межгос. совет по стандартизации, метрологии и сертификации, 1995. – 84 с.</w:t>
      </w:r>
    </w:p>
    <w:p>
      <w:pPr>
        <w:pStyle w:val="49"/>
        <w:numPr>
          <w:ilvl w:val="0"/>
          <w:numId w:val="12"/>
        </w:numPr>
        <w:tabs>
          <w:tab w:val="left" w:pos="1134"/>
        </w:tabs>
        <w:spacing w:after="240"/>
        <w:ind w:left="0" w:firstLine="709"/>
        <w:jc w:val="both"/>
        <w:rPr>
          <w:color w:val="auto"/>
        </w:rPr>
      </w:pPr>
      <w:r>
        <w:t>Программа и методика испытаний. Требования к содержанию, оформлению и контролю качества: ГОСТ 19.301-2000. – Введ. 01.09.2001. – Минск: Межгос. совет по стандартизации, метрологии и сертификации, 2000. – 14 с.</w:t>
      </w:r>
    </w:p>
    <w:p>
      <w:pPr>
        <w:pStyle w:val="49"/>
        <w:numPr>
          <w:ilvl w:val="0"/>
          <w:numId w:val="12"/>
        </w:numPr>
        <w:tabs>
          <w:tab w:val="left" w:pos="1134"/>
        </w:tabs>
        <w:spacing w:after="240"/>
        <w:ind w:left="0" w:firstLine="709"/>
        <w:jc w:val="both"/>
        <w:rPr>
          <w:color w:val="auto"/>
        </w:rPr>
      </w:pPr>
      <w:r>
        <w:t>Текст программы. Требования к содержанию, оформлению и контролю качества: ГОСТ 19.401-2000. – Введ. 01.09.2001. – Минск: Межгос. совет по стандартизации, метрологии и сертификации, 2000. – 16 с.</w:t>
      </w:r>
    </w:p>
    <w:p>
      <w:pPr>
        <w:pStyle w:val="49"/>
        <w:numPr>
          <w:ilvl w:val="0"/>
          <w:numId w:val="12"/>
        </w:numPr>
        <w:tabs>
          <w:tab w:val="left" w:pos="1134"/>
        </w:tabs>
        <w:spacing w:after="240"/>
        <w:ind w:left="0" w:firstLine="709"/>
        <w:jc w:val="both"/>
        <w:rPr>
          <w:color w:val="auto"/>
        </w:rPr>
      </w:pPr>
      <w:r>
        <w:t>Блох, Джошуа. Java: эффективное программирование / Джошуа Блох – 3-е изд.: Пер. с англ. – СПб.: ООО «Диалектика», 2019. – 464 с.: ил. – Парал. тит. англ.</w:t>
      </w:r>
    </w:p>
    <w:p>
      <w:pPr>
        <w:pStyle w:val="49"/>
        <w:numPr>
          <w:ilvl w:val="0"/>
          <w:numId w:val="12"/>
        </w:numPr>
        <w:tabs>
          <w:tab w:val="left" w:pos="1134"/>
        </w:tabs>
        <w:spacing w:after="240"/>
        <w:ind w:left="0" w:firstLine="709"/>
        <w:jc w:val="both"/>
        <w:rPr>
          <w:rStyle w:val="9"/>
          <w:color w:val="auto"/>
        </w:rPr>
      </w:pPr>
      <w:r>
        <w:t>Волк, В.К. Базы данных. Проектирование, программирование, управления и администрирование / В.К. Волк. – Санкт-Петербург: Лань, 2010. – 244 с. : ил.</w:t>
      </w:r>
    </w:p>
    <w:p>
      <w:pPr>
        <w:pStyle w:val="49"/>
        <w:numPr>
          <w:ilvl w:val="0"/>
          <w:numId w:val="12"/>
        </w:numPr>
        <w:tabs>
          <w:tab w:val="left" w:pos="1134"/>
        </w:tabs>
        <w:spacing w:after="240"/>
        <w:ind w:left="0" w:firstLine="709"/>
        <w:jc w:val="both"/>
        <w:rPr>
          <w:color w:val="auto"/>
        </w:rPr>
      </w:pPr>
      <w:r>
        <w:t>Гуськова, О.И. Объектно ориентированное программирование в Java: учебное пособие / О. И. Гуськова. – Москва: МПГУ, 2018. – 240 с</w:t>
      </w:r>
      <w:r>
        <w:rPr>
          <w:color w:val="auto"/>
        </w:rPr>
        <w:t>.</w:t>
      </w:r>
    </w:p>
    <w:p>
      <w:pPr>
        <w:pStyle w:val="49"/>
        <w:numPr>
          <w:ilvl w:val="0"/>
          <w:numId w:val="12"/>
        </w:numPr>
        <w:tabs>
          <w:tab w:val="left" w:pos="1134"/>
        </w:tabs>
        <w:spacing w:after="240"/>
        <w:ind w:left="0" w:firstLine="709"/>
        <w:jc w:val="both"/>
        <w:rPr>
          <w:color w:val="auto"/>
        </w:rPr>
      </w:pPr>
      <w:r>
        <w:t>Илюшечкин, В.М. Основы использования и проектирования баз данных: учебник СПО / В.М. Илюшечкин. – М.: Издательство Юрайт, 2019. – 213 с. – Серия: Профессиональное образование.</w:t>
      </w:r>
    </w:p>
    <w:p>
      <w:pPr>
        <w:pStyle w:val="49"/>
        <w:numPr>
          <w:ilvl w:val="0"/>
          <w:numId w:val="12"/>
        </w:numPr>
        <w:tabs>
          <w:tab w:val="left" w:pos="1134"/>
        </w:tabs>
        <w:spacing w:after="240"/>
        <w:ind w:left="0" w:firstLine="709"/>
        <w:jc w:val="both"/>
        <w:rPr>
          <w:rStyle w:val="9"/>
          <w:color w:val="auto"/>
        </w:rPr>
      </w:pPr>
      <w:r>
        <w:t>Коузен, К. Современный Java: рецепты программирования / пер. с анг. А. А. Слинкина. – М.: ДМК Пресс, 2018. – 274 с.: ил</w:t>
      </w:r>
      <w:r>
        <w:rPr>
          <w:color w:val="auto"/>
        </w:rPr>
        <w:t>.</w:t>
      </w:r>
    </w:p>
    <w:p>
      <w:pPr>
        <w:pStyle w:val="49"/>
        <w:numPr>
          <w:ilvl w:val="0"/>
          <w:numId w:val="12"/>
        </w:numPr>
        <w:tabs>
          <w:tab w:val="left" w:pos="1134"/>
        </w:tabs>
        <w:spacing w:after="240"/>
        <w:ind w:left="0" w:firstLine="709"/>
        <w:jc w:val="both"/>
        <w:rPr>
          <w:color w:val="auto"/>
        </w:rPr>
      </w:pPr>
      <w:r>
        <w:t>Новиков, Б.А. Основы технологий баз данных: учебное пособие / Б. А. Новиков, Е. А. Горшкова, Н. Г. Графеева; под ред. Е. В. Рогова. – 2-е изд. – М.: ДМК Пресс, 2020. – 582 с.</w:t>
      </w:r>
    </w:p>
    <w:p>
      <w:pPr>
        <w:pStyle w:val="49"/>
        <w:numPr>
          <w:ilvl w:val="0"/>
          <w:numId w:val="12"/>
        </w:numPr>
        <w:tabs>
          <w:tab w:val="left" w:pos="1134"/>
        </w:tabs>
        <w:spacing w:after="240"/>
        <w:ind w:left="0" w:firstLine="709"/>
        <w:jc w:val="both"/>
        <w:rPr>
          <w:color w:val="auto"/>
        </w:rPr>
      </w:pPr>
      <w:r>
        <w:t>Шилдт, Герберт. Java. Полное руководство / Герберт Шилдт. – 10-е изд. : Пер. с англ. – СПб. ООО «Альфа-книга»; 2018. – 1488 с.: ил. – Парал. тит. англ.</w:t>
      </w:r>
    </w:p>
    <w:bookmarkEnd w:id="29"/>
    <w:p>
      <w:pPr>
        <w:pStyle w:val="49"/>
        <w:numPr>
          <w:ilvl w:val="0"/>
          <w:numId w:val="12"/>
        </w:numPr>
        <w:tabs>
          <w:tab w:val="left" w:pos="1134"/>
        </w:tabs>
        <w:spacing w:after="240"/>
        <w:ind w:left="0" w:firstLine="709"/>
        <w:jc w:val="both"/>
        <w:rPr>
          <w:color w:val="auto"/>
        </w:rPr>
      </w:pPr>
      <w:r>
        <w:rPr>
          <w:bCs/>
        </w:rPr>
        <w:t>IntelliJ IDEA</w:t>
      </w:r>
      <w:r>
        <w:rPr>
          <w:color w:val="auto"/>
        </w:rPr>
        <w:t xml:space="preserve"> [Электронный ресурс]. – </w:t>
      </w:r>
      <w:r>
        <w:rPr>
          <w:color w:val="auto"/>
          <w:lang w:val="en-US"/>
        </w:rPr>
        <w:t>jetbrains</w:t>
      </w:r>
      <w:r>
        <w:rPr>
          <w:color w:val="auto"/>
        </w:rPr>
        <w:t>.</w:t>
      </w:r>
      <w:r>
        <w:rPr>
          <w:color w:val="auto"/>
          <w:lang w:val="en-US"/>
        </w:rPr>
        <w:t>com</w:t>
      </w:r>
      <w:r>
        <w:rPr>
          <w:color w:val="auto"/>
        </w:rPr>
        <w:t>, 2021. – Режим доступа: </w:t>
      </w:r>
      <w:r>
        <w:fldChar w:fldCharType="begin"/>
      </w:r>
      <w:r>
        <w:instrText xml:space="preserve"> HYPERLINK "https://www.jetbrains.com/ru-ru/idea/" </w:instrText>
      </w:r>
      <w:r>
        <w:fldChar w:fldCharType="separate"/>
      </w:r>
      <w:r>
        <w:rPr>
          <w:rStyle w:val="9"/>
          <w:rFonts w:eastAsiaTheme="majorEastAsia"/>
        </w:rPr>
        <w:t>https://www.jetbrains.com/ru-ru/idea/</w:t>
      </w:r>
      <w:r>
        <w:rPr>
          <w:rStyle w:val="9"/>
          <w:rFonts w:eastAsiaTheme="majorEastAsia"/>
        </w:rPr>
        <w:fldChar w:fldCharType="end"/>
      </w:r>
      <w:r>
        <w:rPr>
          <w:color w:val="000000" w:themeColor="text1"/>
          <w14:textFill>
            <w14:solidFill>
              <w14:schemeClr w14:val="tx1"/>
            </w14:solidFill>
          </w14:textFill>
        </w:rPr>
        <w:t>.</w:t>
      </w:r>
      <w:r>
        <w:rPr>
          <w:color w:val="auto"/>
        </w:rPr>
        <w:t xml:space="preserve"> – Дата доступа: 22.04.2021.</w:t>
      </w:r>
    </w:p>
    <w:p>
      <w:pPr>
        <w:pStyle w:val="49"/>
        <w:numPr>
          <w:ilvl w:val="0"/>
          <w:numId w:val="12"/>
        </w:numPr>
        <w:tabs>
          <w:tab w:val="left" w:pos="1134"/>
        </w:tabs>
        <w:spacing w:after="240"/>
        <w:ind w:left="0" w:firstLine="709"/>
        <w:jc w:val="both"/>
        <w:rPr>
          <w:color w:val="auto"/>
        </w:rPr>
      </w:pPr>
      <w:r>
        <w:rPr>
          <w:color w:val="auto"/>
          <w:lang w:val="en-US"/>
        </w:rPr>
        <w:t>Microsoft</w:t>
      </w:r>
      <w:r>
        <w:rPr>
          <w:color w:val="auto"/>
        </w:rPr>
        <w:t xml:space="preserve"> </w:t>
      </w:r>
      <w:r>
        <w:rPr>
          <w:color w:val="auto"/>
          <w:lang w:val="en-US"/>
        </w:rPr>
        <w:t>Windows</w:t>
      </w:r>
      <w:r>
        <w:rPr>
          <w:color w:val="auto"/>
        </w:rPr>
        <w:t xml:space="preserve"> 10 – Полный обзор [Электронный ресурс]. – настройкапк.рф, 2021.  – Режим доступа: </w:t>
      </w:r>
      <w:r>
        <w:fldChar w:fldCharType="begin"/>
      </w:r>
      <w:r>
        <w:instrText xml:space="preserve"> HYPERLINK "https://настройкапк.рф/Полезная_информация/Microsoft_Windows_10/" </w:instrText>
      </w:r>
      <w:r>
        <w:fldChar w:fldCharType="separate"/>
      </w:r>
      <w:r>
        <w:rPr>
          <w:rStyle w:val="9"/>
        </w:rPr>
        <w:t>https://настройкапк.рф/Полезная_информация/Microsoft_Windows_10/</w:t>
      </w:r>
      <w:r>
        <w:rPr>
          <w:rStyle w:val="9"/>
        </w:rPr>
        <w:fldChar w:fldCharType="end"/>
      </w:r>
      <w:r>
        <w:t xml:space="preserve">. </w:t>
      </w:r>
      <w:r>
        <w:rPr>
          <w:color w:val="auto"/>
        </w:rPr>
        <w:t>– Дата доступа: 31.03.2021.</w:t>
      </w:r>
    </w:p>
    <w:p>
      <w:pPr>
        <w:pStyle w:val="49"/>
        <w:numPr>
          <w:ilvl w:val="0"/>
          <w:numId w:val="12"/>
        </w:numPr>
        <w:tabs>
          <w:tab w:val="left" w:pos="1134"/>
        </w:tabs>
        <w:spacing w:after="240"/>
        <w:ind w:left="0" w:firstLine="709"/>
        <w:jc w:val="both"/>
        <w:rPr>
          <w:lang w:val="en-US"/>
        </w:rPr>
      </w:pPr>
      <w:r>
        <w:rPr>
          <w:lang w:val="en-US"/>
        </w:rPr>
        <w:t>UMLet – Free UML Tool for Fast UML Diagrams. [Electronic resource]. – Mode of access: </w:t>
      </w:r>
      <w:r>
        <w:fldChar w:fldCharType="begin"/>
      </w:r>
      <w:r>
        <w:instrText xml:space="preserve"> HYPERLINK "https://www.umlet.com/" </w:instrText>
      </w:r>
      <w:r>
        <w:fldChar w:fldCharType="separate"/>
      </w:r>
      <w:r>
        <w:rPr>
          <w:rStyle w:val="9"/>
          <w:lang w:val="en-US"/>
        </w:rPr>
        <w:t>https://www.umlet.com/</w:t>
      </w:r>
      <w:r>
        <w:rPr>
          <w:rStyle w:val="9"/>
          <w:lang w:val="en-US"/>
        </w:rPr>
        <w:fldChar w:fldCharType="end"/>
      </w:r>
      <w:r>
        <w:rPr>
          <w:lang w:val="en-US"/>
        </w:rPr>
        <w:t>, 2021. – Date of access: 27.05.2021.</w:t>
      </w:r>
    </w:p>
    <w:p>
      <w:pPr>
        <w:pStyle w:val="49"/>
        <w:numPr>
          <w:ilvl w:val="0"/>
          <w:numId w:val="12"/>
        </w:numPr>
        <w:tabs>
          <w:tab w:val="left" w:pos="1134"/>
        </w:tabs>
        <w:spacing w:after="240"/>
        <w:ind w:left="0" w:firstLine="709"/>
        <w:jc w:val="both"/>
        <w:rPr>
          <w:rStyle w:val="9"/>
          <w:color w:val="000000" w:themeColor="text1"/>
          <w:u w:val="none"/>
          <w:lang w:val="fr-FR"/>
          <w14:textFill>
            <w14:solidFill>
              <w14:schemeClr w14:val="tx1"/>
            </w14:solidFill>
          </w14:textFill>
        </w:rPr>
      </w:pPr>
      <w:r>
        <w:rPr>
          <w:lang w:val="en-US"/>
        </w:rPr>
        <w:t xml:space="preserve">MySql Workbench </w:t>
      </w:r>
      <w:r>
        <w:rPr>
          <w:color w:val="000000" w:themeColor="text1"/>
          <w:lang w:val="en-US"/>
          <w14:textFill>
            <w14:solidFill>
              <w14:schemeClr w14:val="tx1"/>
            </w14:solidFill>
          </w14:textFill>
        </w:rPr>
        <w:t xml:space="preserve">–  </w:t>
      </w:r>
      <w:r>
        <w:fldChar w:fldCharType="begin"/>
      </w:r>
      <w:r>
        <w:instrText xml:space="preserve"> HYPERLINK "https://ru.wikipedia.org/wiki/MySQL_Workbench" </w:instrText>
      </w:r>
      <w:r>
        <w:fldChar w:fldCharType="separate"/>
      </w:r>
      <w:r>
        <w:rPr>
          <w:rStyle w:val="9"/>
          <w:lang w:val="en-US"/>
        </w:rPr>
        <w:t>https://ru.wikipedia.org/wiki/MySQL_Workbench</w:t>
      </w:r>
      <w:r>
        <w:rPr>
          <w:rStyle w:val="9"/>
          <w:lang w:val="en-US"/>
        </w:rPr>
        <w:fldChar w:fldCharType="end"/>
      </w:r>
    </w:p>
    <w:p>
      <w:pPr>
        <w:pStyle w:val="36"/>
        <w:numPr>
          <w:ilvl w:val="0"/>
          <w:numId w:val="12"/>
        </w:numPr>
        <w:tabs>
          <w:tab w:val="left" w:pos="1134"/>
        </w:tabs>
        <w:ind w:left="0" w:firstLine="709"/>
        <w:rPr>
          <w:rStyle w:val="9"/>
          <w:rFonts w:eastAsia="Calibri"/>
          <w:color w:val="000000" w:themeColor="text1"/>
          <w:u w:val="none"/>
          <w:lang w:val="fr-FR" w:eastAsia="en-US"/>
          <w14:textFill>
            <w14:solidFill>
              <w14:schemeClr w14:val="tx1"/>
            </w14:solidFill>
          </w14:textFill>
        </w:rPr>
      </w:pPr>
      <w:r>
        <w:rPr>
          <w:rStyle w:val="9"/>
          <w:rFonts w:eastAsia="Calibri"/>
          <w:color w:val="000000" w:themeColor="text1"/>
          <w:u w:val="none"/>
          <w:lang w:val="fr-FR" w:eastAsia="en-US"/>
          <w14:textFill>
            <w14:solidFill>
              <w14:schemeClr w14:val="tx1"/>
            </w14:solidFill>
          </w14:textFill>
        </w:rPr>
        <w:t>Михалевич В.Ю. Методические указания к курсовому проектированию / В.Ю. Михалевич. – Минск: КБП, 2020</w:t>
      </w:r>
    </w:p>
    <w:p>
      <w:pPr>
        <w:pStyle w:val="49"/>
        <w:numPr>
          <w:ilvl w:val="0"/>
          <w:numId w:val="12"/>
        </w:numPr>
        <w:tabs>
          <w:tab w:val="left" w:pos="1134"/>
        </w:tabs>
        <w:spacing w:after="240"/>
        <w:ind w:left="0" w:firstLine="709"/>
        <w:jc w:val="both"/>
        <w:rPr>
          <w:color w:val="000000" w:themeColor="text1"/>
          <w:lang w:val="fr-FR"/>
          <w14:textFill>
            <w14:solidFill>
              <w14:schemeClr w14:val="tx1"/>
            </w14:solidFill>
          </w14:textFill>
        </w:rPr>
      </w:pPr>
      <w:r>
        <w:rPr>
          <w:lang w:val="fr-FR"/>
        </w:rPr>
        <w:br w:type="page"/>
      </w:r>
    </w:p>
    <w:p>
      <w:pPr>
        <w:pStyle w:val="2"/>
        <w:ind w:left="0"/>
        <w:jc w:val="center"/>
        <w:rPr>
          <w:szCs w:val="28"/>
        </w:rPr>
      </w:pPr>
      <w:r>
        <w:rPr>
          <w:szCs w:val="28"/>
        </w:rPr>
        <w:t xml:space="preserve">Приложение </w:t>
      </w:r>
      <w:bookmarkEnd w:id="27"/>
      <w:r>
        <w:rPr>
          <w:szCs w:val="28"/>
        </w:rPr>
        <w:t>А</w:t>
      </w:r>
      <w:bookmarkEnd w:id="28"/>
    </w:p>
    <w:p>
      <w:pPr>
        <w:autoSpaceDE w:val="0"/>
        <w:jc w:val="center"/>
        <w:rPr>
          <w:sz w:val="28"/>
          <w:szCs w:val="28"/>
        </w:rPr>
      </w:pPr>
      <w:r>
        <w:rPr>
          <w:sz w:val="28"/>
          <w:szCs w:val="28"/>
        </w:rPr>
        <w:t>(обязательное)</w:t>
      </w:r>
    </w:p>
    <w:p>
      <w:pPr>
        <w:autoSpaceDE w:val="0"/>
        <w:jc w:val="center"/>
        <w:rPr>
          <w:sz w:val="28"/>
          <w:szCs w:val="28"/>
        </w:rPr>
      </w:pPr>
      <w:r>
        <w:rPr>
          <w:sz w:val="28"/>
          <w:szCs w:val="28"/>
        </w:rPr>
        <w:t xml:space="preserve">Текст программы </w:t>
      </w:r>
    </w:p>
    <w:p>
      <w:pPr>
        <w:tabs>
          <w:tab w:val="left" w:pos="9498"/>
        </w:tabs>
        <w:jc w:val="both"/>
      </w:pPr>
    </w:p>
    <w:p>
      <w:pPr>
        <w:tabs>
          <w:tab w:val="left" w:pos="9498"/>
        </w:tabs>
        <w:jc w:val="both"/>
      </w:pPr>
    </w:p>
    <w:p>
      <w:pPr>
        <w:spacing w:line="259" w:lineRule="auto"/>
        <w:jc w:val="center"/>
      </w:pPr>
      <w:bookmarkStart w:id="31" w:name="_GoBack"/>
      <w:r>
        <w:rPr>
          <w:lang w:val="en-US" w:eastAsia="en-US"/>
        </w:rPr>
        <mc:AlternateContent>
          <mc:Choice Requires="wps">
            <w:drawing>
              <wp:anchor distT="0" distB="0" distL="114300" distR="114300" simplePos="0" relativeHeight="251659264" behindDoc="0" locked="0" layoutInCell="1" allowOverlap="1">
                <wp:simplePos x="0" y="0"/>
                <wp:positionH relativeFrom="margin">
                  <wp:posOffset>5976620</wp:posOffset>
                </wp:positionH>
                <wp:positionV relativeFrom="paragraph">
                  <wp:posOffset>616585</wp:posOffset>
                </wp:positionV>
                <wp:extent cx="233680" cy="188595"/>
                <wp:effectExtent l="0" t="0" r="0" b="1905"/>
                <wp:wrapNone/>
                <wp:docPr id="71" name="Прямоугольник 71"/>
                <wp:cNvGraphicFramePr/>
                <a:graphic xmlns:a="http://schemas.openxmlformats.org/drawingml/2006/main">
                  <a:graphicData uri="http://schemas.microsoft.com/office/word/2010/wordprocessingShape">
                    <wps:wsp>
                      <wps:cNvSpPr/>
                      <wps:spPr>
                        <a:xfrm>
                          <a:off x="0" y="0"/>
                          <a:ext cx="233680" cy="1885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0.6pt;margin-top:48.55pt;height:14.85pt;width:18.4pt;mso-position-horizontal-relative:margin;z-index:251659264;v-text-anchor:middle;mso-width-relative:page;mso-height-relative:page;" fillcolor="#FFFFFF [3212]" filled="t" stroked="f" coordsize="21600,21600" o:gfxdata="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70TuQ2QAAAAoBAAAPAAAA&#10;AAAAAAEAIAAAACIAAABkcnMvZG93bnJldi54bWxQSwECFAAUAAAACACHTuJAW7LysIYCAADgBAAA&#10;DgAAAAAAAAABACAAAAAoAQAAZHJzL2Uyb0RvYy54bWxQSwUGAAAAAAYABgBZAQAAIAYAAAAA&#10;">
                <v:fill on="t" focussize="0,0"/>
                <v:stroke on="f" weight="1pt" miterlimit="8" joinstyle="miter"/>
                <v:imagedata o:title=""/>
                <o:lock v:ext="edit" aspectratio="f"/>
              </v:rect>
            </w:pict>
          </mc:Fallback>
        </mc:AlternateContent>
      </w:r>
      <w:bookmarkEnd w:id="31"/>
      <w:r>
        <w:t>Создание базы данных</w:t>
      </w:r>
    </w:p>
    <w:p>
      <w:pPr>
        <w:spacing w:beforeLines="0" w:afterLines="0"/>
        <w:jc w:val="left"/>
        <w:rPr>
          <w:rFonts w:hint="default" w:ascii="Consolas" w:hAnsi="Consolas" w:eastAsia="Consolas"/>
          <w:color w:val="000000"/>
          <w:sz w:val="19"/>
          <w:szCs w:val="24"/>
        </w:rPr>
      </w:pPr>
      <w:bookmarkStart w:id="30" w:name="_Toc293657611"/>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AutoPay</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USE</w:t>
      </w:r>
      <w:r>
        <w:rPr>
          <w:rFonts w:hint="default" w:ascii="Consolas" w:hAnsi="Consolas" w:eastAsia="Consolas"/>
          <w:color w:val="000000"/>
          <w:sz w:val="19"/>
          <w:szCs w:val="24"/>
        </w:rPr>
        <w:t xml:space="preserve"> AutoPay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Paycheck</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Bonus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Decrease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WorkDay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Child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DROP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identity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FIO </w:t>
      </w:r>
      <w:r>
        <w:rPr>
          <w:rFonts w:hint="default" w:ascii="Consolas" w:hAnsi="Consolas" w:eastAsia="Consolas"/>
          <w:color w:val="0000FF"/>
          <w:sz w:val="19"/>
          <w:szCs w:val="24"/>
        </w:rPr>
        <w:t>nchar</w:t>
      </w:r>
      <w:r>
        <w:rPr>
          <w:rFonts w:hint="default" w:ascii="Consolas" w:hAnsi="Consolas" w:eastAsia="Consolas"/>
          <w:color w:val="808080"/>
          <w:sz w:val="19"/>
          <w:szCs w:val="24"/>
        </w:rPr>
        <w:t>(</w:t>
      </w:r>
      <w:r>
        <w:rPr>
          <w:rFonts w:hint="default" w:ascii="Consolas" w:hAnsi="Consolas" w:eastAsia="Consolas"/>
          <w:color w:val="000000"/>
          <w:sz w:val="19"/>
          <w:szCs w:val="24"/>
        </w:rPr>
        <w:t>40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rate </w:t>
      </w:r>
      <w:r>
        <w:rPr>
          <w:rFonts w:hint="default" w:ascii="Consolas" w:hAnsi="Consolas" w:eastAsia="Consolas"/>
          <w:color w:val="0000FF"/>
          <w:sz w:val="19"/>
          <w:szCs w:val="24"/>
        </w:rPr>
        <w:t>float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experience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children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Prim_ID_Driver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Child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identity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driver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FIO </w:t>
      </w:r>
      <w:r>
        <w:rPr>
          <w:rFonts w:hint="default" w:ascii="Consolas" w:hAnsi="Consolas" w:eastAsia="Consolas"/>
          <w:color w:val="0000FF"/>
          <w:sz w:val="19"/>
          <w:szCs w:val="24"/>
        </w:rPr>
        <w:t>nchar</w:t>
      </w:r>
      <w:r>
        <w:rPr>
          <w:rFonts w:hint="default" w:ascii="Consolas" w:hAnsi="Consolas" w:eastAsia="Consolas"/>
          <w:color w:val="808080"/>
          <w:sz w:val="19"/>
          <w:szCs w:val="24"/>
        </w:rPr>
        <w:t>(</w:t>
      </w:r>
      <w:r>
        <w:rPr>
          <w:rFonts w:hint="default" w:ascii="Consolas" w:hAnsi="Consolas" w:eastAsia="Consolas"/>
          <w:color w:val="000000"/>
          <w:sz w:val="19"/>
          <w:szCs w:val="24"/>
        </w:rPr>
        <w:t>40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birthday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Fore_Child_Driver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WorkDay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driver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datee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shiftt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daytype </w:t>
      </w:r>
      <w:r>
        <w:rPr>
          <w:rFonts w:hint="default" w:ascii="Consolas" w:hAnsi="Consolas" w:eastAsia="Consolas"/>
          <w:color w:val="0000FF"/>
          <w:sz w:val="19"/>
          <w:szCs w:val="24"/>
        </w:rPr>
        <w:t>nchar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Fore_WorkDay_Driver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Bonus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identity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datee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summa </w:t>
      </w:r>
      <w:r>
        <w:rPr>
          <w:rFonts w:hint="default" w:ascii="Consolas" w:hAnsi="Consolas" w:eastAsia="Consolas"/>
          <w:color w:val="0000FF"/>
          <w:sz w:val="19"/>
          <w:szCs w:val="24"/>
        </w:rPr>
        <w:t>decimal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Decrease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identity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datee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summa </w:t>
      </w:r>
      <w:r>
        <w:rPr>
          <w:rFonts w:hint="default" w:ascii="Consolas" w:hAnsi="Consolas" w:eastAsia="Consolas"/>
          <w:color w:val="0000FF"/>
          <w:sz w:val="19"/>
          <w:szCs w:val="24"/>
        </w:rPr>
        <w:t>decimal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Paycheck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identity</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driver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starte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ende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summa </w:t>
      </w:r>
      <w:r>
        <w:rPr>
          <w:rFonts w:hint="default" w:ascii="Consolas" w:hAnsi="Consolas" w:eastAsia="Consolas"/>
          <w:color w:val="0000FF"/>
          <w:sz w:val="19"/>
          <w:szCs w:val="24"/>
        </w:rPr>
        <w:t>decimal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decrease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bonus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Fore_Paycheck_Driver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Fore_Paycheck_Decrease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decrease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decrease</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Fore_Paycheck_Bonus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bonus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bonus</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r>
        <w:rPr>
          <w:rFonts w:hint="default" w:ascii="Consolas" w:hAnsi="Consolas" w:eastAsia="Consolas"/>
          <w:color w:val="000000"/>
          <w:sz w:val="19"/>
          <w:szCs w:val="24"/>
        </w:rPr>
        <w:t>FIO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experience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children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'Егор Летов'</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'Тимой Рудольфович'</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'Евгений Сташинский'</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'Зьмицер Вишнёв'</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'Анна Зеленская'</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'Анно Хидэаки'</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'Йкко Таро'</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'Кадзима Гений'</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Child</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birthday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'Петровский Андрей'</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'17-07-2003'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'Скребец Татьяна'</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'09-03-2003'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'Алфимов Арсэн'</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'29-03-2003'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'Лях Артём'</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'10-04-2003'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'Сидоренко Дарья'</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'20-08-2003'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WorkDay</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datee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shiftt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daytype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'07-10-2021'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'06-10-2021'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'05-10-2021'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'30-10-2021'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'06-10-2021'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'07-10-2021'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'Выходной'</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Bonus</w:t>
      </w:r>
      <w:r>
        <w:rPr>
          <w:rFonts w:hint="default" w:ascii="Consolas" w:hAnsi="Consolas" w:eastAsia="Consolas"/>
          <w:color w:val="808080"/>
          <w:sz w:val="19"/>
          <w:szCs w:val="24"/>
        </w:rPr>
        <w:t>(</w:t>
      </w:r>
      <w:r>
        <w:rPr>
          <w:rFonts w:hint="default" w:ascii="Consolas" w:hAnsi="Consolas" w:eastAsia="Consolas"/>
          <w:color w:val="000000"/>
          <w:sz w:val="19"/>
          <w:szCs w:val="24"/>
        </w:rPr>
        <w:t>datee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summa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Decrease</w:t>
      </w:r>
      <w:r>
        <w:rPr>
          <w:rFonts w:hint="default" w:ascii="Consolas" w:hAnsi="Consolas" w:eastAsia="Consolas"/>
          <w:color w:val="808080"/>
          <w:sz w:val="19"/>
          <w:szCs w:val="24"/>
        </w:rPr>
        <w:t>(</w:t>
      </w:r>
      <w:r>
        <w:rPr>
          <w:rFonts w:hint="default" w:ascii="Consolas" w:hAnsi="Consolas" w:eastAsia="Consolas"/>
          <w:color w:val="000000"/>
          <w:sz w:val="19"/>
          <w:szCs w:val="24"/>
        </w:rPr>
        <w:t>datee</w:t>
      </w:r>
      <w:r>
        <w:rPr>
          <w:rFonts w:hint="default" w:ascii="Consolas" w:hAnsi="Consolas" w:eastAsia="Consolas"/>
          <w:color w:val="808080"/>
          <w:sz w:val="19"/>
          <w:szCs w:val="24"/>
        </w:rPr>
        <w:t>,</w:t>
      </w:r>
      <w:r>
        <w:rPr>
          <w:rFonts w:hint="default" w:ascii="Consolas" w:hAnsi="Consolas" w:eastAsia="Consolas"/>
          <w:color w:val="000000"/>
          <w:sz w:val="19"/>
          <w:szCs w:val="24"/>
        </w:rPr>
        <w:t>summa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Paycheck</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starte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ende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summa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decrease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bonus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'10-10-2021'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trig_1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Driver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instead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of</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 Driver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Child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Driver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Child</w:t>
      </w:r>
      <w:r>
        <w:rPr>
          <w:rFonts w:hint="default" w:ascii="Consolas" w:hAnsi="Consolas" w:eastAsia="Consolas"/>
          <w:color w:val="808080"/>
          <w:sz w:val="19"/>
          <w:szCs w:val="24"/>
        </w:rPr>
        <w:t>.</w:t>
      </w:r>
      <w:r>
        <w:rPr>
          <w:rFonts w:hint="default" w:ascii="Consolas" w:hAnsi="Consolas" w:eastAsia="Consolas"/>
          <w:color w:val="000000"/>
          <w:sz w:val="19"/>
          <w:szCs w:val="24"/>
        </w:rPr>
        <w:t>driver</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Child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driver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driver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Driver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DATEFORMAT</w:t>
      </w:r>
      <w:r>
        <w:rPr>
          <w:rFonts w:hint="default" w:ascii="Consolas" w:hAnsi="Consolas" w:eastAsia="Consolas"/>
          <w:color w:val="000000"/>
          <w:sz w:val="19"/>
          <w:szCs w:val="24"/>
        </w:rPr>
        <w:t xml:space="preserve"> DMY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Driver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Child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driver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Driver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Child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WorkDay</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WorkDay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CONVERT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datee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driver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Driver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FIO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'%Егор%'</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Bonus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shiftt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WorkDay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driver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datee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'01-10-2021'</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datee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'10-10-2021'</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after="160" w:line="259" w:lineRule="auto"/>
      </w:pPr>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5466080</wp:posOffset>
                </wp:positionH>
                <wp:positionV relativeFrom="paragraph">
                  <wp:posOffset>7737475</wp:posOffset>
                </wp:positionV>
                <wp:extent cx="993775" cy="730250"/>
                <wp:effectExtent l="0" t="0" r="15875" b="12700"/>
                <wp:wrapNone/>
                <wp:docPr id="75" name="Прямоугольник 75"/>
                <wp:cNvGraphicFramePr/>
                <a:graphic xmlns:a="http://schemas.openxmlformats.org/drawingml/2006/main">
                  <a:graphicData uri="http://schemas.microsoft.com/office/word/2010/wordprocessingShape">
                    <wps:wsp>
                      <wps:cNvSpPr/>
                      <wps:spPr>
                        <a:xfrm>
                          <a:off x="0" y="0"/>
                          <a:ext cx="993775" cy="730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0.4pt;margin-top:609.25pt;height:57.5pt;width:78.25pt;z-index:251660288;v-text-anchor:middle;mso-width-relative:page;mso-height-relative:page;" fillcolor="#FFFFFF [3201]" filled="t" stroked="t" coordsize="21600,21600" o:gfxdata="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7iCO9sAAAAOAQAA&#10;DwAAAAAAAAABACAAAAAiAAAAZHJzL2Rvd25yZXYueG1sUEsBAhQAFAAAAAgAh07iQL3YXmaIAgAA&#10;CQUAAA4AAAAAAAAAAQAgAAAAKgEAAGRycy9lMm9Eb2MueG1sUEsFBgAAAAAGAAYAWQEAACQGAAAA&#10;AA==&#10;">
                <v:fill on="t" focussize="0,0"/>
                <v:stroke weight="1pt" color="#FFFFFF [3212]" miterlimit="8" joinstyle="miter"/>
                <v:imagedata o:title=""/>
                <o:lock v:ext="edit" aspectratio="f"/>
              </v:rect>
            </w:pict>
          </mc:Fallback>
        </mc:AlternateContent>
      </w:r>
      <w:bookmarkEnd w:id="30"/>
    </w:p>
    <w:sectPr>
      <w:footerReference r:id="rId5" w:type="first"/>
      <w:footerReference r:id="rId3" w:type="default"/>
      <w:footerReference r:id="rId4" w:type="even"/>
      <w:pgSz w:w="11906" w:h="16838"/>
      <w:pgMar w:top="851" w:right="567" w:bottom="851" w:left="1418" w:header="709" w:footer="709" w:gutter="0"/>
      <w:pgNumType w:start="2"/>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ISOCPEUR">
    <w:altName w:val="Arial"/>
    <w:panose1 w:val="00000000000000000000"/>
    <w:charset w:val="CC"/>
    <w:family w:val="swiss"/>
    <w:pitch w:val="default"/>
    <w:sig w:usb0="00000000" w:usb1="00000000" w:usb2="00000000" w:usb3="00000000" w:csb0="000000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Journal">
    <w:altName w:val="Times New Roman"/>
    <w:panose1 w:val="00000000000000000000"/>
    <w:charset w:val="00"/>
    <w:family w:val="auto"/>
    <w:pitch w:val="default"/>
    <w:sig w:usb0="00000000" w:usb1="00000000" w:usb2="00000000" w:usb3="00000000" w:csb0="00000005"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9457122"/>
      <w:docPartObj>
        <w:docPartGallery w:val="autotext"/>
      </w:docPartObj>
    </w:sdtPr>
    <w:sdtContent>
      <w:p>
        <w:pPr>
          <w:pStyle w:val="22"/>
          <w:jc w:val="right"/>
        </w:pPr>
        <w:r>
          <w:fldChar w:fldCharType="begin"/>
        </w:r>
        <w:r>
          <w:instrText xml:space="preserve">PAGE   \* MERGEFORMAT</w:instrText>
        </w:r>
        <w:r>
          <w:fldChar w:fldCharType="separate"/>
        </w:r>
        <w:r>
          <w:rPr>
            <w:lang w:val="ru-RU"/>
          </w:rPr>
          <w:t>21</w:t>
        </w:r>
        <w:r>
          <w:fldChar w:fldCharType="end"/>
        </w:r>
      </w:p>
    </w:sdtContent>
  </w:sdt>
  <w:p>
    <w:pPr>
      <w:pStyle w:val="22"/>
      <w:ind w:right="360"/>
      <w:jc w:val="right"/>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7759424"/>
      <w:docPartObj>
        <w:docPartGallery w:val="autotext"/>
      </w:docPartObj>
    </w:sdtPr>
    <w:sdtContent>
      <w:p>
        <w:pPr>
          <w:pStyle w:val="22"/>
          <w:jc w:val="right"/>
        </w:pPr>
        <w:r>
          <w:fldChar w:fldCharType="begin"/>
        </w:r>
        <w:r>
          <w:instrText xml:space="preserve">PAGE   \* MERGEFORMAT</w:instrText>
        </w:r>
        <w:r>
          <w:fldChar w:fldCharType="separate"/>
        </w:r>
        <w:r>
          <w:rPr>
            <w:lang w:val="ru-RU"/>
          </w:rPr>
          <w:t>20</w:t>
        </w:r>
        <w:r>
          <w:fldChar w:fldCharType="end"/>
        </w:r>
      </w:p>
    </w:sdtContent>
  </w:sdt>
  <w:p>
    <w:pPr>
      <w:pStyle w:val="2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lang w:val="ru-RU"/>
      </w:rPr>
    </w:pPr>
  </w:p>
  <w:p>
    <w:pPr>
      <w:pStyle w:val="22"/>
      <w:jc w:val="right"/>
    </w:pPr>
  </w:p>
  <w:p>
    <w:pPr>
      <w:pStyle w:val="22"/>
      <w:jc w:val="right"/>
      <w:rPr>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bullet"/>
      <w:lvlText w:val=""/>
      <w:lvlJc w:val="left"/>
      <w:pPr>
        <w:ind w:left="720" w:hanging="360"/>
      </w:pPr>
      <w:rPr>
        <w:rFonts w:ascii="Symbol" w:hAnsi="Symbol"/>
      </w:rPr>
    </w:lvl>
  </w:abstractNum>
  <w:abstractNum w:abstractNumId="1">
    <w:nsid w:val="00000009"/>
    <w:multiLevelType w:val="singleLevel"/>
    <w:tmpl w:val="00000009"/>
    <w:lvl w:ilvl="0" w:tentative="0">
      <w:start w:val="1"/>
      <w:numFmt w:val="bullet"/>
      <w:lvlText w:val=""/>
      <w:lvlJc w:val="left"/>
      <w:pPr>
        <w:ind w:left="720" w:hanging="360"/>
      </w:pPr>
      <w:rPr>
        <w:rFonts w:ascii="Symbol" w:hAnsi="Symbol"/>
      </w:rPr>
    </w:lvl>
  </w:abstractNum>
  <w:abstractNum w:abstractNumId="2">
    <w:nsid w:val="149542AF"/>
    <w:multiLevelType w:val="multilevel"/>
    <w:tmpl w:val="149542AF"/>
    <w:lvl w:ilvl="0" w:tentative="0">
      <w:start w:val="1"/>
      <w:numFmt w:val="bullet"/>
      <w:pStyle w:val="53"/>
      <w:lvlText w:val=""/>
      <w:lvlJc w:val="left"/>
      <w:pPr>
        <w:tabs>
          <w:tab w:val="left" w:pos="1070"/>
        </w:tabs>
        <w:ind w:left="1070" w:hanging="360"/>
      </w:pPr>
      <w:rPr>
        <w:rFonts w:hint="default" w:ascii="Symbol" w:hAnsi="Symbol"/>
      </w:rPr>
    </w:lvl>
    <w:lvl w:ilvl="1" w:tentative="0">
      <w:start w:val="1"/>
      <w:numFmt w:val="bullet"/>
      <w:lvlText w:val="o"/>
      <w:lvlJc w:val="left"/>
      <w:pPr>
        <w:tabs>
          <w:tab w:val="left" w:pos="1790"/>
        </w:tabs>
        <w:ind w:left="1790" w:hanging="360"/>
      </w:pPr>
      <w:rPr>
        <w:rFonts w:hint="default" w:ascii="Courier New" w:hAnsi="Courier New" w:cs="Courier New"/>
      </w:rPr>
    </w:lvl>
    <w:lvl w:ilvl="2" w:tentative="0">
      <w:start w:val="1"/>
      <w:numFmt w:val="bullet"/>
      <w:lvlText w:val=""/>
      <w:lvlJc w:val="left"/>
      <w:pPr>
        <w:tabs>
          <w:tab w:val="left" w:pos="2510"/>
        </w:tabs>
        <w:ind w:left="2510" w:hanging="360"/>
      </w:pPr>
      <w:rPr>
        <w:rFonts w:hint="default" w:ascii="Wingdings" w:hAnsi="Wingdings"/>
      </w:rPr>
    </w:lvl>
    <w:lvl w:ilvl="3" w:tentative="0">
      <w:start w:val="1"/>
      <w:numFmt w:val="bullet"/>
      <w:lvlText w:val=""/>
      <w:lvlJc w:val="left"/>
      <w:pPr>
        <w:tabs>
          <w:tab w:val="left" w:pos="3230"/>
        </w:tabs>
        <w:ind w:left="3230" w:hanging="360"/>
      </w:pPr>
      <w:rPr>
        <w:rFonts w:hint="default" w:ascii="Symbol" w:hAnsi="Symbol"/>
      </w:rPr>
    </w:lvl>
    <w:lvl w:ilvl="4" w:tentative="0">
      <w:start w:val="1"/>
      <w:numFmt w:val="bullet"/>
      <w:lvlText w:val="o"/>
      <w:lvlJc w:val="left"/>
      <w:pPr>
        <w:tabs>
          <w:tab w:val="left" w:pos="3950"/>
        </w:tabs>
        <w:ind w:left="3950" w:hanging="360"/>
      </w:pPr>
      <w:rPr>
        <w:rFonts w:hint="default" w:ascii="Courier New" w:hAnsi="Courier New" w:cs="Courier New"/>
      </w:rPr>
    </w:lvl>
    <w:lvl w:ilvl="5" w:tentative="0">
      <w:start w:val="1"/>
      <w:numFmt w:val="bullet"/>
      <w:lvlText w:val=""/>
      <w:lvlJc w:val="left"/>
      <w:pPr>
        <w:tabs>
          <w:tab w:val="left" w:pos="4670"/>
        </w:tabs>
        <w:ind w:left="4670" w:hanging="360"/>
      </w:pPr>
      <w:rPr>
        <w:rFonts w:hint="default" w:ascii="Wingdings" w:hAnsi="Wingdings"/>
      </w:rPr>
    </w:lvl>
    <w:lvl w:ilvl="6" w:tentative="0">
      <w:start w:val="1"/>
      <w:numFmt w:val="bullet"/>
      <w:lvlText w:val=""/>
      <w:lvlJc w:val="left"/>
      <w:pPr>
        <w:tabs>
          <w:tab w:val="left" w:pos="5390"/>
        </w:tabs>
        <w:ind w:left="5390" w:hanging="360"/>
      </w:pPr>
      <w:rPr>
        <w:rFonts w:hint="default" w:ascii="Symbol" w:hAnsi="Symbol"/>
      </w:rPr>
    </w:lvl>
    <w:lvl w:ilvl="7" w:tentative="0">
      <w:start w:val="1"/>
      <w:numFmt w:val="bullet"/>
      <w:lvlText w:val="o"/>
      <w:lvlJc w:val="left"/>
      <w:pPr>
        <w:tabs>
          <w:tab w:val="left" w:pos="6110"/>
        </w:tabs>
        <w:ind w:left="6110" w:hanging="360"/>
      </w:pPr>
      <w:rPr>
        <w:rFonts w:hint="default" w:ascii="Courier New" w:hAnsi="Courier New" w:cs="Courier New"/>
      </w:rPr>
    </w:lvl>
    <w:lvl w:ilvl="8" w:tentative="0">
      <w:start w:val="1"/>
      <w:numFmt w:val="bullet"/>
      <w:lvlText w:val=""/>
      <w:lvlJc w:val="left"/>
      <w:pPr>
        <w:tabs>
          <w:tab w:val="left" w:pos="6830"/>
        </w:tabs>
        <w:ind w:left="6830" w:hanging="360"/>
      </w:pPr>
      <w:rPr>
        <w:rFonts w:hint="default" w:ascii="Wingdings" w:hAnsi="Wingdings"/>
      </w:rPr>
    </w:lvl>
  </w:abstractNum>
  <w:abstractNum w:abstractNumId="3">
    <w:nsid w:val="188C6B70"/>
    <w:multiLevelType w:val="multilevel"/>
    <w:tmpl w:val="188C6B70"/>
    <w:lvl w:ilvl="0" w:tentative="0">
      <w:start w:val="1"/>
      <w:numFmt w:val="decimal"/>
      <w:lvlText w:val="%1."/>
      <w:lvlJc w:val="left"/>
      <w:pPr>
        <w:ind w:left="1134" w:hanging="425"/>
      </w:pPr>
      <w:rPr>
        <w:rFonts w:hint="default"/>
      </w:rPr>
    </w:lvl>
    <w:lvl w:ilvl="1" w:tentative="0">
      <w:start w:val="1"/>
      <w:numFmt w:val="decimal"/>
      <w:lvlText w:val="%1.%2"/>
      <w:lvlJc w:val="left"/>
      <w:pPr>
        <w:ind w:left="1285" w:hanging="576"/>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1573" w:hanging="864"/>
      </w:pPr>
      <w:rPr>
        <w:rFonts w:hint="default"/>
      </w:rPr>
    </w:lvl>
    <w:lvl w:ilvl="4" w:tentative="0">
      <w:start w:val="1"/>
      <w:numFmt w:val="decimal"/>
      <w:lvlText w:val="%1.%2.%3.%4.%5"/>
      <w:lvlJc w:val="left"/>
      <w:pPr>
        <w:ind w:left="1717" w:hanging="1008"/>
      </w:pPr>
      <w:rPr>
        <w:rFonts w:hint="default"/>
      </w:rPr>
    </w:lvl>
    <w:lvl w:ilvl="5" w:tentative="0">
      <w:start w:val="1"/>
      <w:numFmt w:val="decimal"/>
      <w:lvlText w:val="%1.%2.%3.%4.%5.%6"/>
      <w:lvlJc w:val="left"/>
      <w:pPr>
        <w:ind w:left="1861" w:hanging="1152"/>
      </w:pPr>
      <w:rPr>
        <w:rFonts w:hint="default"/>
      </w:rPr>
    </w:lvl>
    <w:lvl w:ilvl="6" w:tentative="0">
      <w:start w:val="1"/>
      <w:numFmt w:val="decimal"/>
      <w:lvlText w:val="%1.%2.%3.%4.%5.%6.%7"/>
      <w:lvlJc w:val="left"/>
      <w:pPr>
        <w:ind w:left="2005" w:hanging="1296"/>
      </w:pPr>
      <w:rPr>
        <w:rFonts w:hint="default"/>
      </w:rPr>
    </w:lvl>
    <w:lvl w:ilvl="7" w:tentative="0">
      <w:start w:val="1"/>
      <w:numFmt w:val="decimal"/>
      <w:lvlText w:val="%1.%2.%3.%4.%5.%6.%7.%8"/>
      <w:lvlJc w:val="left"/>
      <w:pPr>
        <w:ind w:left="2149" w:hanging="1440"/>
      </w:pPr>
      <w:rPr>
        <w:rFonts w:hint="default"/>
      </w:rPr>
    </w:lvl>
    <w:lvl w:ilvl="8" w:tentative="0">
      <w:start w:val="1"/>
      <w:numFmt w:val="decimal"/>
      <w:lvlText w:val="%1.%2.%3.%4.%5.%6.%7.%8.%9"/>
      <w:lvlJc w:val="left"/>
      <w:pPr>
        <w:ind w:left="2293" w:hanging="1584"/>
      </w:pPr>
      <w:rPr>
        <w:rFonts w:hint="default"/>
      </w:rPr>
    </w:lvl>
  </w:abstractNum>
  <w:abstractNum w:abstractNumId="4">
    <w:nsid w:val="2C5B5279"/>
    <w:multiLevelType w:val="multilevel"/>
    <w:tmpl w:val="2C5B5279"/>
    <w:lvl w:ilvl="0" w:tentative="0">
      <w:start w:val="1"/>
      <w:numFmt w:val="bullet"/>
      <w:lvlText w:val=""/>
      <w:lvlJc w:val="left"/>
      <w:pPr>
        <w:ind w:left="1570" w:hanging="360"/>
      </w:pPr>
      <w:rPr>
        <w:rFonts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5">
    <w:nsid w:val="2F3B251F"/>
    <w:multiLevelType w:val="multilevel"/>
    <w:tmpl w:val="2F3B251F"/>
    <w:lvl w:ilvl="0" w:tentative="0">
      <w:start w:val="1"/>
      <w:numFmt w:val="bullet"/>
      <w:lvlText w:val="-"/>
      <w:lvlJc w:val="left"/>
      <w:pPr>
        <w:ind w:left="1429" w:hanging="360"/>
      </w:pPr>
      <w:rPr>
        <w:rFonts w:hint="default" w:ascii="Courier New" w:hAnsi="Courier New"/>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2FE92DFE"/>
    <w:multiLevelType w:val="multilevel"/>
    <w:tmpl w:val="2FE92DFE"/>
    <w:lvl w:ilvl="0" w:tentative="0">
      <w:start w:val="1"/>
      <w:numFmt w:val="bullet"/>
      <w:lvlText w:val="-"/>
      <w:lvlJc w:val="left"/>
      <w:pPr>
        <w:ind w:left="1571" w:hanging="360"/>
      </w:pPr>
      <w:rPr>
        <w:rFonts w:hint="default" w:ascii="Courier New" w:hAnsi="Courier New"/>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7">
    <w:nsid w:val="2FEC30B9"/>
    <w:multiLevelType w:val="multilevel"/>
    <w:tmpl w:val="2FEC30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AF3415E"/>
    <w:multiLevelType w:val="multilevel"/>
    <w:tmpl w:val="3AF3415E"/>
    <w:lvl w:ilvl="0" w:tentative="0">
      <w:start w:val="1"/>
      <w:numFmt w:val="bullet"/>
      <w:lvlText w:val=""/>
      <w:lvlJc w:val="left"/>
      <w:pPr>
        <w:tabs>
          <w:tab w:val="left" w:pos="1429"/>
        </w:tabs>
        <w:ind w:left="1429" w:hanging="360"/>
      </w:pPr>
      <w:rPr>
        <w:rFonts w:hint="default" w:ascii="Symbol" w:hAnsi="Symbol"/>
      </w:rPr>
    </w:lvl>
    <w:lvl w:ilvl="1" w:tentative="0">
      <w:start w:val="1"/>
      <w:numFmt w:val="bullet"/>
      <w:lvlText w:val=""/>
      <w:lvlJc w:val="left"/>
      <w:pPr>
        <w:tabs>
          <w:tab w:val="left" w:pos="2149"/>
        </w:tabs>
        <w:ind w:left="2149" w:hanging="360"/>
      </w:pPr>
      <w:rPr>
        <w:rFonts w:hint="default" w:ascii="Symbol" w:hAnsi="Symbol"/>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9">
    <w:nsid w:val="3E410E1C"/>
    <w:multiLevelType w:val="multilevel"/>
    <w:tmpl w:val="3E410E1C"/>
    <w:lvl w:ilvl="0" w:tentative="0">
      <w:start w:val="1"/>
      <w:numFmt w:val="bullet"/>
      <w:lvlText w:val=""/>
      <w:lvlJc w:val="left"/>
      <w:pPr>
        <w:ind w:left="1429" w:hanging="360"/>
      </w:pPr>
      <w:rPr>
        <w:rFonts w:hint="default" w:ascii="Symbol" w:hAnsi="Symbol"/>
        <w:color w:val="auto"/>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0">
    <w:nsid w:val="49B73324"/>
    <w:multiLevelType w:val="multilevel"/>
    <w:tmpl w:val="49B73324"/>
    <w:lvl w:ilvl="0" w:tentative="0">
      <w:start w:val="1"/>
      <w:numFmt w:val="bullet"/>
      <w:lvlText w:val=""/>
      <w:lvlJc w:val="left"/>
      <w:pPr>
        <w:tabs>
          <w:tab w:val="left" w:pos="1440"/>
        </w:tabs>
        <w:ind w:left="1440" w:hanging="360"/>
      </w:pPr>
      <w:rPr>
        <w:rFonts w:hint="default" w:ascii="Symbol" w:hAnsi="Symbol"/>
        <w:color w:val="auto"/>
      </w:rPr>
    </w:lvl>
    <w:lvl w:ilvl="1" w:tentative="0">
      <w:start w:val="1"/>
      <w:numFmt w:val="bullet"/>
      <w:lvlText w:val="o"/>
      <w:lvlJc w:val="left"/>
      <w:pPr>
        <w:tabs>
          <w:tab w:val="left" w:pos="2400"/>
        </w:tabs>
        <w:ind w:left="2400" w:hanging="360"/>
      </w:pPr>
      <w:rPr>
        <w:rFonts w:hint="default" w:ascii="Courier New" w:hAnsi="Courier New" w:cs="Courier New"/>
      </w:rPr>
    </w:lvl>
    <w:lvl w:ilvl="2" w:tentative="0">
      <w:start w:val="1"/>
      <w:numFmt w:val="bullet"/>
      <w:lvlText w:val=""/>
      <w:lvlJc w:val="left"/>
      <w:pPr>
        <w:tabs>
          <w:tab w:val="left" w:pos="3120"/>
        </w:tabs>
        <w:ind w:left="3120" w:hanging="360"/>
      </w:pPr>
      <w:rPr>
        <w:rFonts w:hint="default" w:ascii="Wingdings" w:hAnsi="Wingdings"/>
      </w:rPr>
    </w:lvl>
    <w:lvl w:ilvl="3" w:tentative="0">
      <w:start w:val="1"/>
      <w:numFmt w:val="bullet"/>
      <w:lvlText w:val=""/>
      <w:lvlJc w:val="left"/>
      <w:pPr>
        <w:tabs>
          <w:tab w:val="left" w:pos="3840"/>
        </w:tabs>
        <w:ind w:left="3840" w:hanging="360"/>
      </w:pPr>
      <w:rPr>
        <w:rFonts w:hint="default" w:ascii="Symbol" w:hAnsi="Symbol"/>
      </w:rPr>
    </w:lvl>
    <w:lvl w:ilvl="4" w:tentative="0">
      <w:start w:val="1"/>
      <w:numFmt w:val="bullet"/>
      <w:lvlText w:val="o"/>
      <w:lvlJc w:val="left"/>
      <w:pPr>
        <w:tabs>
          <w:tab w:val="left" w:pos="4560"/>
        </w:tabs>
        <w:ind w:left="4560" w:hanging="360"/>
      </w:pPr>
      <w:rPr>
        <w:rFonts w:hint="default" w:ascii="Courier New" w:hAnsi="Courier New" w:cs="Courier New"/>
      </w:rPr>
    </w:lvl>
    <w:lvl w:ilvl="5" w:tentative="0">
      <w:start w:val="1"/>
      <w:numFmt w:val="bullet"/>
      <w:lvlText w:val=""/>
      <w:lvlJc w:val="left"/>
      <w:pPr>
        <w:tabs>
          <w:tab w:val="left" w:pos="5280"/>
        </w:tabs>
        <w:ind w:left="5280" w:hanging="360"/>
      </w:pPr>
      <w:rPr>
        <w:rFonts w:hint="default" w:ascii="Wingdings" w:hAnsi="Wingdings"/>
      </w:rPr>
    </w:lvl>
    <w:lvl w:ilvl="6" w:tentative="0">
      <w:start w:val="1"/>
      <w:numFmt w:val="bullet"/>
      <w:lvlText w:val=""/>
      <w:lvlJc w:val="left"/>
      <w:pPr>
        <w:tabs>
          <w:tab w:val="left" w:pos="6000"/>
        </w:tabs>
        <w:ind w:left="6000" w:hanging="360"/>
      </w:pPr>
      <w:rPr>
        <w:rFonts w:hint="default" w:ascii="Symbol" w:hAnsi="Symbol"/>
      </w:rPr>
    </w:lvl>
    <w:lvl w:ilvl="7" w:tentative="0">
      <w:start w:val="1"/>
      <w:numFmt w:val="bullet"/>
      <w:lvlText w:val="o"/>
      <w:lvlJc w:val="left"/>
      <w:pPr>
        <w:tabs>
          <w:tab w:val="left" w:pos="6720"/>
        </w:tabs>
        <w:ind w:left="6720" w:hanging="360"/>
      </w:pPr>
      <w:rPr>
        <w:rFonts w:hint="default" w:ascii="Courier New" w:hAnsi="Courier New" w:cs="Courier New"/>
      </w:rPr>
    </w:lvl>
    <w:lvl w:ilvl="8" w:tentative="0">
      <w:start w:val="1"/>
      <w:numFmt w:val="bullet"/>
      <w:lvlText w:val=""/>
      <w:lvlJc w:val="left"/>
      <w:pPr>
        <w:tabs>
          <w:tab w:val="left" w:pos="7440"/>
        </w:tabs>
        <w:ind w:left="7440" w:hanging="360"/>
      </w:pPr>
      <w:rPr>
        <w:rFonts w:hint="default" w:ascii="Wingdings" w:hAnsi="Wingdings"/>
      </w:rPr>
    </w:lvl>
  </w:abstractNum>
  <w:abstractNum w:abstractNumId="11">
    <w:nsid w:val="754F3850"/>
    <w:multiLevelType w:val="multilevel"/>
    <w:tmpl w:val="754F3850"/>
    <w:lvl w:ilvl="0" w:tentative="0">
      <w:start w:val="1"/>
      <w:numFmt w:val="bullet"/>
      <w:lvlText w:val="-"/>
      <w:lvlJc w:val="left"/>
      <w:pPr>
        <w:ind w:left="1429" w:hanging="360"/>
      </w:pPr>
      <w:rPr>
        <w:rFonts w:hint="default" w:ascii="Courier New" w:hAnsi="Courier New"/>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2"/>
  </w:num>
  <w:num w:numId="2">
    <w:abstractNumId w:val="4"/>
  </w:num>
  <w:num w:numId="3">
    <w:abstractNumId w:val="1"/>
  </w:num>
  <w:num w:numId="4">
    <w:abstractNumId w:val="5"/>
  </w:num>
  <w:num w:numId="5">
    <w:abstractNumId w:val="11"/>
  </w:num>
  <w:num w:numId="6">
    <w:abstractNumId w:val="10"/>
  </w:num>
  <w:num w:numId="7">
    <w:abstractNumId w:val="9"/>
  </w:num>
  <w:num w:numId="8">
    <w:abstractNumId w:val="6"/>
  </w:num>
  <w:num w:numId="9">
    <w:abstractNumId w:val="8"/>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77"/>
    <w:rsid w:val="00003A8C"/>
    <w:rsid w:val="00005A77"/>
    <w:rsid w:val="000115EB"/>
    <w:rsid w:val="00013EAF"/>
    <w:rsid w:val="00020574"/>
    <w:rsid w:val="00020622"/>
    <w:rsid w:val="0002079B"/>
    <w:rsid w:val="00021435"/>
    <w:rsid w:val="00022FF8"/>
    <w:rsid w:val="000237AC"/>
    <w:rsid w:val="00027BAE"/>
    <w:rsid w:val="00030539"/>
    <w:rsid w:val="00033474"/>
    <w:rsid w:val="0003449F"/>
    <w:rsid w:val="00037717"/>
    <w:rsid w:val="00042664"/>
    <w:rsid w:val="0004520E"/>
    <w:rsid w:val="00047C1C"/>
    <w:rsid w:val="00057B95"/>
    <w:rsid w:val="00065794"/>
    <w:rsid w:val="000666F9"/>
    <w:rsid w:val="00070A40"/>
    <w:rsid w:val="00076803"/>
    <w:rsid w:val="00087BF9"/>
    <w:rsid w:val="000906C8"/>
    <w:rsid w:val="000911FC"/>
    <w:rsid w:val="00091F24"/>
    <w:rsid w:val="000951A6"/>
    <w:rsid w:val="00096B16"/>
    <w:rsid w:val="000A4F39"/>
    <w:rsid w:val="000A6055"/>
    <w:rsid w:val="000B2343"/>
    <w:rsid w:val="000B7B7E"/>
    <w:rsid w:val="000C19D7"/>
    <w:rsid w:val="000C7008"/>
    <w:rsid w:val="000C75D5"/>
    <w:rsid w:val="000D0156"/>
    <w:rsid w:val="000D1F50"/>
    <w:rsid w:val="000D3199"/>
    <w:rsid w:val="000D4DE3"/>
    <w:rsid w:val="000D552B"/>
    <w:rsid w:val="000E0BB6"/>
    <w:rsid w:val="000E256E"/>
    <w:rsid w:val="000E3A09"/>
    <w:rsid w:val="000E3C04"/>
    <w:rsid w:val="000E71D5"/>
    <w:rsid w:val="000E7E34"/>
    <w:rsid w:val="000F2E53"/>
    <w:rsid w:val="000F2E75"/>
    <w:rsid w:val="000F42DC"/>
    <w:rsid w:val="000F554A"/>
    <w:rsid w:val="000F7F36"/>
    <w:rsid w:val="00100123"/>
    <w:rsid w:val="00102BD8"/>
    <w:rsid w:val="00105976"/>
    <w:rsid w:val="00107F4C"/>
    <w:rsid w:val="00110258"/>
    <w:rsid w:val="00111FDD"/>
    <w:rsid w:val="00116B73"/>
    <w:rsid w:val="00116FEB"/>
    <w:rsid w:val="0012234D"/>
    <w:rsid w:val="0012399E"/>
    <w:rsid w:val="00123F0C"/>
    <w:rsid w:val="0012553E"/>
    <w:rsid w:val="00132ECC"/>
    <w:rsid w:val="0013313D"/>
    <w:rsid w:val="001376DF"/>
    <w:rsid w:val="00146E4D"/>
    <w:rsid w:val="00151657"/>
    <w:rsid w:val="00151A66"/>
    <w:rsid w:val="001536D4"/>
    <w:rsid w:val="00157AE1"/>
    <w:rsid w:val="001600F1"/>
    <w:rsid w:val="001629EA"/>
    <w:rsid w:val="00162FF9"/>
    <w:rsid w:val="00163D87"/>
    <w:rsid w:val="001649FB"/>
    <w:rsid w:val="00165419"/>
    <w:rsid w:val="00167AA1"/>
    <w:rsid w:val="00171DB2"/>
    <w:rsid w:val="001733D2"/>
    <w:rsid w:val="0017423E"/>
    <w:rsid w:val="00177E25"/>
    <w:rsid w:val="00181D73"/>
    <w:rsid w:val="00182704"/>
    <w:rsid w:val="001829F5"/>
    <w:rsid w:val="00184AE2"/>
    <w:rsid w:val="001870AD"/>
    <w:rsid w:val="001879BC"/>
    <w:rsid w:val="00187D08"/>
    <w:rsid w:val="00191828"/>
    <w:rsid w:val="001A308C"/>
    <w:rsid w:val="001A3DB7"/>
    <w:rsid w:val="001A46F0"/>
    <w:rsid w:val="001B0F9A"/>
    <w:rsid w:val="001B127B"/>
    <w:rsid w:val="001B127D"/>
    <w:rsid w:val="001B22F9"/>
    <w:rsid w:val="001B504B"/>
    <w:rsid w:val="001B6C5A"/>
    <w:rsid w:val="001B72F3"/>
    <w:rsid w:val="001B7A62"/>
    <w:rsid w:val="001C0068"/>
    <w:rsid w:val="001C2D09"/>
    <w:rsid w:val="001C4513"/>
    <w:rsid w:val="001C6A02"/>
    <w:rsid w:val="001C6ECB"/>
    <w:rsid w:val="001D2935"/>
    <w:rsid w:val="001D3A1E"/>
    <w:rsid w:val="001D466A"/>
    <w:rsid w:val="001D555D"/>
    <w:rsid w:val="001E2921"/>
    <w:rsid w:val="001E2AB2"/>
    <w:rsid w:val="001E6134"/>
    <w:rsid w:val="001E695D"/>
    <w:rsid w:val="001F0DCC"/>
    <w:rsid w:val="001F7065"/>
    <w:rsid w:val="00200059"/>
    <w:rsid w:val="002002FC"/>
    <w:rsid w:val="00201B2B"/>
    <w:rsid w:val="00202845"/>
    <w:rsid w:val="002051BE"/>
    <w:rsid w:val="00212B54"/>
    <w:rsid w:val="00212D37"/>
    <w:rsid w:val="0021485E"/>
    <w:rsid w:val="002160BF"/>
    <w:rsid w:val="00216783"/>
    <w:rsid w:val="00217E9F"/>
    <w:rsid w:val="00221C29"/>
    <w:rsid w:val="002235EB"/>
    <w:rsid w:val="00234DE9"/>
    <w:rsid w:val="00236C17"/>
    <w:rsid w:val="002407E3"/>
    <w:rsid w:val="0024129E"/>
    <w:rsid w:val="002437C9"/>
    <w:rsid w:val="00244A48"/>
    <w:rsid w:val="00245A6D"/>
    <w:rsid w:val="00246C47"/>
    <w:rsid w:val="00250585"/>
    <w:rsid w:val="0025269B"/>
    <w:rsid w:val="00257470"/>
    <w:rsid w:val="002643A0"/>
    <w:rsid w:val="00277DE5"/>
    <w:rsid w:val="002806A9"/>
    <w:rsid w:val="00281DED"/>
    <w:rsid w:val="00282F39"/>
    <w:rsid w:val="002854A5"/>
    <w:rsid w:val="00290BC6"/>
    <w:rsid w:val="0029345E"/>
    <w:rsid w:val="00293FA9"/>
    <w:rsid w:val="0029570D"/>
    <w:rsid w:val="002A2239"/>
    <w:rsid w:val="002A2A84"/>
    <w:rsid w:val="002A7619"/>
    <w:rsid w:val="002B10D0"/>
    <w:rsid w:val="002B19E1"/>
    <w:rsid w:val="002B4BA2"/>
    <w:rsid w:val="002C2237"/>
    <w:rsid w:val="002C4A64"/>
    <w:rsid w:val="002D0BB1"/>
    <w:rsid w:val="002D0F61"/>
    <w:rsid w:val="002D1CAB"/>
    <w:rsid w:val="002E09E0"/>
    <w:rsid w:val="002E0D48"/>
    <w:rsid w:val="002E284A"/>
    <w:rsid w:val="002E4B93"/>
    <w:rsid w:val="002F0EF5"/>
    <w:rsid w:val="002F1547"/>
    <w:rsid w:val="002F1A45"/>
    <w:rsid w:val="002F2076"/>
    <w:rsid w:val="002F5B3E"/>
    <w:rsid w:val="002F73BE"/>
    <w:rsid w:val="002F7536"/>
    <w:rsid w:val="0030210A"/>
    <w:rsid w:val="003046BB"/>
    <w:rsid w:val="00306A76"/>
    <w:rsid w:val="003157A7"/>
    <w:rsid w:val="00316C9C"/>
    <w:rsid w:val="0032062C"/>
    <w:rsid w:val="00324667"/>
    <w:rsid w:val="00324BE3"/>
    <w:rsid w:val="00324D67"/>
    <w:rsid w:val="003301B1"/>
    <w:rsid w:val="00330673"/>
    <w:rsid w:val="0033070D"/>
    <w:rsid w:val="00330D96"/>
    <w:rsid w:val="00330DC5"/>
    <w:rsid w:val="00340A29"/>
    <w:rsid w:val="003469E3"/>
    <w:rsid w:val="003539C7"/>
    <w:rsid w:val="00360376"/>
    <w:rsid w:val="0036392D"/>
    <w:rsid w:val="00366303"/>
    <w:rsid w:val="00370132"/>
    <w:rsid w:val="003706F2"/>
    <w:rsid w:val="00370CC6"/>
    <w:rsid w:val="00372EC0"/>
    <w:rsid w:val="00374B94"/>
    <w:rsid w:val="00377B2F"/>
    <w:rsid w:val="00381354"/>
    <w:rsid w:val="00382CDA"/>
    <w:rsid w:val="00382E11"/>
    <w:rsid w:val="00385F2D"/>
    <w:rsid w:val="0038608C"/>
    <w:rsid w:val="00391861"/>
    <w:rsid w:val="00393DA2"/>
    <w:rsid w:val="00394F58"/>
    <w:rsid w:val="0039638C"/>
    <w:rsid w:val="00396C27"/>
    <w:rsid w:val="003A0804"/>
    <w:rsid w:val="003A234E"/>
    <w:rsid w:val="003A26CD"/>
    <w:rsid w:val="003A34BC"/>
    <w:rsid w:val="003A3BC5"/>
    <w:rsid w:val="003A3D36"/>
    <w:rsid w:val="003A4EA3"/>
    <w:rsid w:val="003B105B"/>
    <w:rsid w:val="003B1251"/>
    <w:rsid w:val="003B59D3"/>
    <w:rsid w:val="003B6629"/>
    <w:rsid w:val="003B7D4F"/>
    <w:rsid w:val="003C0338"/>
    <w:rsid w:val="003C44B1"/>
    <w:rsid w:val="003C4D2D"/>
    <w:rsid w:val="003C517F"/>
    <w:rsid w:val="003C5A33"/>
    <w:rsid w:val="003D0E4A"/>
    <w:rsid w:val="003D337B"/>
    <w:rsid w:val="003D33FB"/>
    <w:rsid w:val="003D5AA5"/>
    <w:rsid w:val="003E0E93"/>
    <w:rsid w:val="003E4AFD"/>
    <w:rsid w:val="003E4B10"/>
    <w:rsid w:val="003F05ED"/>
    <w:rsid w:val="003F2676"/>
    <w:rsid w:val="003F4ABE"/>
    <w:rsid w:val="003F4F8C"/>
    <w:rsid w:val="003F57C7"/>
    <w:rsid w:val="003F6BF0"/>
    <w:rsid w:val="004013E5"/>
    <w:rsid w:val="00407E2D"/>
    <w:rsid w:val="00410EE9"/>
    <w:rsid w:val="00414966"/>
    <w:rsid w:val="00414B2C"/>
    <w:rsid w:val="00414D74"/>
    <w:rsid w:val="004168BB"/>
    <w:rsid w:val="00416DFA"/>
    <w:rsid w:val="0042048B"/>
    <w:rsid w:val="004320B0"/>
    <w:rsid w:val="0044427A"/>
    <w:rsid w:val="004442A0"/>
    <w:rsid w:val="00444FAA"/>
    <w:rsid w:val="004451C3"/>
    <w:rsid w:val="00446A84"/>
    <w:rsid w:val="0044779C"/>
    <w:rsid w:val="0045471B"/>
    <w:rsid w:val="0045720B"/>
    <w:rsid w:val="004644F1"/>
    <w:rsid w:val="00465277"/>
    <w:rsid w:val="004666A7"/>
    <w:rsid w:val="00466B04"/>
    <w:rsid w:val="00467420"/>
    <w:rsid w:val="00470CC5"/>
    <w:rsid w:val="0047236D"/>
    <w:rsid w:val="00477F7E"/>
    <w:rsid w:val="00482E38"/>
    <w:rsid w:val="00483463"/>
    <w:rsid w:val="00487B27"/>
    <w:rsid w:val="00492D83"/>
    <w:rsid w:val="00493934"/>
    <w:rsid w:val="00493C1B"/>
    <w:rsid w:val="0049404E"/>
    <w:rsid w:val="0049523E"/>
    <w:rsid w:val="00495BE6"/>
    <w:rsid w:val="00495E10"/>
    <w:rsid w:val="00497003"/>
    <w:rsid w:val="004A24B6"/>
    <w:rsid w:val="004A681D"/>
    <w:rsid w:val="004B0BF0"/>
    <w:rsid w:val="004B1614"/>
    <w:rsid w:val="004B268B"/>
    <w:rsid w:val="004B38BA"/>
    <w:rsid w:val="004B4009"/>
    <w:rsid w:val="004B424C"/>
    <w:rsid w:val="004B5BB3"/>
    <w:rsid w:val="004B73D7"/>
    <w:rsid w:val="004C0904"/>
    <w:rsid w:val="004C23CE"/>
    <w:rsid w:val="004C27C6"/>
    <w:rsid w:val="004C280B"/>
    <w:rsid w:val="004D1F1B"/>
    <w:rsid w:val="004D5EEB"/>
    <w:rsid w:val="004D60B3"/>
    <w:rsid w:val="004D6917"/>
    <w:rsid w:val="004D6987"/>
    <w:rsid w:val="004E005C"/>
    <w:rsid w:val="004E0B96"/>
    <w:rsid w:val="004E3321"/>
    <w:rsid w:val="004E6807"/>
    <w:rsid w:val="004E711B"/>
    <w:rsid w:val="004E77EC"/>
    <w:rsid w:val="004E7800"/>
    <w:rsid w:val="004F02F7"/>
    <w:rsid w:val="004F3AA0"/>
    <w:rsid w:val="004F4093"/>
    <w:rsid w:val="004F6F6A"/>
    <w:rsid w:val="00501FD5"/>
    <w:rsid w:val="00505CFA"/>
    <w:rsid w:val="00506B48"/>
    <w:rsid w:val="00511FBB"/>
    <w:rsid w:val="00512C73"/>
    <w:rsid w:val="0051317C"/>
    <w:rsid w:val="00513555"/>
    <w:rsid w:val="00520B26"/>
    <w:rsid w:val="0052589B"/>
    <w:rsid w:val="0052785E"/>
    <w:rsid w:val="00535F1E"/>
    <w:rsid w:val="00540275"/>
    <w:rsid w:val="00540FD6"/>
    <w:rsid w:val="005412F3"/>
    <w:rsid w:val="00541FED"/>
    <w:rsid w:val="005446F1"/>
    <w:rsid w:val="00544A99"/>
    <w:rsid w:val="005509F3"/>
    <w:rsid w:val="00556279"/>
    <w:rsid w:val="00557D66"/>
    <w:rsid w:val="00562152"/>
    <w:rsid w:val="00562B84"/>
    <w:rsid w:val="00565C35"/>
    <w:rsid w:val="00570546"/>
    <w:rsid w:val="00574397"/>
    <w:rsid w:val="00574F89"/>
    <w:rsid w:val="00580286"/>
    <w:rsid w:val="00580D47"/>
    <w:rsid w:val="0058266C"/>
    <w:rsid w:val="00584E1D"/>
    <w:rsid w:val="00591190"/>
    <w:rsid w:val="00594431"/>
    <w:rsid w:val="005A0BF5"/>
    <w:rsid w:val="005A1748"/>
    <w:rsid w:val="005A41A9"/>
    <w:rsid w:val="005A6494"/>
    <w:rsid w:val="005A6F41"/>
    <w:rsid w:val="005A7876"/>
    <w:rsid w:val="005B308E"/>
    <w:rsid w:val="005B30A5"/>
    <w:rsid w:val="005B3466"/>
    <w:rsid w:val="005B40BB"/>
    <w:rsid w:val="005C1420"/>
    <w:rsid w:val="005C2939"/>
    <w:rsid w:val="005C2E40"/>
    <w:rsid w:val="005C34B4"/>
    <w:rsid w:val="005C3FFE"/>
    <w:rsid w:val="005C73BB"/>
    <w:rsid w:val="005C7478"/>
    <w:rsid w:val="005C777A"/>
    <w:rsid w:val="005C7AD6"/>
    <w:rsid w:val="005D0E27"/>
    <w:rsid w:val="005D0F7B"/>
    <w:rsid w:val="005D38C7"/>
    <w:rsid w:val="005D46BC"/>
    <w:rsid w:val="005D7432"/>
    <w:rsid w:val="005E2B2C"/>
    <w:rsid w:val="005E6B19"/>
    <w:rsid w:val="005E6F11"/>
    <w:rsid w:val="005F3202"/>
    <w:rsid w:val="00601212"/>
    <w:rsid w:val="00604731"/>
    <w:rsid w:val="00604DE9"/>
    <w:rsid w:val="00612327"/>
    <w:rsid w:val="0061258E"/>
    <w:rsid w:val="00616F2B"/>
    <w:rsid w:val="006210D9"/>
    <w:rsid w:val="006220F7"/>
    <w:rsid w:val="00623525"/>
    <w:rsid w:val="00627483"/>
    <w:rsid w:val="006301AA"/>
    <w:rsid w:val="00632F18"/>
    <w:rsid w:val="0063310E"/>
    <w:rsid w:val="00633945"/>
    <w:rsid w:val="00636236"/>
    <w:rsid w:val="00636D6D"/>
    <w:rsid w:val="0064083C"/>
    <w:rsid w:val="00640B73"/>
    <w:rsid w:val="00641274"/>
    <w:rsid w:val="00646EB9"/>
    <w:rsid w:val="006470FC"/>
    <w:rsid w:val="0064785E"/>
    <w:rsid w:val="00653416"/>
    <w:rsid w:val="00653DA2"/>
    <w:rsid w:val="0065435C"/>
    <w:rsid w:val="00655D16"/>
    <w:rsid w:val="00656C9C"/>
    <w:rsid w:val="00660AF3"/>
    <w:rsid w:val="00664CF0"/>
    <w:rsid w:val="00665ED0"/>
    <w:rsid w:val="00671E58"/>
    <w:rsid w:val="00673D34"/>
    <w:rsid w:val="00675A9E"/>
    <w:rsid w:val="00680DCF"/>
    <w:rsid w:val="00682575"/>
    <w:rsid w:val="00683B38"/>
    <w:rsid w:val="006864C3"/>
    <w:rsid w:val="0068781E"/>
    <w:rsid w:val="00694761"/>
    <w:rsid w:val="006967FC"/>
    <w:rsid w:val="00697E42"/>
    <w:rsid w:val="006A0FC5"/>
    <w:rsid w:val="006A2323"/>
    <w:rsid w:val="006A3695"/>
    <w:rsid w:val="006A533F"/>
    <w:rsid w:val="006A63FD"/>
    <w:rsid w:val="006A7C54"/>
    <w:rsid w:val="006A7DAC"/>
    <w:rsid w:val="006B24B3"/>
    <w:rsid w:val="006B2A7D"/>
    <w:rsid w:val="006C46B9"/>
    <w:rsid w:val="006D0B72"/>
    <w:rsid w:val="006D15DE"/>
    <w:rsid w:val="006D6BFC"/>
    <w:rsid w:val="006D70D7"/>
    <w:rsid w:val="006E3198"/>
    <w:rsid w:val="006E40B7"/>
    <w:rsid w:val="006E745A"/>
    <w:rsid w:val="006F72C0"/>
    <w:rsid w:val="006F75F9"/>
    <w:rsid w:val="00704D9F"/>
    <w:rsid w:val="00704F7C"/>
    <w:rsid w:val="00707298"/>
    <w:rsid w:val="00710874"/>
    <w:rsid w:val="00712380"/>
    <w:rsid w:val="00712C99"/>
    <w:rsid w:val="007153E4"/>
    <w:rsid w:val="0072042F"/>
    <w:rsid w:val="00722EEF"/>
    <w:rsid w:val="00723EA8"/>
    <w:rsid w:val="007347EB"/>
    <w:rsid w:val="00737685"/>
    <w:rsid w:val="00737E15"/>
    <w:rsid w:val="00741E18"/>
    <w:rsid w:val="007464B1"/>
    <w:rsid w:val="0074664D"/>
    <w:rsid w:val="00747E7C"/>
    <w:rsid w:val="00752BAB"/>
    <w:rsid w:val="00755565"/>
    <w:rsid w:val="00756A8C"/>
    <w:rsid w:val="00766DE4"/>
    <w:rsid w:val="00770154"/>
    <w:rsid w:val="00773EA2"/>
    <w:rsid w:val="00777642"/>
    <w:rsid w:val="00777D61"/>
    <w:rsid w:val="00780DD1"/>
    <w:rsid w:val="00785B62"/>
    <w:rsid w:val="00793D13"/>
    <w:rsid w:val="007942F6"/>
    <w:rsid w:val="007A0C88"/>
    <w:rsid w:val="007A0D14"/>
    <w:rsid w:val="007A17CE"/>
    <w:rsid w:val="007A56BC"/>
    <w:rsid w:val="007B0668"/>
    <w:rsid w:val="007B2A90"/>
    <w:rsid w:val="007B591C"/>
    <w:rsid w:val="007B6F32"/>
    <w:rsid w:val="007C0951"/>
    <w:rsid w:val="007E02DE"/>
    <w:rsid w:val="007E37AD"/>
    <w:rsid w:val="007E38F5"/>
    <w:rsid w:val="007E580C"/>
    <w:rsid w:val="007E606A"/>
    <w:rsid w:val="007E6348"/>
    <w:rsid w:val="007E69CB"/>
    <w:rsid w:val="007E6AA1"/>
    <w:rsid w:val="007E7D58"/>
    <w:rsid w:val="007F03D1"/>
    <w:rsid w:val="007F274E"/>
    <w:rsid w:val="007F2983"/>
    <w:rsid w:val="007F5598"/>
    <w:rsid w:val="007F6FDD"/>
    <w:rsid w:val="007F752B"/>
    <w:rsid w:val="007F7F0E"/>
    <w:rsid w:val="00801381"/>
    <w:rsid w:val="00803948"/>
    <w:rsid w:val="00803D20"/>
    <w:rsid w:val="00804D61"/>
    <w:rsid w:val="0080765B"/>
    <w:rsid w:val="00807A0A"/>
    <w:rsid w:val="00811D84"/>
    <w:rsid w:val="00812587"/>
    <w:rsid w:val="008144B1"/>
    <w:rsid w:val="00817828"/>
    <w:rsid w:val="008206C0"/>
    <w:rsid w:val="00821E29"/>
    <w:rsid w:val="00823BEF"/>
    <w:rsid w:val="00826A4A"/>
    <w:rsid w:val="0083039D"/>
    <w:rsid w:val="0083160A"/>
    <w:rsid w:val="00833A22"/>
    <w:rsid w:val="00834788"/>
    <w:rsid w:val="00835F7B"/>
    <w:rsid w:val="0083635F"/>
    <w:rsid w:val="008368E0"/>
    <w:rsid w:val="00837E68"/>
    <w:rsid w:val="00840715"/>
    <w:rsid w:val="0084258C"/>
    <w:rsid w:val="00843333"/>
    <w:rsid w:val="00843457"/>
    <w:rsid w:val="00845774"/>
    <w:rsid w:val="0084609D"/>
    <w:rsid w:val="00851A6C"/>
    <w:rsid w:val="00852651"/>
    <w:rsid w:val="0085375C"/>
    <w:rsid w:val="00855236"/>
    <w:rsid w:val="008576D8"/>
    <w:rsid w:val="008603C9"/>
    <w:rsid w:val="008605F5"/>
    <w:rsid w:val="008613FA"/>
    <w:rsid w:val="008630BF"/>
    <w:rsid w:val="008645A7"/>
    <w:rsid w:val="00865169"/>
    <w:rsid w:val="008720BD"/>
    <w:rsid w:val="008723E5"/>
    <w:rsid w:val="00873907"/>
    <w:rsid w:val="00881B66"/>
    <w:rsid w:val="008839E1"/>
    <w:rsid w:val="0088766C"/>
    <w:rsid w:val="00891C5D"/>
    <w:rsid w:val="00894831"/>
    <w:rsid w:val="00896F4C"/>
    <w:rsid w:val="008A0673"/>
    <w:rsid w:val="008A0846"/>
    <w:rsid w:val="008A138F"/>
    <w:rsid w:val="008A75C4"/>
    <w:rsid w:val="008B1081"/>
    <w:rsid w:val="008B22D6"/>
    <w:rsid w:val="008B4F63"/>
    <w:rsid w:val="008B667C"/>
    <w:rsid w:val="008C07B9"/>
    <w:rsid w:val="008C612E"/>
    <w:rsid w:val="008D3D5E"/>
    <w:rsid w:val="008D42A9"/>
    <w:rsid w:val="008D47B4"/>
    <w:rsid w:val="008D5B49"/>
    <w:rsid w:val="008E2D8C"/>
    <w:rsid w:val="008E2E3B"/>
    <w:rsid w:val="008E3C6E"/>
    <w:rsid w:val="008E5A91"/>
    <w:rsid w:val="008E6022"/>
    <w:rsid w:val="008E7DB2"/>
    <w:rsid w:val="008F42E1"/>
    <w:rsid w:val="008F6E8F"/>
    <w:rsid w:val="008F6FF2"/>
    <w:rsid w:val="009031B6"/>
    <w:rsid w:val="009043EF"/>
    <w:rsid w:val="00904F27"/>
    <w:rsid w:val="00910C6F"/>
    <w:rsid w:val="00911668"/>
    <w:rsid w:val="00913681"/>
    <w:rsid w:val="0092081F"/>
    <w:rsid w:val="009214EA"/>
    <w:rsid w:val="00921686"/>
    <w:rsid w:val="00923827"/>
    <w:rsid w:val="00923FD1"/>
    <w:rsid w:val="00925005"/>
    <w:rsid w:val="009268B4"/>
    <w:rsid w:val="009323F9"/>
    <w:rsid w:val="00932CDB"/>
    <w:rsid w:val="0093319C"/>
    <w:rsid w:val="0093448D"/>
    <w:rsid w:val="00937C73"/>
    <w:rsid w:val="00937F7A"/>
    <w:rsid w:val="00943DA2"/>
    <w:rsid w:val="009458D3"/>
    <w:rsid w:val="0094594B"/>
    <w:rsid w:val="00947BEE"/>
    <w:rsid w:val="00967DAC"/>
    <w:rsid w:val="00974E6E"/>
    <w:rsid w:val="00976503"/>
    <w:rsid w:val="0097679B"/>
    <w:rsid w:val="0098175F"/>
    <w:rsid w:val="00984469"/>
    <w:rsid w:val="00984AA9"/>
    <w:rsid w:val="00986E30"/>
    <w:rsid w:val="00990844"/>
    <w:rsid w:val="00990B4C"/>
    <w:rsid w:val="0099153E"/>
    <w:rsid w:val="00992F66"/>
    <w:rsid w:val="00993A73"/>
    <w:rsid w:val="00993FFB"/>
    <w:rsid w:val="009947FF"/>
    <w:rsid w:val="009B19DB"/>
    <w:rsid w:val="009B1C5E"/>
    <w:rsid w:val="009B545C"/>
    <w:rsid w:val="009C0A5E"/>
    <w:rsid w:val="009C161F"/>
    <w:rsid w:val="009C34E9"/>
    <w:rsid w:val="009C5E4E"/>
    <w:rsid w:val="009C7566"/>
    <w:rsid w:val="009D0FD9"/>
    <w:rsid w:val="009D1955"/>
    <w:rsid w:val="009E10D1"/>
    <w:rsid w:val="009E4055"/>
    <w:rsid w:val="009E4E90"/>
    <w:rsid w:val="009F0A81"/>
    <w:rsid w:val="009F217D"/>
    <w:rsid w:val="009F77EC"/>
    <w:rsid w:val="00A02C0E"/>
    <w:rsid w:val="00A02F45"/>
    <w:rsid w:val="00A06DF1"/>
    <w:rsid w:val="00A0796F"/>
    <w:rsid w:val="00A10719"/>
    <w:rsid w:val="00A16FFA"/>
    <w:rsid w:val="00A3456A"/>
    <w:rsid w:val="00A53B1C"/>
    <w:rsid w:val="00A54CC7"/>
    <w:rsid w:val="00A56232"/>
    <w:rsid w:val="00A64A35"/>
    <w:rsid w:val="00A70600"/>
    <w:rsid w:val="00A741AD"/>
    <w:rsid w:val="00A7562B"/>
    <w:rsid w:val="00A76079"/>
    <w:rsid w:val="00A76C33"/>
    <w:rsid w:val="00A76C34"/>
    <w:rsid w:val="00A7761F"/>
    <w:rsid w:val="00A77CDB"/>
    <w:rsid w:val="00A812B0"/>
    <w:rsid w:val="00A85C55"/>
    <w:rsid w:val="00A86BB1"/>
    <w:rsid w:val="00A92994"/>
    <w:rsid w:val="00A961B9"/>
    <w:rsid w:val="00A979A1"/>
    <w:rsid w:val="00AA21EB"/>
    <w:rsid w:val="00AA278C"/>
    <w:rsid w:val="00AA3867"/>
    <w:rsid w:val="00AA3D0B"/>
    <w:rsid w:val="00AA555A"/>
    <w:rsid w:val="00AA7203"/>
    <w:rsid w:val="00AA7D95"/>
    <w:rsid w:val="00AB05CA"/>
    <w:rsid w:val="00AB5D7B"/>
    <w:rsid w:val="00AB5F10"/>
    <w:rsid w:val="00AB78F4"/>
    <w:rsid w:val="00AC03A6"/>
    <w:rsid w:val="00AC2485"/>
    <w:rsid w:val="00AC33D0"/>
    <w:rsid w:val="00AC3B3D"/>
    <w:rsid w:val="00AC421B"/>
    <w:rsid w:val="00AC5AD9"/>
    <w:rsid w:val="00AD0088"/>
    <w:rsid w:val="00AD3207"/>
    <w:rsid w:val="00AD451E"/>
    <w:rsid w:val="00AD619F"/>
    <w:rsid w:val="00AD6F03"/>
    <w:rsid w:val="00AD6F91"/>
    <w:rsid w:val="00AD73BF"/>
    <w:rsid w:val="00AF15D8"/>
    <w:rsid w:val="00AF4FD0"/>
    <w:rsid w:val="00AF55A5"/>
    <w:rsid w:val="00AF5C7E"/>
    <w:rsid w:val="00AF5F02"/>
    <w:rsid w:val="00B02847"/>
    <w:rsid w:val="00B029B2"/>
    <w:rsid w:val="00B038E3"/>
    <w:rsid w:val="00B0530C"/>
    <w:rsid w:val="00B05EBF"/>
    <w:rsid w:val="00B07A85"/>
    <w:rsid w:val="00B10061"/>
    <w:rsid w:val="00B10209"/>
    <w:rsid w:val="00B1627F"/>
    <w:rsid w:val="00B22EA9"/>
    <w:rsid w:val="00B24C3E"/>
    <w:rsid w:val="00B252FE"/>
    <w:rsid w:val="00B254DC"/>
    <w:rsid w:val="00B26CA2"/>
    <w:rsid w:val="00B30A90"/>
    <w:rsid w:val="00B30B3C"/>
    <w:rsid w:val="00B31658"/>
    <w:rsid w:val="00B32074"/>
    <w:rsid w:val="00B33868"/>
    <w:rsid w:val="00B33FEA"/>
    <w:rsid w:val="00B36736"/>
    <w:rsid w:val="00B37164"/>
    <w:rsid w:val="00B37731"/>
    <w:rsid w:val="00B436DF"/>
    <w:rsid w:val="00B52921"/>
    <w:rsid w:val="00B53C1D"/>
    <w:rsid w:val="00B564BD"/>
    <w:rsid w:val="00B57224"/>
    <w:rsid w:val="00B616AA"/>
    <w:rsid w:val="00B645C6"/>
    <w:rsid w:val="00B65639"/>
    <w:rsid w:val="00B73080"/>
    <w:rsid w:val="00B75060"/>
    <w:rsid w:val="00B76022"/>
    <w:rsid w:val="00B77DF1"/>
    <w:rsid w:val="00B823D3"/>
    <w:rsid w:val="00B906F2"/>
    <w:rsid w:val="00B914FC"/>
    <w:rsid w:val="00B927D7"/>
    <w:rsid w:val="00B95556"/>
    <w:rsid w:val="00B97030"/>
    <w:rsid w:val="00BA13B7"/>
    <w:rsid w:val="00BA3304"/>
    <w:rsid w:val="00BA4944"/>
    <w:rsid w:val="00BA5742"/>
    <w:rsid w:val="00BB21FB"/>
    <w:rsid w:val="00BB29C6"/>
    <w:rsid w:val="00BB4574"/>
    <w:rsid w:val="00BC074F"/>
    <w:rsid w:val="00BC244A"/>
    <w:rsid w:val="00BC3987"/>
    <w:rsid w:val="00BC44C5"/>
    <w:rsid w:val="00BC49C6"/>
    <w:rsid w:val="00BC4D22"/>
    <w:rsid w:val="00BC5783"/>
    <w:rsid w:val="00BC7D4E"/>
    <w:rsid w:val="00BD67CF"/>
    <w:rsid w:val="00BD7C78"/>
    <w:rsid w:val="00BE21FF"/>
    <w:rsid w:val="00BE242E"/>
    <w:rsid w:val="00BE5FEE"/>
    <w:rsid w:val="00BE7122"/>
    <w:rsid w:val="00BE78DE"/>
    <w:rsid w:val="00BF5D04"/>
    <w:rsid w:val="00BF70AF"/>
    <w:rsid w:val="00C048D0"/>
    <w:rsid w:val="00C1354F"/>
    <w:rsid w:val="00C1561A"/>
    <w:rsid w:val="00C22B2D"/>
    <w:rsid w:val="00C23F56"/>
    <w:rsid w:val="00C25383"/>
    <w:rsid w:val="00C25AF6"/>
    <w:rsid w:val="00C25EAF"/>
    <w:rsid w:val="00C262AB"/>
    <w:rsid w:val="00C26BF0"/>
    <w:rsid w:val="00C34986"/>
    <w:rsid w:val="00C40CF8"/>
    <w:rsid w:val="00C45562"/>
    <w:rsid w:val="00C467DD"/>
    <w:rsid w:val="00C46D36"/>
    <w:rsid w:val="00C50CB0"/>
    <w:rsid w:val="00C5607E"/>
    <w:rsid w:val="00C572FD"/>
    <w:rsid w:val="00C605AC"/>
    <w:rsid w:val="00C61562"/>
    <w:rsid w:val="00C630B8"/>
    <w:rsid w:val="00C642EB"/>
    <w:rsid w:val="00C647BE"/>
    <w:rsid w:val="00C65E33"/>
    <w:rsid w:val="00C67093"/>
    <w:rsid w:val="00C73116"/>
    <w:rsid w:val="00C738AA"/>
    <w:rsid w:val="00C75F31"/>
    <w:rsid w:val="00C778F1"/>
    <w:rsid w:val="00C80A2C"/>
    <w:rsid w:val="00C811D2"/>
    <w:rsid w:val="00C81E81"/>
    <w:rsid w:val="00C845F6"/>
    <w:rsid w:val="00C84D8D"/>
    <w:rsid w:val="00C84F71"/>
    <w:rsid w:val="00C84FB5"/>
    <w:rsid w:val="00C850AC"/>
    <w:rsid w:val="00C91952"/>
    <w:rsid w:val="00C93293"/>
    <w:rsid w:val="00C9471C"/>
    <w:rsid w:val="00CA1FD0"/>
    <w:rsid w:val="00CA2303"/>
    <w:rsid w:val="00CA3386"/>
    <w:rsid w:val="00CA5698"/>
    <w:rsid w:val="00CA5C23"/>
    <w:rsid w:val="00CB2D22"/>
    <w:rsid w:val="00CB352A"/>
    <w:rsid w:val="00CC2CC5"/>
    <w:rsid w:val="00CD368A"/>
    <w:rsid w:val="00CD69D8"/>
    <w:rsid w:val="00CE06DD"/>
    <w:rsid w:val="00CE0B2A"/>
    <w:rsid w:val="00CE23A6"/>
    <w:rsid w:val="00CE688C"/>
    <w:rsid w:val="00CE7760"/>
    <w:rsid w:val="00CF4325"/>
    <w:rsid w:val="00D046B8"/>
    <w:rsid w:val="00D04CBE"/>
    <w:rsid w:val="00D054F1"/>
    <w:rsid w:val="00D14A14"/>
    <w:rsid w:val="00D15376"/>
    <w:rsid w:val="00D21412"/>
    <w:rsid w:val="00D22C38"/>
    <w:rsid w:val="00D25E79"/>
    <w:rsid w:val="00D27F93"/>
    <w:rsid w:val="00D304C9"/>
    <w:rsid w:val="00D32B02"/>
    <w:rsid w:val="00D34A5C"/>
    <w:rsid w:val="00D4006A"/>
    <w:rsid w:val="00D43B57"/>
    <w:rsid w:val="00D44401"/>
    <w:rsid w:val="00D470F0"/>
    <w:rsid w:val="00D475E4"/>
    <w:rsid w:val="00D52851"/>
    <w:rsid w:val="00D576E8"/>
    <w:rsid w:val="00D60A85"/>
    <w:rsid w:val="00D63B63"/>
    <w:rsid w:val="00D6595C"/>
    <w:rsid w:val="00D660BA"/>
    <w:rsid w:val="00D66472"/>
    <w:rsid w:val="00D71563"/>
    <w:rsid w:val="00D84D21"/>
    <w:rsid w:val="00D91E2C"/>
    <w:rsid w:val="00D94081"/>
    <w:rsid w:val="00D94B76"/>
    <w:rsid w:val="00DA12C2"/>
    <w:rsid w:val="00DA2971"/>
    <w:rsid w:val="00DA2A70"/>
    <w:rsid w:val="00DA7332"/>
    <w:rsid w:val="00DB0F65"/>
    <w:rsid w:val="00DB15EB"/>
    <w:rsid w:val="00DB3A90"/>
    <w:rsid w:val="00DB3BFE"/>
    <w:rsid w:val="00DB4261"/>
    <w:rsid w:val="00DB4F13"/>
    <w:rsid w:val="00DB622A"/>
    <w:rsid w:val="00DC03E7"/>
    <w:rsid w:val="00DC4D81"/>
    <w:rsid w:val="00DC7C11"/>
    <w:rsid w:val="00DD06B1"/>
    <w:rsid w:val="00DD10EC"/>
    <w:rsid w:val="00DD14F4"/>
    <w:rsid w:val="00DD4463"/>
    <w:rsid w:val="00DD76C5"/>
    <w:rsid w:val="00DD796F"/>
    <w:rsid w:val="00DE1A36"/>
    <w:rsid w:val="00DE59A2"/>
    <w:rsid w:val="00DF2E1B"/>
    <w:rsid w:val="00DF3AF3"/>
    <w:rsid w:val="00DF3DB4"/>
    <w:rsid w:val="00DF6086"/>
    <w:rsid w:val="00E02447"/>
    <w:rsid w:val="00E06602"/>
    <w:rsid w:val="00E06ECF"/>
    <w:rsid w:val="00E078BB"/>
    <w:rsid w:val="00E07A1A"/>
    <w:rsid w:val="00E07D91"/>
    <w:rsid w:val="00E12D09"/>
    <w:rsid w:val="00E20013"/>
    <w:rsid w:val="00E21CE7"/>
    <w:rsid w:val="00E256E7"/>
    <w:rsid w:val="00E2642F"/>
    <w:rsid w:val="00E31F5F"/>
    <w:rsid w:val="00E34664"/>
    <w:rsid w:val="00E36626"/>
    <w:rsid w:val="00E41786"/>
    <w:rsid w:val="00E42119"/>
    <w:rsid w:val="00E44A46"/>
    <w:rsid w:val="00E5161D"/>
    <w:rsid w:val="00E517CB"/>
    <w:rsid w:val="00E51D0F"/>
    <w:rsid w:val="00E53A88"/>
    <w:rsid w:val="00E56B7A"/>
    <w:rsid w:val="00E57A32"/>
    <w:rsid w:val="00E6401F"/>
    <w:rsid w:val="00E65D20"/>
    <w:rsid w:val="00E67517"/>
    <w:rsid w:val="00E677B5"/>
    <w:rsid w:val="00E70206"/>
    <w:rsid w:val="00E70C4F"/>
    <w:rsid w:val="00E77F3C"/>
    <w:rsid w:val="00E81021"/>
    <w:rsid w:val="00E81B83"/>
    <w:rsid w:val="00E83553"/>
    <w:rsid w:val="00E83582"/>
    <w:rsid w:val="00E8380B"/>
    <w:rsid w:val="00E85E5F"/>
    <w:rsid w:val="00E91830"/>
    <w:rsid w:val="00E94317"/>
    <w:rsid w:val="00E978D1"/>
    <w:rsid w:val="00EA0EB8"/>
    <w:rsid w:val="00EA194A"/>
    <w:rsid w:val="00EA26D3"/>
    <w:rsid w:val="00EA2AB4"/>
    <w:rsid w:val="00EA62AB"/>
    <w:rsid w:val="00EB09A6"/>
    <w:rsid w:val="00EB1009"/>
    <w:rsid w:val="00EB2519"/>
    <w:rsid w:val="00EB2E34"/>
    <w:rsid w:val="00EB436A"/>
    <w:rsid w:val="00EB58E2"/>
    <w:rsid w:val="00EB710C"/>
    <w:rsid w:val="00EC4BB7"/>
    <w:rsid w:val="00EC51D0"/>
    <w:rsid w:val="00EC7DC9"/>
    <w:rsid w:val="00ED3861"/>
    <w:rsid w:val="00ED3912"/>
    <w:rsid w:val="00ED6297"/>
    <w:rsid w:val="00EE0126"/>
    <w:rsid w:val="00EE2209"/>
    <w:rsid w:val="00EE3C5F"/>
    <w:rsid w:val="00EE3E2E"/>
    <w:rsid w:val="00EE443B"/>
    <w:rsid w:val="00EE7394"/>
    <w:rsid w:val="00EE74CF"/>
    <w:rsid w:val="00EF010D"/>
    <w:rsid w:val="00EF0B07"/>
    <w:rsid w:val="00EF364A"/>
    <w:rsid w:val="00EF6B26"/>
    <w:rsid w:val="00F03AD5"/>
    <w:rsid w:val="00F05A2C"/>
    <w:rsid w:val="00F102F1"/>
    <w:rsid w:val="00F10805"/>
    <w:rsid w:val="00F11EF9"/>
    <w:rsid w:val="00F130DC"/>
    <w:rsid w:val="00F20D0F"/>
    <w:rsid w:val="00F20F19"/>
    <w:rsid w:val="00F21CB5"/>
    <w:rsid w:val="00F26D6D"/>
    <w:rsid w:val="00F27208"/>
    <w:rsid w:val="00F27743"/>
    <w:rsid w:val="00F27EA4"/>
    <w:rsid w:val="00F342EF"/>
    <w:rsid w:val="00F37685"/>
    <w:rsid w:val="00F377CC"/>
    <w:rsid w:val="00F41B52"/>
    <w:rsid w:val="00F422BD"/>
    <w:rsid w:val="00F424A4"/>
    <w:rsid w:val="00F45AD3"/>
    <w:rsid w:val="00F47224"/>
    <w:rsid w:val="00F47539"/>
    <w:rsid w:val="00F51025"/>
    <w:rsid w:val="00F52268"/>
    <w:rsid w:val="00F6411A"/>
    <w:rsid w:val="00F64400"/>
    <w:rsid w:val="00F64CC2"/>
    <w:rsid w:val="00F71E24"/>
    <w:rsid w:val="00F72F02"/>
    <w:rsid w:val="00F73ACF"/>
    <w:rsid w:val="00F838C4"/>
    <w:rsid w:val="00F8508D"/>
    <w:rsid w:val="00F87728"/>
    <w:rsid w:val="00F879B2"/>
    <w:rsid w:val="00F90318"/>
    <w:rsid w:val="00F90EC0"/>
    <w:rsid w:val="00F9470F"/>
    <w:rsid w:val="00F94A0A"/>
    <w:rsid w:val="00F965A9"/>
    <w:rsid w:val="00F971F4"/>
    <w:rsid w:val="00F9766F"/>
    <w:rsid w:val="00FA56CE"/>
    <w:rsid w:val="00FA7E98"/>
    <w:rsid w:val="00FB0C00"/>
    <w:rsid w:val="00FB1BBA"/>
    <w:rsid w:val="00FB329A"/>
    <w:rsid w:val="00FB54C0"/>
    <w:rsid w:val="00FB6D88"/>
    <w:rsid w:val="00FC1F7C"/>
    <w:rsid w:val="00FC541B"/>
    <w:rsid w:val="00FC6A01"/>
    <w:rsid w:val="00FD0B60"/>
    <w:rsid w:val="00FD0ED3"/>
    <w:rsid w:val="00FD2E5F"/>
    <w:rsid w:val="00FF2055"/>
    <w:rsid w:val="00FF5E91"/>
    <w:rsid w:val="00FF67BA"/>
    <w:rsid w:val="00FF7904"/>
    <w:rsid w:val="0EA46E54"/>
    <w:rsid w:val="0EF42823"/>
    <w:rsid w:val="1355696F"/>
    <w:rsid w:val="15540421"/>
    <w:rsid w:val="1A565828"/>
    <w:rsid w:val="1AED1E33"/>
    <w:rsid w:val="275E4BA2"/>
    <w:rsid w:val="38D7367C"/>
    <w:rsid w:val="444D1751"/>
    <w:rsid w:val="49A37749"/>
    <w:rsid w:val="5F2652BB"/>
    <w:rsid w:val="746744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7"/>
    <w:qFormat/>
    <w:uiPriority w:val="0"/>
    <w:pPr>
      <w:keepNext/>
      <w:suppressAutoHyphens/>
      <w:ind w:left="737"/>
      <w:outlineLvl w:val="0"/>
    </w:pPr>
    <w:rPr>
      <w:rFonts w:cs="Arial"/>
      <w:bCs/>
      <w:kern w:val="1"/>
      <w:sz w:val="28"/>
      <w:szCs w:val="32"/>
      <w:lang w:eastAsia="ar-SA"/>
    </w:rPr>
  </w:style>
  <w:style w:type="paragraph" w:styleId="3">
    <w:name w:val="heading 2"/>
    <w:basedOn w:val="1"/>
    <w:next w:val="1"/>
    <w:link w:val="50"/>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59"/>
    <w:semiHidden/>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annotation reference"/>
    <w:semiHidden/>
    <w:unhideWhenUsed/>
    <w:qFormat/>
    <w:uiPriority w:val="99"/>
    <w:rPr>
      <w:sz w:val="16"/>
      <w:szCs w:val="16"/>
    </w:rPr>
  </w:style>
  <w:style w:type="character" w:styleId="9">
    <w:name w:val="Hyperlink"/>
    <w:unhideWhenUsed/>
    <w:qFormat/>
    <w:uiPriority w:val="99"/>
    <w:rPr>
      <w:color w:val="0000FF"/>
      <w:u w:val="single"/>
    </w:rPr>
  </w:style>
  <w:style w:type="character" w:styleId="10">
    <w:name w:val="page number"/>
    <w:qFormat/>
    <w:uiPriority w:val="0"/>
  </w:style>
  <w:style w:type="character" w:styleId="11">
    <w:name w:val="Strong"/>
    <w:basedOn w:val="5"/>
    <w:qFormat/>
    <w:uiPriority w:val="22"/>
    <w:rPr>
      <w:b/>
      <w:bCs/>
    </w:rPr>
  </w:style>
  <w:style w:type="paragraph" w:styleId="12">
    <w:name w:val="Balloon Text"/>
    <w:basedOn w:val="1"/>
    <w:link w:val="35"/>
    <w:semiHidden/>
    <w:unhideWhenUsed/>
    <w:qFormat/>
    <w:uiPriority w:val="99"/>
    <w:rPr>
      <w:rFonts w:ascii="Segoe UI" w:hAnsi="Segoe UI" w:cs="Segoe UI"/>
      <w:sz w:val="18"/>
      <w:szCs w:val="18"/>
    </w:rPr>
  </w:style>
  <w:style w:type="paragraph" w:styleId="13">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4">
    <w:name w:val="annotation text"/>
    <w:basedOn w:val="1"/>
    <w:link w:val="34"/>
    <w:semiHidden/>
    <w:unhideWhenUsed/>
    <w:qFormat/>
    <w:uiPriority w:val="99"/>
    <w:rPr>
      <w:sz w:val="20"/>
      <w:szCs w:val="20"/>
    </w:rPr>
  </w:style>
  <w:style w:type="paragraph" w:styleId="15">
    <w:name w:val="annotation subject"/>
    <w:basedOn w:val="14"/>
    <w:next w:val="14"/>
    <w:link w:val="55"/>
    <w:semiHidden/>
    <w:unhideWhenUsed/>
    <w:qFormat/>
    <w:uiPriority w:val="99"/>
    <w:rPr>
      <w:b/>
      <w:bCs/>
    </w:rPr>
  </w:style>
  <w:style w:type="paragraph" w:styleId="16">
    <w:name w:val="header"/>
    <w:basedOn w:val="1"/>
    <w:link w:val="47"/>
    <w:unhideWhenUsed/>
    <w:qFormat/>
    <w:uiPriority w:val="99"/>
    <w:pPr>
      <w:tabs>
        <w:tab w:val="center" w:pos="4677"/>
        <w:tab w:val="right" w:pos="9355"/>
      </w:tabs>
    </w:pPr>
  </w:style>
  <w:style w:type="paragraph" w:styleId="17">
    <w:name w:val="Body Text"/>
    <w:basedOn w:val="1"/>
    <w:link w:val="33"/>
    <w:unhideWhenUsed/>
    <w:qFormat/>
    <w:uiPriority w:val="99"/>
    <w:pPr>
      <w:spacing w:after="120"/>
    </w:pPr>
  </w:style>
  <w:style w:type="paragraph" w:styleId="18">
    <w:name w:val="toc 1"/>
    <w:basedOn w:val="1"/>
    <w:next w:val="1"/>
    <w:qFormat/>
    <w:uiPriority w:val="39"/>
    <w:pPr>
      <w:tabs>
        <w:tab w:val="left" w:pos="426"/>
        <w:tab w:val="left" w:pos="8222"/>
        <w:tab w:val="left" w:pos="9780"/>
      </w:tabs>
      <w:ind w:firstLine="142"/>
    </w:pPr>
    <w:rPr>
      <w:bCs/>
    </w:rPr>
  </w:style>
  <w:style w:type="paragraph" w:styleId="19">
    <w:name w:val="toc 2"/>
    <w:basedOn w:val="1"/>
    <w:next w:val="1"/>
    <w:semiHidden/>
    <w:unhideWhenUsed/>
    <w:qFormat/>
    <w:uiPriority w:val="39"/>
    <w:pPr>
      <w:spacing w:after="100"/>
      <w:ind w:left="709"/>
    </w:pPr>
  </w:style>
  <w:style w:type="paragraph" w:styleId="20">
    <w:name w:val="Body Text Indent"/>
    <w:basedOn w:val="1"/>
    <w:link w:val="38"/>
    <w:semiHidden/>
    <w:unhideWhenUsed/>
    <w:qFormat/>
    <w:uiPriority w:val="99"/>
    <w:pPr>
      <w:spacing w:after="120"/>
      <w:ind w:left="283"/>
    </w:pPr>
  </w:style>
  <w:style w:type="paragraph" w:styleId="21">
    <w:name w:val="Title"/>
    <w:basedOn w:val="1"/>
    <w:next w:val="1"/>
    <w:link w:val="46"/>
    <w:qFormat/>
    <w:uiPriority w:val="10"/>
    <w:pPr>
      <w:contextualSpacing/>
    </w:pPr>
    <w:rPr>
      <w:rFonts w:asciiTheme="majorHAnsi" w:hAnsiTheme="majorHAnsi" w:eastAsiaTheme="majorEastAsia" w:cstheme="majorBidi"/>
      <w:spacing w:val="-10"/>
      <w:kern w:val="28"/>
      <w:sz w:val="56"/>
      <w:szCs w:val="56"/>
    </w:rPr>
  </w:style>
  <w:style w:type="paragraph" w:styleId="22">
    <w:name w:val="footer"/>
    <w:basedOn w:val="1"/>
    <w:link w:val="30"/>
    <w:qFormat/>
    <w:uiPriority w:val="99"/>
    <w:pPr>
      <w:tabs>
        <w:tab w:val="center" w:pos="4677"/>
        <w:tab w:val="right" w:pos="9355"/>
      </w:tabs>
      <w:suppressAutoHyphens/>
    </w:pPr>
    <w:rPr>
      <w:rFonts w:eastAsia="SimSun"/>
      <w:iCs/>
      <w:lang w:val="zh-CN" w:eastAsia="ar-SA"/>
    </w:rPr>
  </w:style>
  <w:style w:type="paragraph" w:styleId="23">
    <w:name w:val="Normal (Web)"/>
    <w:basedOn w:val="1"/>
    <w:link w:val="60"/>
    <w:qFormat/>
    <w:uiPriority w:val="99"/>
    <w:pPr>
      <w:suppressAutoHyphens/>
      <w:spacing w:before="280" w:after="280"/>
    </w:pPr>
    <w:rPr>
      <w:lang w:eastAsia="ar-SA"/>
    </w:rPr>
  </w:style>
  <w:style w:type="paragraph" w:styleId="24">
    <w:name w:val="Body Text 3"/>
    <w:basedOn w:val="1"/>
    <w:link w:val="31"/>
    <w:unhideWhenUsed/>
    <w:qFormat/>
    <w:uiPriority w:val="99"/>
    <w:pPr>
      <w:spacing w:after="120"/>
    </w:pPr>
    <w:rPr>
      <w:sz w:val="16"/>
      <w:szCs w:val="16"/>
      <w:lang w:val="zh-CN" w:eastAsia="zh-CN"/>
    </w:rPr>
  </w:style>
  <w:style w:type="paragraph" w:styleId="25">
    <w:name w:val="Block Text"/>
    <w:basedOn w:val="1"/>
    <w:qFormat/>
    <w:uiPriority w:val="0"/>
    <w:pPr>
      <w:suppressAutoHyphens/>
      <w:ind w:left="170" w:right="170" w:firstLine="851"/>
      <w:jc w:val="both"/>
    </w:pPr>
    <w:rPr>
      <w:lang w:eastAsia="ar-SA"/>
    </w:rPr>
  </w:style>
  <w:style w:type="table" w:styleId="26">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Заголовок 1 Знак"/>
    <w:basedOn w:val="5"/>
    <w:link w:val="2"/>
    <w:qFormat/>
    <w:uiPriority w:val="0"/>
    <w:rPr>
      <w:rFonts w:ascii="Times New Roman" w:hAnsi="Times New Roman" w:eastAsia="Times New Roman" w:cs="Arial"/>
      <w:bCs/>
      <w:kern w:val="1"/>
      <w:sz w:val="28"/>
      <w:szCs w:val="32"/>
      <w:lang w:eastAsia="ar-SA"/>
    </w:rPr>
  </w:style>
  <w:style w:type="paragraph" w:customStyle="1" w:styleId="28">
    <w:name w:val="Îñíîâíîé òåêñò 2"/>
    <w:basedOn w:val="1"/>
    <w:qFormat/>
    <w:uiPriority w:val="0"/>
    <w:pPr>
      <w:suppressAutoHyphens/>
      <w:overflowPunct w:val="0"/>
      <w:autoSpaceDE w:val="0"/>
      <w:ind w:firstLine="720"/>
      <w:jc w:val="both"/>
      <w:textAlignment w:val="baseline"/>
    </w:pPr>
    <w:rPr>
      <w:szCs w:val="20"/>
      <w:lang w:eastAsia="ar-SA"/>
    </w:rPr>
  </w:style>
  <w:style w:type="paragraph" w:styleId="29">
    <w:name w:val="No Spacing"/>
    <w:qFormat/>
    <w:uiPriority w:val="1"/>
    <w:pPr>
      <w:ind w:firstLine="709"/>
    </w:pPr>
    <w:rPr>
      <w:rFonts w:ascii="Times New Roman" w:hAnsi="Times New Roman" w:eastAsia="Arial Unicode MS" w:cs="Arial Unicode MS"/>
      <w:color w:val="000000"/>
      <w:sz w:val="24"/>
      <w:szCs w:val="24"/>
      <w:lang w:val="ru-RU" w:eastAsia="ru-RU" w:bidi="ar-SA"/>
    </w:rPr>
  </w:style>
  <w:style w:type="character" w:customStyle="1" w:styleId="30">
    <w:name w:val="Нижний колонтитул Знак"/>
    <w:basedOn w:val="5"/>
    <w:link w:val="22"/>
    <w:qFormat/>
    <w:uiPriority w:val="99"/>
    <w:rPr>
      <w:rFonts w:ascii="Times New Roman" w:hAnsi="Times New Roman" w:eastAsia="SimSun" w:cs="Times New Roman"/>
      <w:iCs/>
      <w:sz w:val="24"/>
      <w:szCs w:val="24"/>
      <w:lang w:val="zh-CN" w:eastAsia="ar-SA"/>
    </w:rPr>
  </w:style>
  <w:style w:type="character" w:customStyle="1" w:styleId="31">
    <w:name w:val="Основной текст 3 Знак"/>
    <w:basedOn w:val="5"/>
    <w:link w:val="24"/>
    <w:qFormat/>
    <w:uiPriority w:val="99"/>
    <w:rPr>
      <w:rFonts w:ascii="Times New Roman" w:hAnsi="Times New Roman" w:eastAsia="Times New Roman" w:cs="Times New Roman"/>
      <w:sz w:val="16"/>
      <w:szCs w:val="16"/>
      <w:lang w:val="zh-CN" w:eastAsia="zh-CN"/>
    </w:rPr>
  </w:style>
  <w:style w:type="paragraph" w:customStyle="1" w:styleId="32">
    <w:name w:val="Чертежный"/>
    <w:qFormat/>
    <w:uiPriority w:val="0"/>
    <w:pPr>
      <w:suppressAutoHyphens/>
      <w:jc w:val="both"/>
    </w:pPr>
    <w:rPr>
      <w:rFonts w:ascii="ISOCPEUR" w:hAnsi="ISOCPEUR" w:eastAsia="MS Mincho" w:cs="Times New Roman"/>
      <w:i/>
      <w:iCs/>
      <w:sz w:val="28"/>
      <w:szCs w:val="28"/>
      <w:lang w:val="uk-UA" w:eastAsia="ar-SA" w:bidi="ar-SA"/>
    </w:rPr>
  </w:style>
  <w:style w:type="character" w:customStyle="1" w:styleId="33">
    <w:name w:val="Основной текст Знак"/>
    <w:basedOn w:val="5"/>
    <w:link w:val="17"/>
    <w:qFormat/>
    <w:uiPriority w:val="99"/>
    <w:rPr>
      <w:rFonts w:ascii="Times New Roman" w:hAnsi="Times New Roman" w:eastAsia="Times New Roman" w:cs="Times New Roman"/>
      <w:sz w:val="24"/>
      <w:szCs w:val="24"/>
      <w:lang w:eastAsia="ru-RU"/>
    </w:rPr>
  </w:style>
  <w:style w:type="character" w:customStyle="1" w:styleId="34">
    <w:name w:val="Текст примечания Знак"/>
    <w:basedOn w:val="5"/>
    <w:link w:val="14"/>
    <w:semiHidden/>
    <w:qFormat/>
    <w:uiPriority w:val="99"/>
    <w:rPr>
      <w:rFonts w:ascii="Times New Roman" w:hAnsi="Times New Roman" w:eastAsia="Times New Roman" w:cs="Times New Roman"/>
      <w:sz w:val="20"/>
      <w:szCs w:val="20"/>
      <w:lang w:eastAsia="ru-RU"/>
    </w:rPr>
  </w:style>
  <w:style w:type="character" w:customStyle="1" w:styleId="35">
    <w:name w:val="Текст выноски Знак"/>
    <w:basedOn w:val="5"/>
    <w:link w:val="12"/>
    <w:semiHidden/>
    <w:qFormat/>
    <w:uiPriority w:val="99"/>
    <w:rPr>
      <w:rFonts w:ascii="Segoe UI" w:hAnsi="Segoe UI" w:eastAsia="Times New Roman" w:cs="Segoe UI"/>
      <w:sz w:val="18"/>
      <w:szCs w:val="18"/>
      <w:lang w:eastAsia="ru-RU"/>
    </w:rPr>
  </w:style>
  <w:style w:type="paragraph" w:styleId="36">
    <w:name w:val="List Paragraph"/>
    <w:basedOn w:val="1"/>
    <w:link w:val="37"/>
    <w:qFormat/>
    <w:uiPriority w:val="34"/>
    <w:pPr>
      <w:ind w:left="708"/>
    </w:pPr>
  </w:style>
  <w:style w:type="character" w:customStyle="1" w:styleId="37">
    <w:name w:val="Абзац списка Знак"/>
    <w:link w:val="36"/>
    <w:qFormat/>
    <w:uiPriority w:val="34"/>
    <w:rPr>
      <w:rFonts w:ascii="Times New Roman" w:hAnsi="Times New Roman" w:eastAsia="Times New Roman" w:cs="Times New Roman"/>
      <w:sz w:val="24"/>
      <w:szCs w:val="24"/>
      <w:lang w:eastAsia="ru-RU"/>
    </w:rPr>
  </w:style>
  <w:style w:type="character" w:customStyle="1" w:styleId="38">
    <w:name w:val="Основной текст с отступом Знак"/>
    <w:basedOn w:val="5"/>
    <w:link w:val="20"/>
    <w:semiHidden/>
    <w:qFormat/>
    <w:uiPriority w:val="99"/>
    <w:rPr>
      <w:rFonts w:ascii="Times New Roman" w:hAnsi="Times New Roman" w:eastAsia="Times New Roman" w:cs="Times New Roman"/>
      <w:sz w:val="24"/>
      <w:szCs w:val="24"/>
      <w:lang w:eastAsia="ru-RU"/>
    </w:rPr>
  </w:style>
  <w:style w:type="paragraph" w:customStyle="1" w:styleId="39">
    <w:name w:val="Деловой"/>
    <w:basedOn w:val="1"/>
    <w:qFormat/>
    <w:uiPriority w:val="0"/>
    <w:pPr>
      <w:suppressAutoHyphens/>
      <w:ind w:firstLine="539"/>
      <w:jc w:val="both"/>
    </w:pPr>
    <w:rPr>
      <w:lang w:eastAsia="ar-SA"/>
    </w:rPr>
  </w:style>
  <w:style w:type="paragraph" w:customStyle="1" w:styleId="40">
    <w:name w:val="Îñíîâíîé òåêñò"/>
    <w:basedOn w:val="1"/>
    <w:qFormat/>
    <w:uiPriority w:val="0"/>
    <w:pPr>
      <w:suppressAutoHyphens/>
      <w:overflowPunct w:val="0"/>
      <w:autoSpaceDE w:val="0"/>
      <w:jc w:val="both"/>
      <w:textAlignment w:val="baseline"/>
    </w:pPr>
    <w:rPr>
      <w:szCs w:val="20"/>
      <w:lang w:eastAsia="ar-SA"/>
    </w:rPr>
  </w:style>
  <w:style w:type="paragraph" w:customStyle="1" w:styleId="41">
    <w:name w:val="New"/>
    <w:basedOn w:val="1"/>
    <w:link w:val="42"/>
    <w:qFormat/>
    <w:uiPriority w:val="0"/>
    <w:pPr>
      <w:ind w:firstLine="708"/>
      <w:jc w:val="both"/>
    </w:pPr>
    <w:rPr>
      <w:sz w:val="28"/>
      <w:szCs w:val="28"/>
      <w:lang w:val="zh-CN" w:eastAsia="zh-CN"/>
    </w:rPr>
  </w:style>
  <w:style w:type="character" w:customStyle="1" w:styleId="42">
    <w:name w:val="New Знак"/>
    <w:link w:val="41"/>
    <w:qFormat/>
    <w:uiPriority w:val="0"/>
    <w:rPr>
      <w:rFonts w:ascii="Times New Roman" w:hAnsi="Times New Roman" w:eastAsia="Times New Roman" w:cs="Times New Roman"/>
      <w:sz w:val="28"/>
      <w:szCs w:val="28"/>
      <w:lang w:val="zh-CN" w:eastAsia="zh-CN"/>
    </w:rPr>
  </w:style>
  <w:style w:type="character" w:customStyle="1" w:styleId="43">
    <w:name w:val="Основной текст_"/>
    <w:link w:val="44"/>
    <w:qFormat/>
    <w:uiPriority w:val="0"/>
    <w:rPr>
      <w:sz w:val="21"/>
      <w:szCs w:val="21"/>
      <w:shd w:val="clear" w:color="auto" w:fill="FFFFFF"/>
    </w:rPr>
  </w:style>
  <w:style w:type="paragraph" w:customStyle="1" w:styleId="44">
    <w:name w:val="Основной текст3"/>
    <w:basedOn w:val="1"/>
    <w:link w:val="43"/>
    <w:qFormat/>
    <w:uiPriority w:val="0"/>
    <w:pPr>
      <w:shd w:val="clear" w:color="auto" w:fill="FFFFFF"/>
      <w:spacing w:before="300" w:line="257" w:lineRule="exact"/>
      <w:ind w:hanging="380"/>
      <w:jc w:val="both"/>
    </w:pPr>
    <w:rPr>
      <w:rFonts w:asciiTheme="minorHAnsi" w:hAnsiTheme="minorHAnsi" w:eastAsiaTheme="minorHAnsi" w:cstheme="minorBidi"/>
      <w:sz w:val="21"/>
      <w:szCs w:val="21"/>
      <w:lang w:eastAsia="en-US"/>
    </w:rPr>
  </w:style>
  <w:style w:type="paragraph" w:customStyle="1" w:styleId="45">
    <w:name w:val="Заголовок оглавления1"/>
    <w:basedOn w:val="2"/>
    <w:next w:val="1"/>
    <w:unhideWhenUsed/>
    <w:qFormat/>
    <w:uiPriority w:val="39"/>
    <w:pPr>
      <w:keepLines/>
      <w:suppressAutoHyphens w:val="0"/>
      <w:spacing w:before="240" w:line="259" w:lineRule="auto"/>
      <w:ind w:left="0"/>
      <w:outlineLvl w:val="9"/>
    </w:pPr>
    <w:rPr>
      <w:rFonts w:asciiTheme="majorHAnsi" w:hAnsiTheme="majorHAnsi" w:eastAsiaTheme="majorEastAsia" w:cstheme="majorBidi"/>
      <w:bCs w:val="0"/>
      <w:color w:val="2E75B6" w:themeColor="accent1" w:themeShade="BF"/>
      <w:kern w:val="0"/>
      <w:sz w:val="32"/>
      <w:lang w:eastAsia="ru-RU"/>
    </w:rPr>
  </w:style>
  <w:style w:type="character" w:customStyle="1" w:styleId="46">
    <w:name w:val="Заголовок Знак"/>
    <w:basedOn w:val="5"/>
    <w:link w:val="21"/>
    <w:qFormat/>
    <w:uiPriority w:val="10"/>
    <w:rPr>
      <w:rFonts w:asciiTheme="majorHAnsi" w:hAnsiTheme="majorHAnsi" w:eastAsiaTheme="majorEastAsia" w:cstheme="majorBidi"/>
      <w:spacing w:val="-10"/>
      <w:kern w:val="28"/>
      <w:sz w:val="56"/>
      <w:szCs w:val="56"/>
      <w:lang w:eastAsia="ru-RU"/>
    </w:rPr>
  </w:style>
  <w:style w:type="character" w:customStyle="1" w:styleId="47">
    <w:name w:val="Верх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48">
    <w:name w:val="apple-converted-space"/>
    <w:basedOn w:val="5"/>
    <w:qFormat/>
    <w:uiPriority w:val="0"/>
  </w:style>
  <w:style w:type="paragraph" w:customStyle="1" w:styleId="49">
    <w:name w:val="Default"/>
    <w:qFormat/>
    <w:uiPriority w:val="0"/>
    <w:pPr>
      <w:autoSpaceDE w:val="0"/>
      <w:autoSpaceDN w:val="0"/>
      <w:adjustRightInd w:val="0"/>
    </w:pPr>
    <w:rPr>
      <w:rFonts w:ascii="Times New Roman" w:hAnsi="Times New Roman" w:eastAsia="Calibri" w:cs="Times New Roman"/>
      <w:color w:val="000000"/>
      <w:sz w:val="24"/>
      <w:szCs w:val="24"/>
      <w:lang w:val="ru-RU" w:eastAsia="en-US" w:bidi="ar-SA"/>
    </w:rPr>
  </w:style>
  <w:style w:type="character" w:customStyle="1" w:styleId="50">
    <w:name w:val="Заголовок 2 Знак"/>
    <w:basedOn w:val="5"/>
    <w:link w:val="3"/>
    <w:uiPriority w:val="9"/>
    <w:rPr>
      <w:rFonts w:asciiTheme="majorHAnsi" w:hAnsiTheme="majorHAnsi" w:eastAsiaTheme="majorEastAsia" w:cstheme="majorBidi"/>
      <w:color w:val="2E75B6" w:themeColor="accent1" w:themeShade="BF"/>
      <w:sz w:val="26"/>
      <w:szCs w:val="26"/>
      <w:lang w:eastAsia="ru-RU"/>
    </w:rPr>
  </w:style>
  <w:style w:type="character" w:customStyle="1" w:styleId="51">
    <w:name w:val="Font Style48"/>
    <w:basedOn w:val="5"/>
    <w:uiPriority w:val="99"/>
    <w:rPr>
      <w:rFonts w:ascii="Times New Roman" w:hAnsi="Times New Roman" w:cs="Times New Roman"/>
      <w:sz w:val="22"/>
      <w:szCs w:val="22"/>
    </w:rPr>
  </w:style>
  <w:style w:type="paragraph" w:customStyle="1" w:styleId="52">
    <w:name w:val="Обычный1"/>
    <w:uiPriority w:val="0"/>
    <w:pPr>
      <w:widowControl w:val="0"/>
      <w:suppressAutoHyphens/>
      <w:spacing w:line="278" w:lineRule="auto"/>
      <w:ind w:firstLine="320"/>
      <w:jc w:val="both"/>
    </w:pPr>
    <w:rPr>
      <w:rFonts w:ascii="Times New Roman" w:hAnsi="Times New Roman" w:eastAsia="Times New Roman" w:cs="Times New Roman"/>
      <w:lang w:val="ru-RU" w:eastAsia="ar-SA" w:bidi="ar-SA"/>
    </w:rPr>
  </w:style>
  <w:style w:type="paragraph" w:customStyle="1" w:styleId="53">
    <w:name w:val="Стиль1"/>
    <w:basedOn w:val="1"/>
    <w:link w:val="54"/>
    <w:qFormat/>
    <w:uiPriority w:val="0"/>
    <w:pPr>
      <w:numPr>
        <w:ilvl w:val="0"/>
        <w:numId w:val="1"/>
      </w:numPr>
      <w:tabs>
        <w:tab w:val="left" w:pos="1080"/>
        <w:tab w:val="clear" w:pos="1070"/>
      </w:tabs>
      <w:ind w:left="0" w:firstLine="709"/>
      <w:jc w:val="both"/>
    </w:pPr>
  </w:style>
  <w:style w:type="character" w:customStyle="1" w:styleId="54">
    <w:name w:val="Стиль1 Знак"/>
    <w:link w:val="53"/>
    <w:uiPriority w:val="0"/>
    <w:rPr>
      <w:rFonts w:ascii="Times New Roman" w:hAnsi="Times New Roman" w:eastAsia="Times New Roman" w:cs="Times New Roman"/>
      <w:sz w:val="24"/>
      <w:szCs w:val="24"/>
      <w:lang w:eastAsia="ru-RU"/>
    </w:rPr>
  </w:style>
  <w:style w:type="character" w:customStyle="1" w:styleId="55">
    <w:name w:val="Тема примечания Знак"/>
    <w:basedOn w:val="34"/>
    <w:link w:val="15"/>
    <w:semiHidden/>
    <w:uiPriority w:val="99"/>
    <w:rPr>
      <w:rFonts w:ascii="Times New Roman" w:hAnsi="Times New Roman" w:eastAsia="Times New Roman" w:cs="Times New Roman"/>
      <w:b/>
      <w:bCs/>
      <w:sz w:val="20"/>
      <w:szCs w:val="20"/>
      <w:lang w:eastAsia="ru-RU"/>
    </w:rPr>
  </w:style>
  <w:style w:type="character" w:customStyle="1" w:styleId="56">
    <w:name w:val="КУРСАК Знак"/>
    <w:link w:val="57"/>
    <w:locked/>
    <w:uiPriority w:val="0"/>
    <w:rPr>
      <w:sz w:val="28"/>
      <w:szCs w:val="28"/>
      <w:lang w:val="be-BY" w:eastAsia="be-BY"/>
    </w:rPr>
  </w:style>
  <w:style w:type="paragraph" w:customStyle="1" w:styleId="57">
    <w:name w:val="КУРСАК"/>
    <w:basedOn w:val="1"/>
    <w:link w:val="56"/>
    <w:uiPriority w:val="0"/>
    <w:pPr>
      <w:ind w:right="140" w:firstLine="851"/>
      <w:jc w:val="center"/>
    </w:pPr>
    <w:rPr>
      <w:rFonts w:asciiTheme="minorHAnsi" w:hAnsiTheme="minorHAnsi" w:eastAsiaTheme="minorHAnsi" w:cstheme="minorBidi"/>
      <w:sz w:val="28"/>
      <w:szCs w:val="28"/>
      <w:lang w:val="be-BY" w:eastAsia="be-BY"/>
    </w:rPr>
  </w:style>
  <w:style w:type="paragraph" w:customStyle="1" w:styleId="58">
    <w:name w:val="Style10"/>
    <w:basedOn w:val="1"/>
    <w:uiPriority w:val="99"/>
    <w:pPr>
      <w:suppressAutoHyphens/>
      <w:spacing w:line="283" w:lineRule="exact"/>
      <w:ind w:firstLine="840"/>
      <w:jc w:val="both"/>
    </w:pPr>
    <w:rPr>
      <w:rFonts w:eastAsiaTheme="minorEastAsia"/>
      <w:color w:val="00000A"/>
    </w:rPr>
  </w:style>
  <w:style w:type="character" w:customStyle="1" w:styleId="59">
    <w:name w:val="Заголовок 3 Знак"/>
    <w:basedOn w:val="5"/>
    <w:link w:val="4"/>
    <w:semiHidden/>
    <w:uiPriority w:val="9"/>
    <w:rPr>
      <w:rFonts w:asciiTheme="majorHAnsi" w:hAnsiTheme="majorHAnsi" w:eastAsiaTheme="majorEastAsia" w:cstheme="majorBidi"/>
      <w:b/>
      <w:bCs/>
      <w:color w:val="5B9BD5" w:themeColor="accent1"/>
      <w:sz w:val="24"/>
      <w:szCs w:val="24"/>
      <w:lang w:eastAsia="ru-RU"/>
      <w14:textFill>
        <w14:solidFill>
          <w14:schemeClr w14:val="accent1"/>
        </w14:solidFill>
      </w14:textFill>
    </w:rPr>
  </w:style>
  <w:style w:type="character" w:customStyle="1" w:styleId="60">
    <w:name w:val="Обычный (веб) Знак"/>
    <w:link w:val="23"/>
    <w:qFormat/>
    <w:locked/>
    <w:uiPriority w:val="99"/>
    <w:rPr>
      <w:rFonts w:ascii="Times New Roman" w:hAnsi="Times New Roman" w:eastAsia="Times New Roman" w:cs="Times New Roman"/>
      <w:sz w:val="24"/>
      <w:szCs w:val="24"/>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30FE4B-4A1D-4861-976C-52EE9192D35F}">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8271</Words>
  <Characters>47147</Characters>
  <Lines>392</Lines>
  <Paragraphs>110</Paragraphs>
  <TotalTime>4</TotalTime>
  <ScaleCrop>false</ScaleCrop>
  <LinksUpToDate>false</LinksUpToDate>
  <CharactersWithSpaces>55308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2021-07-03T12:13:00Z</dcterms:created>
  <dc:creator>Татьяна Наркевич</dc:creator>
  <cp:lastModifiedBy>Gixal</cp:lastModifiedBy>
  <cp:lastPrinted>2017-05-02T06:49:00Z</cp:lastPrinted>
  <dcterms:modified xsi:type="dcterms:W3CDTF">2021-10-10T10:41:19Z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79E8D2654BEE497FB3264C3E6D04D949</vt:lpwstr>
  </property>
</Properties>
</file>