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3E54" w14:textId="121AB020" w:rsidR="00FC54A5" w:rsidRPr="00FC54A5" w:rsidRDefault="00FC54A5" w:rsidP="00FC54A5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FC54A5">
        <w:rPr>
          <w:rFonts w:asciiTheme="majorHAnsi" w:hAnsiTheme="majorHAnsi"/>
          <w:b/>
          <w:bCs/>
          <w:sz w:val="40"/>
          <w:szCs w:val="40"/>
        </w:rPr>
        <w:t>Phase 4: Data Migration, Testing and Security</w:t>
      </w:r>
    </w:p>
    <w:p w14:paraId="26097A78" w14:textId="51B6126A" w:rsidR="00FC54A5" w:rsidRDefault="00FC54A5" w:rsidP="00FC54A5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FC54A5">
        <w:rPr>
          <w:rFonts w:asciiTheme="majorHAnsi" w:hAnsiTheme="majorHAnsi"/>
          <w:b/>
          <w:bCs/>
          <w:sz w:val="40"/>
          <w:szCs w:val="40"/>
        </w:rPr>
        <w:t>QA Testing</w:t>
      </w:r>
    </w:p>
    <w:p w14:paraId="5C528D2F" w14:textId="77777777" w:rsidR="00FC54A5" w:rsidRPr="00FC54A5" w:rsidRDefault="00FC54A5" w:rsidP="00FC54A5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54AC1932" w14:textId="77777777" w:rsidR="00FC54A5" w:rsidRPr="00FC54A5" w:rsidRDefault="00FC54A5" w:rsidP="00FC54A5">
      <w:pPr>
        <w:rPr>
          <w:rFonts w:asciiTheme="majorHAnsi" w:hAnsiTheme="majorHAnsi"/>
          <w:b/>
          <w:bCs/>
          <w:sz w:val="28"/>
          <w:szCs w:val="28"/>
        </w:rPr>
      </w:pPr>
      <w:r w:rsidRPr="00FC54A5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694F7791" w14:textId="77777777" w:rsidR="00FC54A5" w:rsidRPr="00FC54A5" w:rsidRDefault="00FC54A5" w:rsidP="00FC54A5">
      <w:pPr>
        <w:ind w:firstLine="851"/>
        <w:jc w:val="both"/>
        <w:rPr>
          <w:sz w:val="28"/>
          <w:szCs w:val="28"/>
        </w:rPr>
      </w:pPr>
      <w:r w:rsidRPr="00FC54A5">
        <w:rPr>
          <w:sz w:val="28"/>
          <w:szCs w:val="28"/>
        </w:rPr>
        <w:t>Quality Assurance testing was performed to validate the complete request lifecycle of the Automated Network Request Management system in ServiceNow.</w:t>
      </w:r>
    </w:p>
    <w:p w14:paraId="28AADECD" w14:textId="3AF2AA21" w:rsidR="00FC54A5" w:rsidRPr="00FC54A5" w:rsidRDefault="00FC54A5" w:rsidP="00FC54A5">
      <w:pPr>
        <w:rPr>
          <w:sz w:val="28"/>
          <w:szCs w:val="28"/>
        </w:rPr>
      </w:pPr>
    </w:p>
    <w:p w14:paraId="3E32323E" w14:textId="77777777" w:rsidR="00FC54A5" w:rsidRPr="00FC54A5" w:rsidRDefault="00FC54A5" w:rsidP="00FC54A5">
      <w:pPr>
        <w:rPr>
          <w:rFonts w:asciiTheme="majorHAnsi" w:hAnsiTheme="majorHAnsi"/>
          <w:b/>
          <w:bCs/>
          <w:sz w:val="28"/>
          <w:szCs w:val="28"/>
        </w:rPr>
      </w:pPr>
      <w:r w:rsidRPr="00FC54A5">
        <w:rPr>
          <w:rFonts w:asciiTheme="majorHAnsi" w:hAnsiTheme="majorHAnsi"/>
          <w:b/>
          <w:bCs/>
          <w:sz w:val="28"/>
          <w:szCs w:val="28"/>
        </w:rPr>
        <w:t>Request Lifecycle Verification</w:t>
      </w:r>
    </w:p>
    <w:p w14:paraId="26BE5136" w14:textId="77777777" w:rsidR="00FC54A5" w:rsidRPr="00FC54A5" w:rsidRDefault="00FC54A5" w:rsidP="00FC54A5">
      <w:pPr>
        <w:ind w:firstLine="851"/>
        <w:jc w:val="both"/>
        <w:rPr>
          <w:sz w:val="28"/>
          <w:szCs w:val="28"/>
        </w:rPr>
      </w:pPr>
      <w:r w:rsidRPr="00FC54A5">
        <w:rPr>
          <w:sz w:val="28"/>
          <w:szCs w:val="28"/>
        </w:rPr>
        <w:t>To ensure system reliability and accuracy, real-world request scenarios were simulated and verified across all stages:</w:t>
      </w:r>
    </w:p>
    <w:p w14:paraId="6E3E528A" w14:textId="698A25D9" w:rsidR="00FC54A5" w:rsidRPr="00FC54A5" w:rsidRDefault="00FC54A5" w:rsidP="00FC54A5">
      <w:pPr>
        <w:numPr>
          <w:ilvl w:val="0"/>
          <w:numId w:val="1"/>
        </w:numPr>
        <w:rPr>
          <w:sz w:val="28"/>
          <w:szCs w:val="28"/>
        </w:rPr>
      </w:pPr>
      <w:r w:rsidRPr="00FC54A5">
        <w:rPr>
          <w:sz w:val="28"/>
          <w:szCs w:val="28"/>
        </w:rPr>
        <w:t xml:space="preserve"> </w:t>
      </w:r>
      <w:r w:rsidRPr="00FC54A5">
        <w:rPr>
          <w:b/>
          <w:bCs/>
          <w:sz w:val="28"/>
          <w:szCs w:val="28"/>
        </w:rPr>
        <w:t>Request Creation</w:t>
      </w:r>
      <w:r w:rsidRPr="00FC54A5">
        <w:rPr>
          <w:sz w:val="28"/>
          <w:szCs w:val="28"/>
        </w:rPr>
        <w:br/>
        <w:t>Confirmed successful submission of catalog requests with correct data capture.</w:t>
      </w:r>
    </w:p>
    <w:p w14:paraId="67F174BD" w14:textId="6EC6FCEE" w:rsidR="00FC54A5" w:rsidRPr="00FC54A5" w:rsidRDefault="00FC54A5" w:rsidP="00FC54A5">
      <w:pPr>
        <w:numPr>
          <w:ilvl w:val="0"/>
          <w:numId w:val="1"/>
        </w:numPr>
        <w:rPr>
          <w:sz w:val="28"/>
          <w:szCs w:val="28"/>
        </w:rPr>
      </w:pPr>
      <w:r w:rsidRPr="00FC54A5">
        <w:rPr>
          <w:sz w:val="28"/>
          <w:szCs w:val="28"/>
        </w:rPr>
        <w:t xml:space="preserve"> </w:t>
      </w:r>
      <w:r w:rsidRPr="00FC54A5">
        <w:rPr>
          <w:b/>
          <w:bCs/>
          <w:sz w:val="28"/>
          <w:szCs w:val="28"/>
        </w:rPr>
        <w:t>Approval Routing</w:t>
      </w:r>
      <w:r w:rsidRPr="00FC54A5">
        <w:rPr>
          <w:sz w:val="28"/>
          <w:szCs w:val="28"/>
        </w:rPr>
        <w:br/>
        <w:t xml:space="preserve">Verified that approvals were dynamically assigned and processed as per </w:t>
      </w:r>
      <w:r>
        <w:rPr>
          <w:sz w:val="28"/>
          <w:szCs w:val="28"/>
        </w:rPr>
        <w:t xml:space="preserve">the </w:t>
      </w:r>
      <w:r w:rsidRPr="00FC54A5">
        <w:rPr>
          <w:sz w:val="28"/>
          <w:szCs w:val="28"/>
        </w:rPr>
        <w:t>configured flow logic.</w:t>
      </w:r>
    </w:p>
    <w:p w14:paraId="35185333" w14:textId="211C778D" w:rsidR="00FC54A5" w:rsidRPr="00FC54A5" w:rsidRDefault="00FC54A5" w:rsidP="00FC54A5">
      <w:pPr>
        <w:numPr>
          <w:ilvl w:val="0"/>
          <w:numId w:val="1"/>
        </w:numPr>
        <w:rPr>
          <w:sz w:val="28"/>
          <w:szCs w:val="28"/>
        </w:rPr>
      </w:pPr>
      <w:r w:rsidRPr="00FC54A5">
        <w:rPr>
          <w:b/>
          <w:bCs/>
          <w:sz w:val="28"/>
          <w:szCs w:val="28"/>
        </w:rPr>
        <w:t>Email Notifications</w:t>
      </w:r>
      <w:r w:rsidRPr="00FC54A5">
        <w:rPr>
          <w:sz w:val="28"/>
          <w:szCs w:val="28"/>
        </w:rPr>
        <w:br/>
        <w:t>Ensured notification emails were triggered for request submission, approval, and completion events.</w:t>
      </w:r>
    </w:p>
    <w:p w14:paraId="013C8B85" w14:textId="4893F266" w:rsidR="00FC54A5" w:rsidRPr="00FC54A5" w:rsidRDefault="00FC54A5" w:rsidP="00FC54A5">
      <w:pPr>
        <w:numPr>
          <w:ilvl w:val="0"/>
          <w:numId w:val="1"/>
        </w:numPr>
        <w:rPr>
          <w:sz w:val="28"/>
          <w:szCs w:val="28"/>
        </w:rPr>
      </w:pPr>
      <w:r w:rsidRPr="00FC54A5">
        <w:rPr>
          <w:b/>
          <w:bCs/>
          <w:sz w:val="28"/>
          <w:szCs w:val="28"/>
        </w:rPr>
        <w:t>Ticket Closure</w:t>
      </w:r>
      <w:r w:rsidRPr="00FC54A5">
        <w:rPr>
          <w:sz w:val="28"/>
          <w:szCs w:val="28"/>
        </w:rPr>
        <w:br/>
        <w:t>Validated automatic closure or status updates after workflow completion.</w:t>
      </w:r>
    </w:p>
    <w:p w14:paraId="0AC12571" w14:textId="0C5B7D80" w:rsidR="00FC54A5" w:rsidRPr="00FC54A5" w:rsidRDefault="00FC54A5" w:rsidP="00FC54A5">
      <w:pPr>
        <w:rPr>
          <w:sz w:val="28"/>
          <w:szCs w:val="28"/>
        </w:rPr>
      </w:pPr>
    </w:p>
    <w:p w14:paraId="2EC61567" w14:textId="77777777" w:rsidR="00FC54A5" w:rsidRPr="00FC54A5" w:rsidRDefault="00FC54A5" w:rsidP="00FC54A5">
      <w:pPr>
        <w:rPr>
          <w:rFonts w:asciiTheme="majorHAnsi" w:hAnsiTheme="majorHAnsi"/>
          <w:b/>
          <w:bCs/>
          <w:sz w:val="28"/>
          <w:szCs w:val="28"/>
        </w:rPr>
      </w:pPr>
      <w:r w:rsidRPr="00FC54A5">
        <w:rPr>
          <w:rFonts w:asciiTheme="majorHAnsi" w:hAnsiTheme="majorHAnsi"/>
          <w:b/>
          <w:bCs/>
          <w:sz w:val="28"/>
          <w:szCs w:val="28"/>
        </w:rPr>
        <w:t>Validation &amp; Audit Checks</w:t>
      </w:r>
    </w:p>
    <w:p w14:paraId="002FDBFD" w14:textId="77777777" w:rsidR="00FC54A5" w:rsidRPr="00FC54A5" w:rsidRDefault="00FC54A5" w:rsidP="00FC54A5">
      <w:pPr>
        <w:numPr>
          <w:ilvl w:val="0"/>
          <w:numId w:val="2"/>
        </w:numPr>
        <w:jc w:val="both"/>
        <w:rPr>
          <w:sz w:val="28"/>
          <w:szCs w:val="28"/>
        </w:rPr>
      </w:pPr>
      <w:r w:rsidRPr="00FC54A5">
        <w:rPr>
          <w:sz w:val="28"/>
          <w:szCs w:val="28"/>
        </w:rPr>
        <w:t>Reviewed ServiceNow System Logs to confirm flow execution without errors</w:t>
      </w:r>
    </w:p>
    <w:p w14:paraId="47172049" w14:textId="77777777" w:rsidR="00FC54A5" w:rsidRPr="00FC54A5" w:rsidRDefault="00FC54A5" w:rsidP="00FC54A5">
      <w:pPr>
        <w:numPr>
          <w:ilvl w:val="0"/>
          <w:numId w:val="2"/>
        </w:numPr>
        <w:rPr>
          <w:sz w:val="28"/>
          <w:szCs w:val="28"/>
        </w:rPr>
      </w:pPr>
      <w:r w:rsidRPr="00FC54A5">
        <w:rPr>
          <w:sz w:val="28"/>
          <w:szCs w:val="28"/>
        </w:rPr>
        <w:t>Verified Audit History to ensure:</w:t>
      </w:r>
    </w:p>
    <w:p w14:paraId="5D3E6886" w14:textId="77777777" w:rsidR="00FC54A5" w:rsidRPr="00FC54A5" w:rsidRDefault="00FC54A5" w:rsidP="00FC54A5">
      <w:pPr>
        <w:numPr>
          <w:ilvl w:val="1"/>
          <w:numId w:val="2"/>
        </w:numPr>
        <w:rPr>
          <w:sz w:val="28"/>
          <w:szCs w:val="28"/>
        </w:rPr>
      </w:pPr>
      <w:r w:rsidRPr="00FC54A5">
        <w:rPr>
          <w:sz w:val="28"/>
          <w:szCs w:val="28"/>
        </w:rPr>
        <w:t>Field updates were accurate</w:t>
      </w:r>
    </w:p>
    <w:p w14:paraId="3E3CBE9D" w14:textId="77777777" w:rsidR="00FC54A5" w:rsidRPr="00FC54A5" w:rsidRDefault="00FC54A5" w:rsidP="00FC54A5">
      <w:pPr>
        <w:numPr>
          <w:ilvl w:val="1"/>
          <w:numId w:val="2"/>
        </w:numPr>
        <w:rPr>
          <w:sz w:val="28"/>
          <w:szCs w:val="28"/>
        </w:rPr>
      </w:pPr>
      <w:r w:rsidRPr="00FC54A5">
        <w:rPr>
          <w:sz w:val="28"/>
          <w:szCs w:val="28"/>
        </w:rPr>
        <w:lastRenderedPageBreak/>
        <w:t>Approval actions were recorded correctly</w:t>
      </w:r>
    </w:p>
    <w:p w14:paraId="3B695006" w14:textId="77777777" w:rsidR="00FC54A5" w:rsidRPr="00FC54A5" w:rsidRDefault="00FC54A5" w:rsidP="00FC54A5">
      <w:pPr>
        <w:numPr>
          <w:ilvl w:val="1"/>
          <w:numId w:val="2"/>
        </w:numPr>
        <w:rPr>
          <w:sz w:val="28"/>
          <w:szCs w:val="28"/>
        </w:rPr>
      </w:pPr>
      <w:r w:rsidRPr="00FC54A5">
        <w:rPr>
          <w:sz w:val="28"/>
          <w:szCs w:val="28"/>
        </w:rPr>
        <w:t>Workflow transitions occurred as expected</w:t>
      </w:r>
    </w:p>
    <w:p w14:paraId="522FB87E" w14:textId="738AB186" w:rsidR="00FC54A5" w:rsidRPr="00FC54A5" w:rsidRDefault="00FC54A5" w:rsidP="00FC54A5">
      <w:pPr>
        <w:rPr>
          <w:sz w:val="28"/>
          <w:szCs w:val="28"/>
        </w:rPr>
      </w:pPr>
    </w:p>
    <w:p w14:paraId="0BC58A1A" w14:textId="77777777" w:rsidR="00FC54A5" w:rsidRPr="00FC54A5" w:rsidRDefault="00FC54A5" w:rsidP="00FC54A5">
      <w:pPr>
        <w:rPr>
          <w:rFonts w:asciiTheme="majorHAnsi" w:hAnsiTheme="majorHAnsi"/>
          <w:b/>
          <w:bCs/>
          <w:sz w:val="28"/>
          <w:szCs w:val="28"/>
        </w:rPr>
      </w:pPr>
      <w:r w:rsidRPr="00FC54A5">
        <w:rPr>
          <w:rFonts w:asciiTheme="majorHAnsi" w:hAnsiTheme="majorHAnsi"/>
          <w:b/>
          <w:bCs/>
          <w:sz w:val="28"/>
          <w:szCs w:val="28"/>
        </w:rPr>
        <w:t>Outcome</w:t>
      </w:r>
    </w:p>
    <w:p w14:paraId="3DF0F3ED" w14:textId="77777777" w:rsidR="00FC54A5" w:rsidRDefault="00FC54A5" w:rsidP="00FC54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54A5">
        <w:rPr>
          <w:sz w:val="28"/>
          <w:szCs w:val="28"/>
        </w:rPr>
        <w:t>End-to-end process validated</w:t>
      </w:r>
    </w:p>
    <w:p w14:paraId="5AC36A5F" w14:textId="77777777" w:rsidR="00FC54A5" w:rsidRDefault="00FC54A5" w:rsidP="00FC54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54A5">
        <w:rPr>
          <w:sz w:val="28"/>
          <w:szCs w:val="28"/>
        </w:rPr>
        <w:t>Workflow and approvals functioned as designed</w:t>
      </w:r>
    </w:p>
    <w:p w14:paraId="0937DB0E" w14:textId="77777777" w:rsidR="00FC54A5" w:rsidRDefault="00FC54A5" w:rsidP="00FC54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54A5">
        <w:rPr>
          <w:sz w:val="28"/>
          <w:szCs w:val="28"/>
        </w:rPr>
        <w:t>System behaviour aligned with business requirements</w:t>
      </w:r>
    </w:p>
    <w:p w14:paraId="344FB022" w14:textId="2807ABB3" w:rsidR="00FC54A5" w:rsidRPr="00FC54A5" w:rsidRDefault="00FC54A5" w:rsidP="00FC54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54A5">
        <w:rPr>
          <w:sz w:val="28"/>
          <w:szCs w:val="28"/>
        </w:rPr>
        <w:t>Audit and compliance readiness ensured</w:t>
      </w:r>
      <w:r w:rsidRPr="00FC54A5">
        <w:rPr>
          <w:sz w:val="28"/>
          <w:szCs w:val="28"/>
        </w:rPr>
        <w:br/>
      </w:r>
    </w:p>
    <w:p w14:paraId="1A172952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6B11"/>
    <w:multiLevelType w:val="multilevel"/>
    <w:tmpl w:val="83C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D7C4E"/>
    <w:multiLevelType w:val="multilevel"/>
    <w:tmpl w:val="33D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77059"/>
    <w:multiLevelType w:val="hybridMultilevel"/>
    <w:tmpl w:val="D7B853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285606">
    <w:abstractNumId w:val="1"/>
  </w:num>
  <w:num w:numId="2" w16cid:durableId="1925725264">
    <w:abstractNumId w:val="0"/>
  </w:num>
  <w:num w:numId="3" w16cid:durableId="814295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A5"/>
    <w:rsid w:val="00000717"/>
    <w:rsid w:val="00181C76"/>
    <w:rsid w:val="00962390"/>
    <w:rsid w:val="00A036DA"/>
    <w:rsid w:val="00CC08FC"/>
    <w:rsid w:val="00FC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9256"/>
  <w15:chartTrackingRefBased/>
  <w15:docId w15:val="{D7134208-F0A4-4831-AEF7-732281D1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2025-12-24T15:41:00Z</dcterms:created>
  <dcterms:modified xsi:type="dcterms:W3CDTF">2025-12-24T15:48:00Z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5614b33a-da19-4eb1-9483-b34d9ff5b236</vt:lpwstr>
  </property>
</Properties>
</file>