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B133" w14:textId="77777777" w:rsidR="000D2C20" w:rsidRDefault="000D2C20" w:rsidP="000D2C20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0D2C20">
        <w:rPr>
          <w:rFonts w:asciiTheme="majorHAnsi" w:hAnsiTheme="majorHAnsi"/>
          <w:b/>
          <w:bCs/>
          <w:sz w:val="40"/>
          <w:szCs w:val="40"/>
        </w:rPr>
        <w:t xml:space="preserve">Phase 3 - </w:t>
      </w:r>
      <w:r w:rsidRPr="000D2C20">
        <w:rPr>
          <w:rFonts w:asciiTheme="majorHAnsi" w:hAnsiTheme="majorHAnsi"/>
          <w:b/>
          <w:bCs/>
          <w:sz w:val="40"/>
          <w:szCs w:val="40"/>
        </w:rPr>
        <w:t>UI/UX Development &amp; Customization</w:t>
      </w:r>
    </w:p>
    <w:p w14:paraId="0B9E82E1" w14:textId="09107755" w:rsidR="000D2C20" w:rsidRPr="000D2C20" w:rsidRDefault="000D2C20" w:rsidP="000D2C20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0D2C20">
        <w:rPr>
          <w:rFonts w:asciiTheme="majorHAnsi" w:hAnsiTheme="majorHAnsi"/>
          <w:b/>
          <w:bCs/>
          <w:sz w:val="40"/>
          <w:szCs w:val="40"/>
        </w:rPr>
        <w:br/>
      </w:r>
      <w:r w:rsidRPr="000D2C20">
        <w:rPr>
          <w:rFonts w:asciiTheme="majorHAnsi" w:hAnsiTheme="majorHAnsi"/>
          <w:b/>
          <w:bCs/>
          <w:sz w:val="40"/>
          <w:szCs w:val="40"/>
        </w:rPr>
        <w:t>Navigation Flow</w:t>
      </w:r>
    </w:p>
    <w:p w14:paraId="5B0FB087" w14:textId="5CEEF9C8" w:rsidR="000D2C20" w:rsidRPr="000D2C20" w:rsidRDefault="000D2C20" w:rsidP="000D2C20"/>
    <w:p w14:paraId="03F40D21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1) Objectives</w:t>
      </w:r>
    </w:p>
    <w:p w14:paraId="44A8558C" w14:textId="7CE7995B" w:rsidR="000D2C20" w:rsidRPr="000D2C20" w:rsidRDefault="000D2C20" w:rsidP="000D2C20">
      <w:pPr>
        <w:ind w:firstLine="851"/>
        <w:jc w:val="both"/>
        <w:rPr>
          <w:sz w:val="28"/>
          <w:szCs w:val="28"/>
        </w:rPr>
      </w:pPr>
      <w:r w:rsidRPr="000D2C20">
        <w:rPr>
          <w:sz w:val="28"/>
          <w:szCs w:val="28"/>
        </w:rPr>
        <w:t xml:space="preserve">The objective of the navigation flow is to define how </w:t>
      </w:r>
      <w:r>
        <w:rPr>
          <w:sz w:val="28"/>
          <w:szCs w:val="28"/>
        </w:rPr>
        <w:t>users</w:t>
      </w:r>
      <w:r w:rsidRPr="000D2C20">
        <w:rPr>
          <w:sz w:val="28"/>
          <w:szCs w:val="28"/>
        </w:rPr>
        <w:t xml:space="preserve"> access and interact with the </w:t>
      </w:r>
      <w:r w:rsidRPr="000D2C20">
        <w:rPr>
          <w:i/>
          <w:iCs/>
          <w:sz w:val="28"/>
          <w:szCs w:val="28"/>
        </w:rPr>
        <w:t>Book A Metro Ticket</w:t>
      </w:r>
      <w:r w:rsidRPr="000D2C20">
        <w:rPr>
          <w:sz w:val="28"/>
          <w:szCs w:val="28"/>
        </w:rPr>
        <w:t xml:space="preserve"> service through the ServiceNow Service Portal. This ensures a smooth transition from login to request submission while maintaining usability and system consistency.</w:t>
      </w:r>
    </w:p>
    <w:p w14:paraId="08E6BC4C" w14:textId="7D539ED3" w:rsidR="000D2C20" w:rsidRPr="000D2C20" w:rsidRDefault="000D2C20" w:rsidP="000D2C20">
      <w:pPr>
        <w:rPr>
          <w:sz w:val="28"/>
          <w:szCs w:val="28"/>
        </w:rPr>
      </w:pPr>
    </w:p>
    <w:p w14:paraId="16D25A52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2) Navigation Flow Design and Execution</w:t>
      </w:r>
    </w:p>
    <w:p w14:paraId="1EDFC3CC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A) Service Portal Access</w:t>
      </w:r>
    </w:p>
    <w:p w14:paraId="096731F1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Purpose</w:t>
      </w:r>
    </w:p>
    <w:p w14:paraId="56F3B34E" w14:textId="77777777" w:rsidR="000D2C20" w:rsidRPr="000D2C20" w:rsidRDefault="000D2C20" w:rsidP="000D2C20">
      <w:pPr>
        <w:ind w:firstLine="851"/>
        <w:jc w:val="both"/>
        <w:rPr>
          <w:sz w:val="28"/>
          <w:szCs w:val="28"/>
        </w:rPr>
      </w:pPr>
      <w:r w:rsidRPr="000D2C20">
        <w:rPr>
          <w:sz w:val="28"/>
          <w:szCs w:val="28"/>
        </w:rPr>
        <w:t>To enable users to access the ServiceNow Service Portal using a standardized and user-friendly URL.</w:t>
      </w:r>
    </w:p>
    <w:p w14:paraId="5E329F7C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571D4451" w14:textId="77777777" w:rsidR="000D2C20" w:rsidRPr="000D2C20" w:rsidRDefault="000D2C20" w:rsidP="000D2C20">
      <w:pPr>
        <w:ind w:firstLine="851"/>
        <w:jc w:val="both"/>
        <w:rPr>
          <w:sz w:val="28"/>
          <w:szCs w:val="28"/>
        </w:rPr>
      </w:pPr>
      <w:r w:rsidRPr="000D2C20">
        <w:rPr>
          <w:sz w:val="28"/>
          <w:szCs w:val="28"/>
        </w:rPr>
        <w:t xml:space="preserve">The Service Portal acts as the primary interface for end users to request metro ticket services. By appending the </w:t>
      </w:r>
      <w:r w:rsidRPr="000D2C20">
        <w:rPr>
          <w:b/>
          <w:bCs/>
          <w:sz w:val="28"/>
          <w:szCs w:val="28"/>
        </w:rPr>
        <w:t>/sp</w:t>
      </w:r>
      <w:r w:rsidRPr="000D2C20">
        <w:rPr>
          <w:sz w:val="28"/>
          <w:szCs w:val="28"/>
        </w:rPr>
        <w:t xml:space="preserve"> prefix to the instance domain, users are redirected to a simplified, user-centric portal environment instead of the backend platform UI.</w:t>
      </w:r>
    </w:p>
    <w:p w14:paraId="18D2C353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Procedure</w:t>
      </w:r>
    </w:p>
    <w:p w14:paraId="689C1035" w14:textId="78DBC9F2" w:rsidR="000D2C20" w:rsidRPr="000D2C20" w:rsidRDefault="000D2C20" w:rsidP="000D2C2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 in</w:t>
      </w:r>
      <w:r w:rsidRPr="000D2C20">
        <w:rPr>
          <w:sz w:val="28"/>
          <w:szCs w:val="28"/>
        </w:rPr>
        <w:t xml:space="preserve"> to the ServiceNow PDI</w:t>
      </w:r>
    </w:p>
    <w:p w14:paraId="46269EEA" w14:textId="77777777" w:rsidR="000D2C20" w:rsidRPr="000D2C20" w:rsidRDefault="000D2C20" w:rsidP="000D2C20">
      <w:pPr>
        <w:numPr>
          <w:ilvl w:val="0"/>
          <w:numId w:val="1"/>
        </w:numPr>
        <w:rPr>
          <w:sz w:val="28"/>
          <w:szCs w:val="28"/>
        </w:rPr>
      </w:pPr>
      <w:r w:rsidRPr="000D2C20">
        <w:rPr>
          <w:sz w:val="28"/>
          <w:szCs w:val="28"/>
        </w:rPr>
        <w:t>Copy the instance domain</w:t>
      </w:r>
      <w:r w:rsidRPr="000D2C20">
        <w:rPr>
          <w:sz w:val="28"/>
          <w:szCs w:val="28"/>
        </w:rPr>
        <w:br/>
      </w:r>
      <w:r w:rsidRPr="000D2C20">
        <w:rPr>
          <w:i/>
          <w:iCs/>
          <w:sz w:val="28"/>
          <w:szCs w:val="28"/>
        </w:rPr>
        <w:t xml:space="preserve">(Example: </w:t>
      </w:r>
      <w:hyperlink r:id="rId5" w:tgtFrame="_new" w:history="1">
        <w:r w:rsidRPr="000D2C20">
          <w:rPr>
            <w:rStyle w:val="Hyperlink"/>
            <w:i/>
            <w:iCs/>
            <w:sz w:val="28"/>
            <w:szCs w:val="28"/>
          </w:rPr>
          <w:t>https://domain.service-now.com</w:t>
        </w:r>
      </w:hyperlink>
      <w:r w:rsidRPr="000D2C20">
        <w:rPr>
          <w:i/>
          <w:iCs/>
          <w:sz w:val="28"/>
          <w:szCs w:val="28"/>
        </w:rPr>
        <w:t>)</w:t>
      </w:r>
    </w:p>
    <w:p w14:paraId="52AB52CB" w14:textId="77777777" w:rsidR="000D2C20" w:rsidRPr="000D2C20" w:rsidRDefault="000D2C20" w:rsidP="000D2C20">
      <w:pPr>
        <w:numPr>
          <w:ilvl w:val="0"/>
          <w:numId w:val="1"/>
        </w:numPr>
        <w:rPr>
          <w:sz w:val="28"/>
          <w:szCs w:val="28"/>
        </w:rPr>
      </w:pPr>
      <w:r w:rsidRPr="000D2C20">
        <w:rPr>
          <w:sz w:val="28"/>
          <w:szCs w:val="28"/>
        </w:rPr>
        <w:t>Open a new browser tab</w:t>
      </w:r>
    </w:p>
    <w:p w14:paraId="11942325" w14:textId="77777777" w:rsidR="000D2C20" w:rsidRPr="000D2C20" w:rsidRDefault="000D2C20" w:rsidP="000D2C20">
      <w:pPr>
        <w:numPr>
          <w:ilvl w:val="0"/>
          <w:numId w:val="1"/>
        </w:numPr>
        <w:rPr>
          <w:sz w:val="28"/>
          <w:szCs w:val="28"/>
        </w:rPr>
      </w:pPr>
      <w:r w:rsidRPr="000D2C20">
        <w:rPr>
          <w:sz w:val="28"/>
          <w:szCs w:val="28"/>
        </w:rPr>
        <w:t>Append /sp to the domain</w:t>
      </w:r>
      <w:r w:rsidRPr="000D2C20">
        <w:rPr>
          <w:sz w:val="28"/>
          <w:szCs w:val="28"/>
        </w:rPr>
        <w:br/>
      </w:r>
      <w:r w:rsidRPr="000D2C20">
        <w:rPr>
          <w:i/>
          <w:iCs/>
          <w:sz w:val="28"/>
          <w:szCs w:val="28"/>
        </w:rPr>
        <w:t>(Example: https://domain.service-now.com/sp)</w:t>
      </w:r>
    </w:p>
    <w:p w14:paraId="7B14FD68" w14:textId="77C7F6E0" w:rsidR="000D2C20" w:rsidRDefault="000D2C20" w:rsidP="000D2C20">
      <w:pPr>
        <w:rPr>
          <w:sz w:val="28"/>
          <w:szCs w:val="28"/>
        </w:rPr>
      </w:pPr>
    </w:p>
    <w:p w14:paraId="2F2835C1" w14:textId="77777777" w:rsidR="000D2C20" w:rsidRPr="000D2C20" w:rsidRDefault="000D2C20" w:rsidP="000D2C20">
      <w:pPr>
        <w:rPr>
          <w:sz w:val="28"/>
          <w:szCs w:val="28"/>
        </w:rPr>
      </w:pPr>
    </w:p>
    <w:p w14:paraId="6F4A7D1C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lastRenderedPageBreak/>
        <w:t>B) Catalog Item Discovery</w:t>
      </w:r>
    </w:p>
    <w:p w14:paraId="17AE7E9B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Purpose</w:t>
      </w:r>
    </w:p>
    <w:p w14:paraId="1C3BB549" w14:textId="77777777" w:rsidR="000D2C20" w:rsidRPr="000D2C20" w:rsidRDefault="000D2C20" w:rsidP="000D2C20">
      <w:pPr>
        <w:ind w:firstLine="851"/>
        <w:jc w:val="both"/>
        <w:rPr>
          <w:sz w:val="28"/>
          <w:szCs w:val="28"/>
        </w:rPr>
      </w:pPr>
      <w:r w:rsidRPr="000D2C20">
        <w:rPr>
          <w:sz w:val="28"/>
          <w:szCs w:val="28"/>
        </w:rPr>
        <w:t>To allow users to easily locate the metro ticket booking service.</w:t>
      </w:r>
    </w:p>
    <w:p w14:paraId="39A6751B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41E76081" w14:textId="77777777" w:rsidR="000D2C20" w:rsidRPr="000D2C20" w:rsidRDefault="000D2C20" w:rsidP="000D2C20">
      <w:pPr>
        <w:ind w:firstLine="851"/>
        <w:jc w:val="both"/>
        <w:rPr>
          <w:sz w:val="28"/>
          <w:szCs w:val="28"/>
        </w:rPr>
      </w:pPr>
      <w:r w:rsidRPr="000D2C20">
        <w:rPr>
          <w:sz w:val="28"/>
          <w:szCs w:val="28"/>
        </w:rPr>
        <w:t xml:space="preserve">Once inside the Service Portal, users utilize the search functionality to find the </w:t>
      </w:r>
      <w:r w:rsidRPr="000D2C20">
        <w:rPr>
          <w:i/>
          <w:iCs/>
          <w:sz w:val="28"/>
          <w:szCs w:val="28"/>
        </w:rPr>
        <w:t>Book A Metro Ticket</w:t>
      </w:r>
      <w:r w:rsidRPr="000D2C20">
        <w:rPr>
          <w:sz w:val="28"/>
          <w:szCs w:val="28"/>
        </w:rPr>
        <w:t xml:space="preserve"> catalog item. This ensures faster access without navigating through multiple categories.</w:t>
      </w:r>
    </w:p>
    <w:p w14:paraId="646E0A94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Procedure</w:t>
      </w:r>
    </w:p>
    <w:p w14:paraId="6C98C82C" w14:textId="77777777" w:rsidR="000D2C20" w:rsidRPr="000D2C20" w:rsidRDefault="000D2C20" w:rsidP="000D2C20">
      <w:pPr>
        <w:numPr>
          <w:ilvl w:val="0"/>
          <w:numId w:val="2"/>
        </w:numPr>
        <w:rPr>
          <w:sz w:val="28"/>
          <w:szCs w:val="28"/>
        </w:rPr>
      </w:pPr>
      <w:r w:rsidRPr="000D2C20">
        <w:rPr>
          <w:sz w:val="28"/>
          <w:szCs w:val="28"/>
        </w:rPr>
        <w:t>Access the Service Portal home page</w:t>
      </w:r>
    </w:p>
    <w:p w14:paraId="3C443C37" w14:textId="77777777" w:rsidR="000D2C20" w:rsidRPr="000D2C20" w:rsidRDefault="000D2C20" w:rsidP="000D2C20">
      <w:pPr>
        <w:numPr>
          <w:ilvl w:val="0"/>
          <w:numId w:val="2"/>
        </w:numPr>
        <w:rPr>
          <w:sz w:val="28"/>
          <w:szCs w:val="28"/>
        </w:rPr>
      </w:pPr>
      <w:r w:rsidRPr="000D2C20">
        <w:rPr>
          <w:sz w:val="28"/>
          <w:szCs w:val="28"/>
        </w:rPr>
        <w:t>Use the search bar</w:t>
      </w:r>
    </w:p>
    <w:p w14:paraId="20C6EA1E" w14:textId="77777777" w:rsidR="000D2C20" w:rsidRPr="000D2C20" w:rsidRDefault="000D2C20" w:rsidP="000D2C20">
      <w:pPr>
        <w:numPr>
          <w:ilvl w:val="0"/>
          <w:numId w:val="2"/>
        </w:numPr>
        <w:rPr>
          <w:sz w:val="28"/>
          <w:szCs w:val="28"/>
        </w:rPr>
      </w:pPr>
      <w:r w:rsidRPr="000D2C20">
        <w:rPr>
          <w:sz w:val="28"/>
          <w:szCs w:val="28"/>
        </w:rPr>
        <w:t>Search for Book A Metro Ticket</w:t>
      </w:r>
    </w:p>
    <w:p w14:paraId="0A10361A" w14:textId="00BBED61" w:rsidR="000D2C20" w:rsidRPr="000D2C20" w:rsidRDefault="000D2C20" w:rsidP="000D2C20">
      <w:pPr>
        <w:numPr>
          <w:ilvl w:val="0"/>
          <w:numId w:val="2"/>
        </w:numPr>
        <w:rPr>
          <w:sz w:val="28"/>
          <w:szCs w:val="28"/>
        </w:rPr>
      </w:pPr>
      <w:r w:rsidRPr="000D2C20">
        <w:rPr>
          <w:sz w:val="28"/>
          <w:szCs w:val="28"/>
        </w:rPr>
        <w:t xml:space="preserve">Select the catalog item from </w:t>
      </w:r>
      <w:r>
        <w:rPr>
          <w:sz w:val="28"/>
          <w:szCs w:val="28"/>
        </w:rPr>
        <w:t xml:space="preserve">the </w:t>
      </w:r>
      <w:r w:rsidRPr="000D2C20">
        <w:rPr>
          <w:sz w:val="28"/>
          <w:szCs w:val="28"/>
        </w:rPr>
        <w:t>search results</w:t>
      </w:r>
    </w:p>
    <w:p w14:paraId="2AF83593" w14:textId="2C87AD44" w:rsidR="000D2C20" w:rsidRPr="000D2C20" w:rsidRDefault="000D2C20" w:rsidP="000D2C20">
      <w:pPr>
        <w:rPr>
          <w:sz w:val="28"/>
          <w:szCs w:val="28"/>
        </w:rPr>
      </w:pPr>
    </w:p>
    <w:p w14:paraId="0F2C0FBD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C) Request Submission Process</w:t>
      </w:r>
    </w:p>
    <w:p w14:paraId="28647624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Purpose</w:t>
      </w:r>
    </w:p>
    <w:p w14:paraId="31150A90" w14:textId="77777777" w:rsidR="000D2C20" w:rsidRPr="000D2C20" w:rsidRDefault="000D2C20" w:rsidP="000D2C20">
      <w:pPr>
        <w:ind w:firstLine="851"/>
        <w:jc w:val="both"/>
        <w:rPr>
          <w:sz w:val="28"/>
          <w:szCs w:val="28"/>
        </w:rPr>
      </w:pPr>
      <w:r w:rsidRPr="000D2C20">
        <w:rPr>
          <w:sz w:val="28"/>
          <w:szCs w:val="28"/>
        </w:rPr>
        <w:t>To capture user inputs and initiate the metro ticket booking request.</w:t>
      </w:r>
    </w:p>
    <w:p w14:paraId="0F42F4BB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16B3692D" w14:textId="3C2712F9" w:rsidR="000D2C20" w:rsidRPr="000D2C20" w:rsidRDefault="000D2C20" w:rsidP="000D2C20">
      <w:pPr>
        <w:ind w:firstLine="851"/>
        <w:jc w:val="both"/>
        <w:rPr>
          <w:sz w:val="28"/>
          <w:szCs w:val="28"/>
        </w:rPr>
      </w:pPr>
      <w:r w:rsidRPr="000D2C20">
        <w:rPr>
          <w:sz w:val="28"/>
          <w:szCs w:val="28"/>
        </w:rPr>
        <w:t xml:space="preserve">After opening the catalog item, users are presented with a structured form containing predefined variables. Users provide </w:t>
      </w:r>
      <w:r>
        <w:rPr>
          <w:sz w:val="28"/>
          <w:szCs w:val="28"/>
        </w:rPr>
        <w:t xml:space="preserve">the </w:t>
      </w:r>
      <w:r w:rsidRPr="000D2C20">
        <w:rPr>
          <w:sz w:val="28"/>
          <w:szCs w:val="28"/>
        </w:rPr>
        <w:t>required information and submit the request, triggering backend workflows.</w:t>
      </w:r>
    </w:p>
    <w:p w14:paraId="7BD6A282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Procedure</w:t>
      </w:r>
    </w:p>
    <w:p w14:paraId="74255A26" w14:textId="77777777" w:rsidR="000D2C20" w:rsidRPr="000D2C20" w:rsidRDefault="000D2C20" w:rsidP="000D2C20">
      <w:pPr>
        <w:numPr>
          <w:ilvl w:val="0"/>
          <w:numId w:val="3"/>
        </w:numPr>
        <w:rPr>
          <w:sz w:val="28"/>
          <w:szCs w:val="28"/>
        </w:rPr>
      </w:pPr>
      <w:r w:rsidRPr="000D2C20">
        <w:rPr>
          <w:sz w:val="28"/>
          <w:szCs w:val="28"/>
        </w:rPr>
        <w:t>Fill in all required details on the form</w:t>
      </w:r>
    </w:p>
    <w:p w14:paraId="580046A2" w14:textId="77777777" w:rsidR="000D2C20" w:rsidRPr="000D2C20" w:rsidRDefault="000D2C20" w:rsidP="000D2C20">
      <w:pPr>
        <w:numPr>
          <w:ilvl w:val="0"/>
          <w:numId w:val="3"/>
        </w:numPr>
        <w:rPr>
          <w:sz w:val="28"/>
          <w:szCs w:val="28"/>
        </w:rPr>
      </w:pPr>
      <w:r w:rsidRPr="000D2C20">
        <w:rPr>
          <w:sz w:val="28"/>
          <w:szCs w:val="28"/>
        </w:rPr>
        <w:t>Validate entered information</w:t>
      </w:r>
    </w:p>
    <w:p w14:paraId="1DA2A52C" w14:textId="77777777" w:rsidR="000D2C20" w:rsidRPr="000D2C20" w:rsidRDefault="000D2C20" w:rsidP="000D2C20">
      <w:pPr>
        <w:numPr>
          <w:ilvl w:val="0"/>
          <w:numId w:val="3"/>
        </w:numPr>
        <w:rPr>
          <w:sz w:val="28"/>
          <w:szCs w:val="28"/>
        </w:rPr>
      </w:pPr>
      <w:r w:rsidRPr="000D2C20">
        <w:rPr>
          <w:sz w:val="28"/>
          <w:szCs w:val="28"/>
        </w:rPr>
        <w:t>Click on Submit</w:t>
      </w:r>
    </w:p>
    <w:p w14:paraId="03A7472E" w14:textId="62CF1D79" w:rsidR="000D2C20" w:rsidRDefault="000D2C20" w:rsidP="000D2C20">
      <w:pPr>
        <w:rPr>
          <w:sz w:val="28"/>
          <w:szCs w:val="28"/>
        </w:rPr>
      </w:pPr>
    </w:p>
    <w:p w14:paraId="2AD8BECB" w14:textId="77777777" w:rsidR="000D2C20" w:rsidRDefault="000D2C20" w:rsidP="000D2C20">
      <w:pPr>
        <w:rPr>
          <w:sz w:val="28"/>
          <w:szCs w:val="28"/>
        </w:rPr>
      </w:pPr>
    </w:p>
    <w:p w14:paraId="4DB26C03" w14:textId="77777777" w:rsidR="000D2C20" w:rsidRPr="000D2C20" w:rsidRDefault="000D2C20" w:rsidP="000D2C20">
      <w:pPr>
        <w:rPr>
          <w:sz w:val="28"/>
          <w:szCs w:val="28"/>
        </w:rPr>
      </w:pPr>
    </w:p>
    <w:p w14:paraId="43625A0C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lastRenderedPageBreak/>
        <w:t>D) Request Generation and Tracking</w:t>
      </w:r>
    </w:p>
    <w:p w14:paraId="2F2549E3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Purpose</w:t>
      </w:r>
    </w:p>
    <w:p w14:paraId="449066E7" w14:textId="77777777" w:rsidR="000D2C20" w:rsidRPr="000D2C20" w:rsidRDefault="000D2C20" w:rsidP="000D2C20">
      <w:pPr>
        <w:ind w:firstLine="851"/>
        <w:jc w:val="both"/>
        <w:rPr>
          <w:sz w:val="28"/>
          <w:szCs w:val="28"/>
        </w:rPr>
      </w:pPr>
      <w:r w:rsidRPr="000D2C20">
        <w:rPr>
          <w:sz w:val="28"/>
          <w:szCs w:val="28"/>
        </w:rPr>
        <w:t>To confirm successful request creation and provide traceability.</w:t>
      </w:r>
    </w:p>
    <w:p w14:paraId="72C872CC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0EE8F5DF" w14:textId="77777777" w:rsidR="000D2C20" w:rsidRPr="000D2C20" w:rsidRDefault="000D2C20" w:rsidP="000D2C20">
      <w:pPr>
        <w:ind w:firstLine="851"/>
        <w:jc w:val="both"/>
        <w:rPr>
          <w:sz w:val="28"/>
          <w:szCs w:val="28"/>
        </w:rPr>
      </w:pPr>
      <w:r w:rsidRPr="000D2C20">
        <w:rPr>
          <w:sz w:val="28"/>
          <w:szCs w:val="28"/>
        </w:rPr>
        <w:t>Upon submission, the system generates a request with a unique request number. The user is redirected to the Requested Item (RITM) page, where all submitted details are displayed for reference and tracking.</w:t>
      </w:r>
    </w:p>
    <w:p w14:paraId="1A2D25EF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Procedure</w:t>
      </w:r>
    </w:p>
    <w:p w14:paraId="511504F6" w14:textId="77777777" w:rsidR="000D2C20" w:rsidRPr="000D2C20" w:rsidRDefault="000D2C20" w:rsidP="000D2C20">
      <w:pPr>
        <w:numPr>
          <w:ilvl w:val="0"/>
          <w:numId w:val="4"/>
        </w:numPr>
        <w:rPr>
          <w:sz w:val="28"/>
          <w:szCs w:val="28"/>
        </w:rPr>
      </w:pPr>
      <w:r w:rsidRPr="000D2C20">
        <w:rPr>
          <w:sz w:val="28"/>
          <w:szCs w:val="28"/>
        </w:rPr>
        <w:t>System generates a request number</w:t>
      </w:r>
    </w:p>
    <w:p w14:paraId="2E6C219E" w14:textId="77777777" w:rsidR="000D2C20" w:rsidRPr="000D2C20" w:rsidRDefault="000D2C20" w:rsidP="000D2C20">
      <w:pPr>
        <w:numPr>
          <w:ilvl w:val="0"/>
          <w:numId w:val="4"/>
        </w:numPr>
        <w:rPr>
          <w:sz w:val="28"/>
          <w:szCs w:val="28"/>
        </w:rPr>
      </w:pPr>
      <w:r w:rsidRPr="000D2C20">
        <w:rPr>
          <w:sz w:val="28"/>
          <w:szCs w:val="28"/>
        </w:rPr>
        <w:t>User is redirected to the Requested Item page</w:t>
      </w:r>
    </w:p>
    <w:p w14:paraId="0552727C" w14:textId="77777777" w:rsidR="000D2C20" w:rsidRPr="000D2C20" w:rsidRDefault="000D2C20" w:rsidP="000D2C20">
      <w:pPr>
        <w:numPr>
          <w:ilvl w:val="0"/>
          <w:numId w:val="4"/>
        </w:numPr>
        <w:rPr>
          <w:sz w:val="28"/>
          <w:szCs w:val="28"/>
        </w:rPr>
      </w:pPr>
      <w:r w:rsidRPr="000D2C20">
        <w:rPr>
          <w:sz w:val="28"/>
          <w:szCs w:val="28"/>
        </w:rPr>
        <w:t>Request details and status are visible to the user</w:t>
      </w:r>
    </w:p>
    <w:p w14:paraId="46FEA87B" w14:textId="17FD9621" w:rsidR="000D2C20" w:rsidRPr="000D2C20" w:rsidRDefault="000D2C20" w:rsidP="000D2C20">
      <w:pPr>
        <w:rPr>
          <w:sz w:val="28"/>
          <w:szCs w:val="28"/>
        </w:rPr>
      </w:pPr>
    </w:p>
    <w:p w14:paraId="329261AF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3) Benefits of the Navigation Flow</w:t>
      </w:r>
    </w:p>
    <w:p w14:paraId="34BA38BD" w14:textId="77777777" w:rsidR="000D2C20" w:rsidRPr="000D2C20" w:rsidRDefault="000D2C20" w:rsidP="000D2C20">
      <w:pPr>
        <w:numPr>
          <w:ilvl w:val="0"/>
          <w:numId w:val="5"/>
        </w:numPr>
        <w:rPr>
          <w:sz w:val="28"/>
          <w:szCs w:val="28"/>
        </w:rPr>
      </w:pPr>
      <w:r w:rsidRPr="000D2C20">
        <w:rPr>
          <w:sz w:val="28"/>
          <w:szCs w:val="28"/>
        </w:rPr>
        <w:t>Simple and intuitive user journey</w:t>
      </w:r>
    </w:p>
    <w:p w14:paraId="671F6D0B" w14:textId="77777777" w:rsidR="000D2C20" w:rsidRPr="000D2C20" w:rsidRDefault="000D2C20" w:rsidP="000D2C20">
      <w:pPr>
        <w:numPr>
          <w:ilvl w:val="0"/>
          <w:numId w:val="5"/>
        </w:numPr>
        <w:rPr>
          <w:sz w:val="28"/>
          <w:szCs w:val="28"/>
        </w:rPr>
      </w:pPr>
      <w:r w:rsidRPr="000D2C20">
        <w:rPr>
          <w:sz w:val="28"/>
          <w:szCs w:val="28"/>
        </w:rPr>
        <w:t>Reduced navigation complexity</w:t>
      </w:r>
    </w:p>
    <w:p w14:paraId="3BA73CA7" w14:textId="77777777" w:rsidR="000D2C20" w:rsidRPr="000D2C20" w:rsidRDefault="000D2C20" w:rsidP="000D2C20">
      <w:pPr>
        <w:numPr>
          <w:ilvl w:val="0"/>
          <w:numId w:val="5"/>
        </w:numPr>
        <w:rPr>
          <w:sz w:val="28"/>
          <w:szCs w:val="28"/>
        </w:rPr>
      </w:pPr>
      <w:r w:rsidRPr="000D2C20">
        <w:rPr>
          <w:sz w:val="28"/>
          <w:szCs w:val="28"/>
        </w:rPr>
        <w:t>Faster access to services via search</w:t>
      </w:r>
    </w:p>
    <w:p w14:paraId="19CE9D99" w14:textId="77777777" w:rsidR="000D2C20" w:rsidRPr="000D2C20" w:rsidRDefault="000D2C20" w:rsidP="000D2C20">
      <w:pPr>
        <w:numPr>
          <w:ilvl w:val="0"/>
          <w:numId w:val="5"/>
        </w:numPr>
        <w:rPr>
          <w:sz w:val="28"/>
          <w:szCs w:val="28"/>
        </w:rPr>
      </w:pPr>
      <w:r w:rsidRPr="000D2C20">
        <w:rPr>
          <w:sz w:val="28"/>
          <w:szCs w:val="28"/>
        </w:rPr>
        <w:t>Clear visibility of request details</w:t>
      </w:r>
    </w:p>
    <w:p w14:paraId="2680C2A3" w14:textId="77777777" w:rsidR="000D2C20" w:rsidRPr="000D2C20" w:rsidRDefault="000D2C20" w:rsidP="000D2C20">
      <w:pPr>
        <w:numPr>
          <w:ilvl w:val="0"/>
          <w:numId w:val="5"/>
        </w:numPr>
        <w:rPr>
          <w:sz w:val="28"/>
          <w:szCs w:val="28"/>
        </w:rPr>
      </w:pPr>
      <w:r w:rsidRPr="000D2C20">
        <w:rPr>
          <w:sz w:val="28"/>
          <w:szCs w:val="28"/>
        </w:rPr>
        <w:t>Improved user confidence through confirmation screens</w:t>
      </w:r>
    </w:p>
    <w:p w14:paraId="34B7A8B4" w14:textId="1C2587FA" w:rsidR="000D2C20" w:rsidRPr="000D2C20" w:rsidRDefault="000D2C20" w:rsidP="000D2C20">
      <w:pPr>
        <w:rPr>
          <w:sz w:val="28"/>
          <w:szCs w:val="28"/>
        </w:rPr>
      </w:pPr>
    </w:p>
    <w:p w14:paraId="04CFD1CB" w14:textId="77777777" w:rsidR="000D2C20" w:rsidRPr="000D2C20" w:rsidRDefault="000D2C20" w:rsidP="000D2C20">
      <w:pPr>
        <w:rPr>
          <w:rFonts w:asciiTheme="majorHAnsi" w:hAnsiTheme="majorHAnsi"/>
          <w:b/>
          <w:bCs/>
          <w:sz w:val="28"/>
          <w:szCs w:val="28"/>
        </w:rPr>
      </w:pPr>
      <w:r w:rsidRPr="000D2C20">
        <w:rPr>
          <w:rFonts w:asciiTheme="majorHAnsi" w:hAnsiTheme="majorHAnsi"/>
          <w:b/>
          <w:bCs/>
          <w:sz w:val="28"/>
          <w:szCs w:val="28"/>
        </w:rPr>
        <w:t>4) Outcomes</w:t>
      </w:r>
    </w:p>
    <w:p w14:paraId="33B00867" w14:textId="77777777" w:rsidR="000D2C20" w:rsidRPr="000D2C20" w:rsidRDefault="000D2C20" w:rsidP="000D2C20">
      <w:pPr>
        <w:numPr>
          <w:ilvl w:val="0"/>
          <w:numId w:val="6"/>
        </w:numPr>
        <w:rPr>
          <w:sz w:val="28"/>
          <w:szCs w:val="28"/>
        </w:rPr>
      </w:pPr>
      <w:r w:rsidRPr="000D2C20">
        <w:rPr>
          <w:sz w:val="28"/>
          <w:szCs w:val="28"/>
        </w:rPr>
        <w:t>Successful access to ServiceNow Service Portal</w:t>
      </w:r>
    </w:p>
    <w:p w14:paraId="033F1EFB" w14:textId="77777777" w:rsidR="000D2C20" w:rsidRPr="000D2C20" w:rsidRDefault="000D2C20" w:rsidP="000D2C20">
      <w:pPr>
        <w:numPr>
          <w:ilvl w:val="0"/>
          <w:numId w:val="6"/>
        </w:numPr>
        <w:rPr>
          <w:sz w:val="28"/>
          <w:szCs w:val="28"/>
        </w:rPr>
      </w:pPr>
      <w:r w:rsidRPr="000D2C20">
        <w:rPr>
          <w:sz w:val="28"/>
          <w:szCs w:val="28"/>
        </w:rPr>
        <w:t xml:space="preserve">Seamless navigation to </w:t>
      </w:r>
      <w:r w:rsidRPr="000D2C20">
        <w:rPr>
          <w:i/>
          <w:iCs/>
          <w:sz w:val="28"/>
          <w:szCs w:val="28"/>
        </w:rPr>
        <w:t>Book A Metro Ticket</w:t>
      </w:r>
      <w:r w:rsidRPr="000D2C20">
        <w:rPr>
          <w:sz w:val="28"/>
          <w:szCs w:val="28"/>
        </w:rPr>
        <w:t xml:space="preserve"> catalog item</w:t>
      </w:r>
    </w:p>
    <w:p w14:paraId="27942235" w14:textId="77777777" w:rsidR="000D2C20" w:rsidRPr="000D2C20" w:rsidRDefault="000D2C20" w:rsidP="000D2C20">
      <w:pPr>
        <w:numPr>
          <w:ilvl w:val="0"/>
          <w:numId w:val="6"/>
        </w:numPr>
        <w:rPr>
          <w:sz w:val="28"/>
          <w:szCs w:val="28"/>
        </w:rPr>
      </w:pPr>
      <w:r w:rsidRPr="000D2C20">
        <w:rPr>
          <w:sz w:val="28"/>
          <w:szCs w:val="28"/>
        </w:rPr>
        <w:t>Accurate submission of metro ticket requests</w:t>
      </w:r>
    </w:p>
    <w:p w14:paraId="78F1065F" w14:textId="77777777" w:rsidR="000D2C20" w:rsidRPr="000D2C20" w:rsidRDefault="000D2C20" w:rsidP="000D2C20">
      <w:pPr>
        <w:numPr>
          <w:ilvl w:val="0"/>
          <w:numId w:val="6"/>
        </w:numPr>
        <w:rPr>
          <w:sz w:val="28"/>
          <w:szCs w:val="28"/>
        </w:rPr>
      </w:pPr>
      <w:r w:rsidRPr="000D2C20">
        <w:rPr>
          <w:sz w:val="28"/>
          <w:szCs w:val="28"/>
        </w:rPr>
        <w:t>Automatic generation of request numbers</w:t>
      </w:r>
    </w:p>
    <w:p w14:paraId="518E676B" w14:textId="77777777" w:rsidR="000D2C20" w:rsidRPr="000D2C20" w:rsidRDefault="000D2C20" w:rsidP="000D2C20">
      <w:pPr>
        <w:numPr>
          <w:ilvl w:val="0"/>
          <w:numId w:val="6"/>
        </w:numPr>
        <w:rPr>
          <w:sz w:val="28"/>
          <w:szCs w:val="28"/>
        </w:rPr>
      </w:pPr>
      <w:r w:rsidRPr="000D2C20">
        <w:rPr>
          <w:sz w:val="28"/>
          <w:szCs w:val="28"/>
        </w:rPr>
        <w:t>Transparent tracking via Requested Item page</w:t>
      </w:r>
    </w:p>
    <w:p w14:paraId="1140AC20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2815"/>
    <w:multiLevelType w:val="multilevel"/>
    <w:tmpl w:val="F19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A4FA6"/>
    <w:multiLevelType w:val="multilevel"/>
    <w:tmpl w:val="BDE2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13151"/>
    <w:multiLevelType w:val="multilevel"/>
    <w:tmpl w:val="433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C644C"/>
    <w:multiLevelType w:val="multilevel"/>
    <w:tmpl w:val="27AC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04A3B"/>
    <w:multiLevelType w:val="multilevel"/>
    <w:tmpl w:val="E1F4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D3B05"/>
    <w:multiLevelType w:val="multilevel"/>
    <w:tmpl w:val="CC2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887852">
    <w:abstractNumId w:val="1"/>
  </w:num>
  <w:num w:numId="2" w16cid:durableId="1399936475">
    <w:abstractNumId w:val="0"/>
  </w:num>
  <w:num w:numId="3" w16cid:durableId="1408919070">
    <w:abstractNumId w:val="5"/>
  </w:num>
  <w:num w:numId="4" w16cid:durableId="105125213">
    <w:abstractNumId w:val="4"/>
  </w:num>
  <w:num w:numId="5" w16cid:durableId="420107581">
    <w:abstractNumId w:val="2"/>
  </w:num>
  <w:num w:numId="6" w16cid:durableId="405568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20"/>
    <w:rsid w:val="000D2C20"/>
    <w:rsid w:val="00181C76"/>
    <w:rsid w:val="00962390"/>
    <w:rsid w:val="00A036DA"/>
    <w:rsid w:val="00CC08FC"/>
    <w:rsid w:val="00DB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BB8D"/>
  <w15:chartTrackingRefBased/>
  <w15:docId w15:val="{7D52EEA1-A536-41AC-8C4B-EEA84FCD4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C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main.service-now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2026-01-05T06:11:00Z</dcterms:created>
  <dcterms:modified xsi:type="dcterms:W3CDTF">2026-01-05T06:19:00Z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aee729c2-001c-4492-bc98-7604bbcc4312</vt:lpwstr>
  </property>
</Properties>
</file>