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95815" w14:textId="77777777" w:rsidR="00057DCD" w:rsidRDefault="00057DCD" w:rsidP="00057DCD">
      <w:pPr>
        <w:jc w:val="center"/>
        <w:rPr>
          <w:rFonts w:asciiTheme="majorHAnsi" w:hAnsiTheme="majorHAnsi"/>
          <w:b/>
          <w:bCs/>
          <w:sz w:val="40"/>
          <w:szCs w:val="40"/>
        </w:rPr>
      </w:pPr>
      <w:r w:rsidRPr="00057DCD">
        <w:rPr>
          <w:rFonts w:asciiTheme="majorHAnsi" w:hAnsiTheme="majorHAnsi"/>
          <w:b/>
          <w:bCs/>
          <w:sz w:val="40"/>
          <w:szCs w:val="40"/>
        </w:rPr>
        <w:t>Phase 5: Deployment, Documentation &amp; Final Presentation</w:t>
      </w:r>
    </w:p>
    <w:p w14:paraId="0E35AC7D" w14:textId="77777777" w:rsidR="00057DCD" w:rsidRPr="00057DCD" w:rsidRDefault="00057DCD" w:rsidP="00057DCD">
      <w:pPr>
        <w:jc w:val="center"/>
        <w:rPr>
          <w:rFonts w:asciiTheme="majorHAnsi" w:hAnsiTheme="majorHAnsi"/>
          <w:b/>
          <w:bCs/>
          <w:sz w:val="40"/>
          <w:szCs w:val="40"/>
        </w:rPr>
      </w:pPr>
    </w:p>
    <w:p w14:paraId="5414F0CC" w14:textId="77777777" w:rsidR="00057DCD" w:rsidRPr="00057DCD" w:rsidRDefault="00057DCD" w:rsidP="00057DCD">
      <w:pPr>
        <w:jc w:val="center"/>
        <w:rPr>
          <w:rFonts w:asciiTheme="majorHAnsi" w:hAnsiTheme="majorHAnsi"/>
          <w:b/>
          <w:bCs/>
          <w:sz w:val="40"/>
          <w:szCs w:val="40"/>
        </w:rPr>
      </w:pPr>
      <w:r w:rsidRPr="00057DCD">
        <w:rPr>
          <w:rFonts w:asciiTheme="majorHAnsi" w:hAnsiTheme="majorHAnsi"/>
          <w:b/>
          <w:bCs/>
          <w:sz w:val="40"/>
          <w:szCs w:val="40"/>
        </w:rPr>
        <w:t>Troubleshooting</w:t>
      </w:r>
    </w:p>
    <w:p w14:paraId="4266B3C7" w14:textId="3C26DDB3" w:rsidR="00057DCD" w:rsidRPr="00057DCD" w:rsidRDefault="00057DCD" w:rsidP="00057DCD"/>
    <w:p w14:paraId="790BA1D2" w14:textId="77777777" w:rsidR="00057DCD" w:rsidRPr="00057DCD" w:rsidRDefault="00057DCD" w:rsidP="00057DCD">
      <w:pPr>
        <w:rPr>
          <w:rFonts w:asciiTheme="majorHAnsi" w:hAnsiTheme="majorHAnsi"/>
          <w:b/>
          <w:bCs/>
          <w:sz w:val="28"/>
          <w:szCs w:val="28"/>
        </w:rPr>
      </w:pPr>
      <w:r w:rsidRPr="00057DCD">
        <w:rPr>
          <w:rFonts w:asciiTheme="majorHAnsi" w:hAnsiTheme="majorHAnsi"/>
          <w:b/>
          <w:bCs/>
          <w:sz w:val="28"/>
          <w:szCs w:val="28"/>
        </w:rPr>
        <w:t>1) Purpose</w:t>
      </w:r>
    </w:p>
    <w:p w14:paraId="4E4BEEE6" w14:textId="00ACB109" w:rsidR="00057DCD" w:rsidRPr="00057DCD" w:rsidRDefault="00057DCD" w:rsidP="00057DCD">
      <w:pPr>
        <w:ind w:firstLine="851"/>
        <w:jc w:val="both"/>
        <w:rPr>
          <w:sz w:val="28"/>
          <w:szCs w:val="28"/>
        </w:rPr>
      </w:pPr>
      <w:r w:rsidRPr="00057DCD">
        <w:rPr>
          <w:sz w:val="28"/>
          <w:szCs w:val="28"/>
        </w:rPr>
        <w:t xml:space="preserve">The purpose of the troubleshooting phase is to identify, </w:t>
      </w:r>
      <w:r>
        <w:rPr>
          <w:sz w:val="28"/>
          <w:szCs w:val="28"/>
        </w:rPr>
        <w:t>analyse</w:t>
      </w:r>
      <w:r w:rsidRPr="00057DCD">
        <w:rPr>
          <w:sz w:val="28"/>
          <w:szCs w:val="28"/>
        </w:rPr>
        <w:t>, and resolve issues encountered during deployment and final validation of the metro ticket booking system. This ensures system stability, accuracy, and readiness for production use.</w:t>
      </w:r>
    </w:p>
    <w:p w14:paraId="5218BFE6" w14:textId="46D85751" w:rsidR="00057DCD" w:rsidRPr="00057DCD" w:rsidRDefault="00057DCD" w:rsidP="00057DCD">
      <w:pPr>
        <w:rPr>
          <w:sz w:val="28"/>
          <w:szCs w:val="28"/>
        </w:rPr>
      </w:pPr>
    </w:p>
    <w:p w14:paraId="1A86CC4C" w14:textId="77777777" w:rsidR="00057DCD" w:rsidRPr="00057DCD" w:rsidRDefault="00057DCD" w:rsidP="00057DCD">
      <w:pPr>
        <w:rPr>
          <w:rFonts w:asciiTheme="majorHAnsi" w:hAnsiTheme="majorHAnsi"/>
          <w:b/>
          <w:bCs/>
          <w:sz w:val="28"/>
          <w:szCs w:val="28"/>
        </w:rPr>
      </w:pPr>
      <w:r w:rsidRPr="00057DCD">
        <w:rPr>
          <w:rFonts w:asciiTheme="majorHAnsi" w:hAnsiTheme="majorHAnsi"/>
          <w:b/>
          <w:bCs/>
          <w:sz w:val="28"/>
          <w:szCs w:val="28"/>
        </w:rPr>
        <w:t>2) Issue Identification and Resolution</w:t>
      </w:r>
    </w:p>
    <w:p w14:paraId="40584F1C" w14:textId="77777777" w:rsidR="00057DCD" w:rsidRPr="00057DCD" w:rsidRDefault="00057DCD" w:rsidP="00057DCD">
      <w:pPr>
        <w:rPr>
          <w:rFonts w:asciiTheme="majorHAnsi" w:hAnsiTheme="majorHAnsi"/>
          <w:b/>
          <w:bCs/>
          <w:sz w:val="28"/>
          <w:szCs w:val="28"/>
        </w:rPr>
      </w:pPr>
      <w:r w:rsidRPr="00057DCD">
        <w:rPr>
          <w:rFonts w:asciiTheme="majorHAnsi" w:hAnsiTheme="majorHAnsi"/>
          <w:b/>
          <w:bCs/>
          <w:sz w:val="28"/>
          <w:szCs w:val="28"/>
        </w:rPr>
        <w:t>A) QR Code Encoding Issues</w:t>
      </w:r>
    </w:p>
    <w:p w14:paraId="16DFB44D" w14:textId="4D0E1796" w:rsidR="00057DCD" w:rsidRPr="00057DCD" w:rsidRDefault="00057DCD" w:rsidP="00057DCD">
      <w:pPr>
        <w:ind w:firstLine="851"/>
        <w:jc w:val="both"/>
        <w:rPr>
          <w:sz w:val="28"/>
          <w:szCs w:val="28"/>
        </w:rPr>
      </w:pPr>
      <w:r w:rsidRPr="00057DCD">
        <w:rPr>
          <w:sz w:val="28"/>
          <w:szCs w:val="28"/>
        </w:rPr>
        <w:t xml:space="preserve">QR code generation issues were identified during form submission and ticket generation. These issues were debugged using script logs and print statements within client scripts to verify URL formation, data encoding, and modal rendering </w:t>
      </w:r>
      <w:r>
        <w:rPr>
          <w:sz w:val="28"/>
          <w:szCs w:val="28"/>
        </w:rPr>
        <w:t>behaviour</w:t>
      </w:r>
      <w:r w:rsidRPr="00057DCD">
        <w:rPr>
          <w:sz w:val="28"/>
          <w:szCs w:val="28"/>
        </w:rPr>
        <w:t>. Corrections were applied to ensure consistent QR code display and valid ticket data encoding.</w:t>
      </w:r>
    </w:p>
    <w:p w14:paraId="1F149A42" w14:textId="28C1E3E7" w:rsidR="00057DCD" w:rsidRPr="00057DCD" w:rsidRDefault="00057DCD" w:rsidP="00057DCD">
      <w:pPr>
        <w:rPr>
          <w:sz w:val="28"/>
          <w:szCs w:val="28"/>
        </w:rPr>
      </w:pPr>
    </w:p>
    <w:p w14:paraId="746E96DD" w14:textId="77777777" w:rsidR="00057DCD" w:rsidRPr="00057DCD" w:rsidRDefault="00057DCD" w:rsidP="00057DCD">
      <w:pPr>
        <w:rPr>
          <w:rFonts w:asciiTheme="majorHAnsi" w:hAnsiTheme="majorHAnsi"/>
          <w:b/>
          <w:bCs/>
          <w:sz w:val="28"/>
          <w:szCs w:val="28"/>
        </w:rPr>
      </w:pPr>
      <w:r w:rsidRPr="00057DCD">
        <w:rPr>
          <w:rFonts w:asciiTheme="majorHAnsi" w:hAnsiTheme="majorHAnsi"/>
          <w:b/>
          <w:bCs/>
          <w:sz w:val="28"/>
          <w:szCs w:val="28"/>
        </w:rPr>
        <w:t>B) Fare Mismatch Resolution</w:t>
      </w:r>
    </w:p>
    <w:p w14:paraId="519E81AA" w14:textId="77777777" w:rsidR="00057DCD" w:rsidRPr="00057DCD" w:rsidRDefault="00057DCD" w:rsidP="00057DCD">
      <w:pPr>
        <w:ind w:firstLine="851"/>
        <w:jc w:val="both"/>
        <w:rPr>
          <w:sz w:val="28"/>
          <w:szCs w:val="28"/>
        </w:rPr>
      </w:pPr>
      <w:r w:rsidRPr="00057DCD">
        <w:rPr>
          <w:sz w:val="28"/>
          <w:szCs w:val="28"/>
        </w:rPr>
        <w:t>Fare mismatches were detected during dynamic fare calculation based on source, destination, and journey type. These discrepancies were resolved by validating calculation logic and testing different journey scenarios. Script-level debugging helped ensure accurate fare computation under all supported conditions.</w:t>
      </w:r>
    </w:p>
    <w:p w14:paraId="48E12775" w14:textId="696B7EE5" w:rsidR="00057DCD" w:rsidRPr="00057DCD" w:rsidRDefault="00057DCD" w:rsidP="00057DCD">
      <w:pPr>
        <w:rPr>
          <w:sz w:val="28"/>
          <w:szCs w:val="28"/>
        </w:rPr>
      </w:pPr>
    </w:p>
    <w:p w14:paraId="00B37F09" w14:textId="77777777" w:rsidR="00057DCD" w:rsidRPr="00057DCD" w:rsidRDefault="00057DCD" w:rsidP="00057DCD">
      <w:pPr>
        <w:rPr>
          <w:rFonts w:asciiTheme="majorHAnsi" w:hAnsiTheme="majorHAnsi"/>
          <w:b/>
          <w:bCs/>
          <w:sz w:val="28"/>
          <w:szCs w:val="28"/>
        </w:rPr>
      </w:pPr>
      <w:r w:rsidRPr="00057DCD">
        <w:rPr>
          <w:rFonts w:asciiTheme="majorHAnsi" w:hAnsiTheme="majorHAnsi"/>
          <w:b/>
          <w:bCs/>
          <w:sz w:val="28"/>
          <w:szCs w:val="28"/>
        </w:rPr>
        <w:t>C) Flow Execution Analysis</w:t>
      </w:r>
    </w:p>
    <w:p w14:paraId="011D3359" w14:textId="77777777" w:rsidR="00057DCD" w:rsidRPr="00057DCD" w:rsidRDefault="00057DCD" w:rsidP="00057DCD">
      <w:pPr>
        <w:ind w:firstLine="851"/>
        <w:jc w:val="both"/>
        <w:rPr>
          <w:sz w:val="28"/>
          <w:szCs w:val="28"/>
        </w:rPr>
      </w:pPr>
      <w:r w:rsidRPr="00057DCD">
        <w:rPr>
          <w:sz w:val="28"/>
          <w:szCs w:val="28"/>
        </w:rPr>
        <w:t xml:space="preserve">Flow Designer’s Execution Details were used to trace the flow execution path step by step. This helped identify failed actions, incorrect </w:t>
      </w:r>
      <w:r w:rsidRPr="00057DCD">
        <w:rPr>
          <w:sz w:val="28"/>
          <w:szCs w:val="28"/>
        </w:rPr>
        <w:lastRenderedPageBreak/>
        <w:t>conditions, and misconfigured approvals or notifications. Necessary corrections were applied to ensure smooth flow execution and reliable backend automation.</w:t>
      </w:r>
    </w:p>
    <w:p w14:paraId="58477DDA" w14:textId="06C17EA1" w:rsidR="00057DCD" w:rsidRPr="00057DCD" w:rsidRDefault="00057DCD" w:rsidP="00057DCD">
      <w:pPr>
        <w:rPr>
          <w:sz w:val="28"/>
          <w:szCs w:val="28"/>
        </w:rPr>
      </w:pPr>
    </w:p>
    <w:p w14:paraId="49B3F317" w14:textId="680E4AF9" w:rsidR="00057DCD" w:rsidRPr="00057DCD" w:rsidRDefault="00057DCD" w:rsidP="00057DCD">
      <w:pPr>
        <w:rPr>
          <w:rFonts w:asciiTheme="majorHAnsi" w:hAnsiTheme="majorHAnsi"/>
          <w:b/>
          <w:bCs/>
          <w:sz w:val="28"/>
          <w:szCs w:val="28"/>
        </w:rPr>
      </w:pPr>
      <w:r w:rsidRPr="00057DCD">
        <w:rPr>
          <w:rFonts w:asciiTheme="majorHAnsi" w:hAnsiTheme="majorHAnsi"/>
          <w:b/>
          <w:bCs/>
          <w:sz w:val="28"/>
          <w:szCs w:val="28"/>
        </w:rPr>
        <w:t xml:space="preserve">3) Data Binding and Form </w:t>
      </w:r>
      <w:r w:rsidRPr="00057DCD">
        <w:rPr>
          <w:rFonts w:asciiTheme="majorHAnsi" w:hAnsiTheme="majorHAnsi"/>
          <w:b/>
          <w:bCs/>
          <w:sz w:val="28"/>
          <w:szCs w:val="28"/>
        </w:rPr>
        <w:t>Behaviour</w:t>
      </w:r>
      <w:r w:rsidRPr="00057DCD">
        <w:rPr>
          <w:rFonts w:asciiTheme="majorHAnsi" w:hAnsiTheme="majorHAnsi"/>
          <w:b/>
          <w:bCs/>
          <w:sz w:val="28"/>
          <w:szCs w:val="28"/>
        </w:rPr>
        <w:t xml:space="preserve"> Fixes</w:t>
      </w:r>
    </w:p>
    <w:p w14:paraId="17819140" w14:textId="77777777" w:rsidR="00057DCD" w:rsidRPr="00057DCD" w:rsidRDefault="00057DCD" w:rsidP="00057DCD">
      <w:pPr>
        <w:rPr>
          <w:rFonts w:asciiTheme="majorHAnsi" w:hAnsiTheme="majorHAnsi"/>
          <w:b/>
          <w:bCs/>
          <w:sz w:val="28"/>
          <w:szCs w:val="28"/>
        </w:rPr>
      </w:pPr>
      <w:r w:rsidRPr="00057DCD">
        <w:rPr>
          <w:rFonts w:asciiTheme="majorHAnsi" w:hAnsiTheme="majorHAnsi"/>
          <w:b/>
          <w:bCs/>
          <w:sz w:val="28"/>
          <w:szCs w:val="28"/>
        </w:rPr>
        <w:t>A) Variable Population Issues</w:t>
      </w:r>
    </w:p>
    <w:p w14:paraId="60ADFA32" w14:textId="77777777" w:rsidR="00057DCD" w:rsidRPr="00057DCD" w:rsidRDefault="00057DCD" w:rsidP="00057DCD">
      <w:pPr>
        <w:ind w:firstLine="851"/>
        <w:jc w:val="both"/>
        <w:rPr>
          <w:sz w:val="28"/>
          <w:szCs w:val="28"/>
        </w:rPr>
      </w:pPr>
      <w:r w:rsidRPr="00057DCD">
        <w:rPr>
          <w:sz w:val="28"/>
          <w:szCs w:val="28"/>
        </w:rPr>
        <w:t>Issues related to missing or incorrectly mapped catalog variables were resolved by reviewing and correcting data bindings. Catalog Client Scripts were used to dynamically populate values and ensure proper variable mapping between the catalog item and backend tables.</w:t>
      </w:r>
    </w:p>
    <w:p w14:paraId="0D6447FA" w14:textId="587EA31C" w:rsidR="00057DCD" w:rsidRPr="00057DCD" w:rsidRDefault="00057DCD" w:rsidP="00057DCD">
      <w:pPr>
        <w:rPr>
          <w:sz w:val="28"/>
          <w:szCs w:val="28"/>
        </w:rPr>
      </w:pPr>
    </w:p>
    <w:p w14:paraId="5B2A064E" w14:textId="4FD76A4E" w:rsidR="00057DCD" w:rsidRPr="00057DCD" w:rsidRDefault="00057DCD" w:rsidP="00057DCD">
      <w:pPr>
        <w:rPr>
          <w:rFonts w:asciiTheme="majorHAnsi" w:hAnsiTheme="majorHAnsi"/>
          <w:b/>
          <w:bCs/>
          <w:sz w:val="28"/>
          <w:szCs w:val="28"/>
        </w:rPr>
      </w:pPr>
      <w:r w:rsidRPr="00057DCD">
        <w:rPr>
          <w:rFonts w:asciiTheme="majorHAnsi" w:hAnsiTheme="majorHAnsi"/>
          <w:b/>
          <w:bCs/>
          <w:sz w:val="28"/>
          <w:szCs w:val="28"/>
        </w:rPr>
        <w:t xml:space="preserve">B) Form </w:t>
      </w:r>
      <w:r w:rsidRPr="00057DCD">
        <w:rPr>
          <w:rFonts w:asciiTheme="majorHAnsi" w:hAnsiTheme="majorHAnsi"/>
          <w:b/>
          <w:bCs/>
          <w:sz w:val="28"/>
          <w:szCs w:val="28"/>
        </w:rPr>
        <w:t>behaviour</w:t>
      </w:r>
      <w:r w:rsidRPr="00057DCD">
        <w:rPr>
          <w:rFonts w:asciiTheme="majorHAnsi" w:hAnsiTheme="majorHAnsi"/>
          <w:b/>
          <w:bCs/>
          <w:sz w:val="28"/>
          <w:szCs w:val="28"/>
        </w:rPr>
        <w:t xml:space="preserve"> Validation</w:t>
      </w:r>
    </w:p>
    <w:p w14:paraId="7640B8EC" w14:textId="6AA3C090" w:rsidR="00057DCD" w:rsidRPr="00057DCD" w:rsidRDefault="00057DCD" w:rsidP="00057DCD">
      <w:pPr>
        <w:ind w:firstLine="851"/>
        <w:jc w:val="both"/>
        <w:rPr>
          <w:sz w:val="28"/>
          <w:szCs w:val="28"/>
        </w:rPr>
      </w:pPr>
      <w:r w:rsidRPr="00057DCD">
        <w:rPr>
          <w:sz w:val="28"/>
          <w:szCs w:val="28"/>
        </w:rPr>
        <w:t xml:space="preserve">Form </w:t>
      </w:r>
      <w:r>
        <w:rPr>
          <w:sz w:val="28"/>
          <w:szCs w:val="28"/>
        </w:rPr>
        <w:t>behaviour</w:t>
      </w:r>
      <w:r w:rsidRPr="00057DCD">
        <w:rPr>
          <w:sz w:val="28"/>
          <w:szCs w:val="28"/>
        </w:rPr>
        <w:t xml:space="preserve"> was thoroughly tested using Service Portal preview mode. UI policies, visibility rules, and conditional logic were verified to ensure fields appear and behave correctly based on user input.</w:t>
      </w:r>
    </w:p>
    <w:p w14:paraId="2C0326BA" w14:textId="0CC433F8" w:rsidR="00057DCD" w:rsidRPr="00057DCD" w:rsidRDefault="00057DCD" w:rsidP="00057DCD">
      <w:pPr>
        <w:rPr>
          <w:sz w:val="28"/>
          <w:szCs w:val="28"/>
        </w:rPr>
      </w:pPr>
    </w:p>
    <w:p w14:paraId="0FF1841E" w14:textId="77777777" w:rsidR="00057DCD" w:rsidRPr="00057DCD" w:rsidRDefault="00057DCD" w:rsidP="00057DCD">
      <w:pPr>
        <w:rPr>
          <w:rFonts w:asciiTheme="majorHAnsi" w:hAnsiTheme="majorHAnsi"/>
          <w:b/>
          <w:bCs/>
          <w:sz w:val="28"/>
          <w:szCs w:val="28"/>
        </w:rPr>
      </w:pPr>
      <w:r w:rsidRPr="00057DCD">
        <w:rPr>
          <w:rFonts w:asciiTheme="majorHAnsi" w:hAnsiTheme="majorHAnsi"/>
          <w:b/>
          <w:bCs/>
          <w:sz w:val="28"/>
          <w:szCs w:val="28"/>
        </w:rPr>
        <w:t>4) Outcome</w:t>
      </w:r>
    </w:p>
    <w:p w14:paraId="3F661E82" w14:textId="77777777" w:rsidR="00057DCD" w:rsidRPr="00057DCD" w:rsidRDefault="00057DCD" w:rsidP="00057DCD">
      <w:pPr>
        <w:ind w:firstLine="851"/>
        <w:jc w:val="both"/>
        <w:rPr>
          <w:sz w:val="28"/>
          <w:szCs w:val="28"/>
        </w:rPr>
      </w:pPr>
      <w:r w:rsidRPr="00057DCD">
        <w:rPr>
          <w:sz w:val="28"/>
          <w:szCs w:val="28"/>
        </w:rPr>
        <w:t>All identified issues related to QR generation, fare calculation, flow execution, and variable population were successfully resolved. The system was validated as stable, accurate, and deployment-ready, supporting a seamless end-user experience.</w:t>
      </w:r>
    </w:p>
    <w:p w14:paraId="48B13175" w14:textId="77777777" w:rsidR="00181C76" w:rsidRDefault="00181C76"/>
    <w:sectPr w:rsidR="00181C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7DCD"/>
    <w:rsid w:val="00057DCD"/>
    <w:rsid w:val="00181C76"/>
    <w:rsid w:val="00962390"/>
    <w:rsid w:val="00A036DA"/>
    <w:rsid w:val="00B301D9"/>
    <w:rsid w:val="00CC08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408D7"/>
  <w15:chartTrackingRefBased/>
  <w15:docId w15:val="{A72D1D83-B8DB-4729-A8D3-41A03BFF0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7D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7D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7D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7D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7D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7D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7D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7D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7D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7D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7D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7D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7D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7D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7D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7D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7D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7DCD"/>
    <w:rPr>
      <w:rFonts w:eastAsiaTheme="majorEastAsia" w:cstheme="majorBidi"/>
      <w:color w:val="272727" w:themeColor="text1" w:themeTint="D8"/>
    </w:rPr>
  </w:style>
  <w:style w:type="paragraph" w:styleId="Title">
    <w:name w:val="Title"/>
    <w:basedOn w:val="Normal"/>
    <w:next w:val="Normal"/>
    <w:link w:val="TitleChar"/>
    <w:uiPriority w:val="10"/>
    <w:qFormat/>
    <w:rsid w:val="00057D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7D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7D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7D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7DCD"/>
    <w:pPr>
      <w:spacing w:before="160"/>
      <w:jc w:val="center"/>
    </w:pPr>
    <w:rPr>
      <w:i/>
      <w:iCs/>
      <w:color w:val="404040" w:themeColor="text1" w:themeTint="BF"/>
    </w:rPr>
  </w:style>
  <w:style w:type="character" w:customStyle="1" w:styleId="QuoteChar">
    <w:name w:val="Quote Char"/>
    <w:basedOn w:val="DefaultParagraphFont"/>
    <w:link w:val="Quote"/>
    <w:uiPriority w:val="29"/>
    <w:rsid w:val="00057DCD"/>
    <w:rPr>
      <w:i/>
      <w:iCs/>
      <w:color w:val="404040" w:themeColor="text1" w:themeTint="BF"/>
    </w:rPr>
  </w:style>
  <w:style w:type="paragraph" w:styleId="ListParagraph">
    <w:name w:val="List Paragraph"/>
    <w:basedOn w:val="Normal"/>
    <w:uiPriority w:val="34"/>
    <w:qFormat/>
    <w:rsid w:val="00057DCD"/>
    <w:pPr>
      <w:ind w:left="720"/>
      <w:contextualSpacing/>
    </w:pPr>
  </w:style>
  <w:style w:type="character" w:styleId="IntenseEmphasis">
    <w:name w:val="Intense Emphasis"/>
    <w:basedOn w:val="DefaultParagraphFont"/>
    <w:uiPriority w:val="21"/>
    <w:qFormat/>
    <w:rsid w:val="00057DCD"/>
    <w:rPr>
      <w:i/>
      <w:iCs/>
      <w:color w:val="0F4761" w:themeColor="accent1" w:themeShade="BF"/>
    </w:rPr>
  </w:style>
  <w:style w:type="paragraph" w:styleId="IntenseQuote">
    <w:name w:val="Intense Quote"/>
    <w:basedOn w:val="Normal"/>
    <w:next w:val="Normal"/>
    <w:link w:val="IntenseQuoteChar"/>
    <w:uiPriority w:val="30"/>
    <w:qFormat/>
    <w:rsid w:val="00057D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7DCD"/>
    <w:rPr>
      <w:i/>
      <w:iCs/>
      <w:color w:val="0F4761" w:themeColor="accent1" w:themeShade="BF"/>
    </w:rPr>
  </w:style>
  <w:style w:type="character" w:styleId="IntenseReference">
    <w:name w:val="Intense Reference"/>
    <w:basedOn w:val="DefaultParagraphFont"/>
    <w:uiPriority w:val="32"/>
    <w:qFormat/>
    <w:rsid w:val="00057DC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333</Words>
  <Characters>1904</Characters>
  <Application>Microsoft Office Word</Application>
  <DocSecurity>0</DocSecurity>
  <Lines>15</Lines>
  <Paragraphs>4</Paragraphs>
  <ScaleCrop>false</ScaleCrop>
  <Company/>
  <LinksUpToDate>false</LinksUpToDate>
  <CharactersWithSpaces>2233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 Ram S</dc:creator>
  <cp:keywords/>
  <dc:description/>
  <cp:lastModifiedBy>Dinesh Ram S</cp:lastModifiedBy>
  <cp:revision>1</cp:revision>
  <dcterms:created xsi:type="dcterms:W3CDTF">2026-01-05T07:33:00Z</dcterms:created>
  <dcterms:modified xsi:type="dcterms:W3CDTF">2026-01-05T07:37:00Z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f711cc44-32f7-4e4e-a39f-da8701ade9ad</vt:lpwstr>
  </property>
</Properties>
</file>