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Default="005123B3">
      <w:pPr>
        <w:ind w:firstLine="0"/>
        <w:jc w:val="center"/>
      </w:pPr>
    </w:p>
    <w:p w14:paraId="5675D9D3" w14:textId="023252E4" w:rsidR="00456B98" w:rsidRDefault="00456B98">
      <w:pPr>
        <w:ind w:firstLine="0"/>
        <w:jc w:val="center"/>
      </w:pPr>
      <w:r w:rsidRPr="00F23B8A">
        <w:rPr>
          <w:color w:val="000000" w:themeColor="text1"/>
        </w:rPr>
        <w:t>Веб застосунок для автоматичного підбору вакансій на основі резюме та</w:t>
      </w:r>
      <w:r>
        <w:rPr>
          <w:color w:val="000000" w:themeColor="text1"/>
        </w:rPr>
        <w:t xml:space="preserve"> </w:t>
      </w:r>
      <w:r w:rsidRPr="00F23B8A">
        <w:rPr>
          <w:color w:val="000000" w:themeColor="text1"/>
        </w:rPr>
        <w:t xml:space="preserve">адаптації резюме за допомогою </w:t>
      </w:r>
      <w:proofErr w:type="spellStart"/>
      <w:r w:rsidRPr="00F23B8A">
        <w:rPr>
          <w:color w:val="000000" w:themeColor="text1"/>
        </w:rPr>
        <w:t>нейромереж</w:t>
      </w:r>
      <w:proofErr w:type="spellEnd"/>
      <w:r>
        <w:rPr>
          <w:color w:val="000000" w:themeColor="text1"/>
        </w:rPr>
        <w:t xml:space="preserve"> для </w:t>
      </w:r>
      <w:r>
        <w:rPr>
          <w:color w:val="000000" w:themeColor="text1"/>
          <w:lang w:val="en-US"/>
        </w:rPr>
        <w:t>IT-</w:t>
      </w:r>
      <w:r>
        <w:rPr>
          <w:color w:val="000000" w:themeColor="text1"/>
        </w:rPr>
        <w:t>галузі</w:t>
      </w:r>
      <w:r>
        <w:rPr>
          <w:color w:val="000000" w:themeColor="text1"/>
          <w:lang w:val="en-US"/>
        </w:rPr>
        <w:t xml:space="preserve">. API </w:t>
      </w:r>
      <w:r>
        <w:rPr>
          <w:color w:val="000000" w:themeColor="text1"/>
        </w:rPr>
        <w:t>машинного навчання</w:t>
      </w:r>
    </w:p>
    <w:p w14:paraId="0000000D" w14:textId="0D9CE124" w:rsidR="005123B3" w:rsidRDefault="00000000">
      <w:pPr>
        <w:ind w:firstLine="0"/>
        <w:jc w:val="center"/>
        <w:rPr>
          <w:b/>
        </w:rPr>
      </w:pPr>
      <w:sdt>
        <w:sdtPr>
          <w:tag w:val="goog_rdk_0"/>
          <w:id w:val="-754669237"/>
        </w:sdtPr>
        <w:sdtContent/>
      </w:sdt>
      <w:r w:rsidR="000105B5">
        <w:rPr>
          <w:b/>
        </w:rPr>
        <w:t>Програма та методика тестування</w:t>
      </w:r>
    </w:p>
    <w:p w14:paraId="0000000E" w14:textId="0B7AE027" w:rsidR="005123B3" w:rsidRPr="000D08D5" w:rsidRDefault="000105B5">
      <w:pPr>
        <w:ind w:firstLine="0"/>
        <w:jc w:val="center"/>
        <w:rPr>
          <w:color w:val="000000" w:themeColor="text1"/>
        </w:rPr>
      </w:pPr>
      <w:r w:rsidRPr="000D08D5">
        <w:rPr>
          <w:color w:val="000000" w:themeColor="text1"/>
        </w:rPr>
        <w:t>КПІ.ІП-</w:t>
      </w:r>
      <w:r w:rsidR="000D08D5" w:rsidRPr="000D08D5">
        <w:rPr>
          <w:color w:val="000000" w:themeColor="text1"/>
          <w:lang w:val="ru-RU"/>
        </w:rPr>
        <w:t>1</w:t>
      </w:r>
      <w:r w:rsidRPr="000D08D5">
        <w:rPr>
          <w:color w:val="000000" w:themeColor="text1"/>
        </w:rPr>
        <w:t>1</w:t>
      </w:r>
      <w:r w:rsidR="000D08D5" w:rsidRPr="000D08D5">
        <w:rPr>
          <w:color w:val="000000" w:themeColor="text1"/>
          <w:lang w:val="ru-RU"/>
        </w:rPr>
        <w:t>24</w:t>
      </w:r>
      <w:r w:rsidRPr="000D08D5">
        <w:rPr>
          <w:color w:val="000000" w:themeColor="text1"/>
        </w:rPr>
        <w:t>.</w:t>
      </w:r>
      <w:r w:rsidR="000D08D5" w:rsidRPr="000D08D5">
        <w:rPr>
          <w:color w:val="000000" w:themeColor="text1"/>
          <w:lang w:val="ru-RU"/>
        </w:rPr>
        <w:t>045440</w:t>
      </w:r>
      <w:r w:rsidRPr="000D08D5">
        <w:rPr>
          <w:color w:val="000000" w:themeColor="text1"/>
        </w:rPr>
        <w:t>.04.51</w:t>
      </w:r>
    </w:p>
    <w:p w14:paraId="0000000F" w14:textId="77777777" w:rsidR="005123B3" w:rsidRDefault="005123B3">
      <w:pPr>
        <w:ind w:firstLine="0"/>
        <w:jc w:val="center"/>
      </w:pPr>
    </w:p>
    <w:p w14:paraId="00000010" w14:textId="77777777" w:rsidR="005123B3" w:rsidRDefault="005123B3">
      <w:pPr>
        <w:ind w:firstLine="0"/>
        <w:jc w:val="center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527F3F47" w:rsidR="005123B3" w:rsidRDefault="000105B5">
      <w:pPr>
        <w:ind w:firstLine="0"/>
        <w:jc w:val="left"/>
      </w:pPr>
      <w:r>
        <w:t xml:space="preserve">____________ </w:t>
      </w:r>
      <w:r w:rsidR="000D08D5" w:rsidRPr="00182D8C">
        <w:rPr>
          <w:color w:val="000000" w:themeColor="text1"/>
        </w:rPr>
        <w:t>Катерина</w:t>
      </w:r>
      <w:r w:rsidRPr="00182D8C">
        <w:rPr>
          <w:color w:val="000000" w:themeColor="text1"/>
        </w:rPr>
        <w:t xml:space="preserve"> </w:t>
      </w:r>
      <w:r w:rsidR="000D08D5" w:rsidRPr="00182D8C">
        <w:rPr>
          <w:color w:val="000000" w:themeColor="text1"/>
        </w:rPr>
        <w:t>ЛІЩУК</w:t>
      </w:r>
    </w:p>
    <w:p w14:paraId="00000017" w14:textId="77777777" w:rsidR="005123B3" w:rsidRDefault="005123B3">
      <w:pPr>
        <w:ind w:firstLine="0"/>
        <w:jc w:val="left"/>
      </w:pPr>
    </w:p>
    <w:p w14:paraId="00000018" w14:textId="77777777" w:rsidR="005123B3" w:rsidRDefault="005123B3">
      <w:pPr>
        <w:ind w:firstLine="0"/>
        <w:jc w:val="left"/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5123B3" w14:paraId="04102A31" w14:textId="77777777">
        <w:tc>
          <w:tcPr>
            <w:tcW w:w="4787" w:type="dxa"/>
          </w:tcPr>
          <w:p w14:paraId="00000019" w14:textId="77777777" w:rsidR="005123B3" w:rsidRDefault="000105B5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783" w:type="dxa"/>
          </w:tcPr>
          <w:p w14:paraId="0000001A" w14:textId="77777777" w:rsidR="005123B3" w:rsidRDefault="000105B5">
            <w:pPr>
              <w:ind w:firstLine="0"/>
              <w:jc w:val="left"/>
            </w:pPr>
            <w:r>
              <w:t>Виконавець:</w:t>
            </w:r>
          </w:p>
        </w:tc>
      </w:tr>
      <w:tr w:rsidR="005123B3" w14:paraId="7B2F57B0" w14:textId="77777777">
        <w:tc>
          <w:tcPr>
            <w:tcW w:w="4787" w:type="dxa"/>
          </w:tcPr>
          <w:p w14:paraId="0000001B" w14:textId="4C57E2F9" w:rsidR="005123B3" w:rsidRDefault="000105B5">
            <w:pPr>
              <w:ind w:firstLine="0"/>
              <w:jc w:val="left"/>
            </w:pPr>
            <w:r>
              <w:t xml:space="preserve">___________ </w:t>
            </w:r>
            <w:r w:rsidR="000D08D5" w:rsidRPr="00182D8C">
              <w:rPr>
                <w:color w:val="000000" w:themeColor="text1"/>
              </w:rPr>
              <w:t>Катерина</w:t>
            </w:r>
            <w:r w:rsidRPr="00182D8C">
              <w:rPr>
                <w:color w:val="000000" w:themeColor="text1"/>
              </w:rPr>
              <w:t xml:space="preserve"> </w:t>
            </w:r>
            <w:r w:rsidR="000D08D5" w:rsidRPr="00182D8C">
              <w:rPr>
                <w:color w:val="000000" w:themeColor="text1"/>
              </w:rPr>
              <w:t>ЛІЩУК</w:t>
            </w:r>
          </w:p>
        </w:tc>
        <w:tc>
          <w:tcPr>
            <w:tcW w:w="4783" w:type="dxa"/>
          </w:tcPr>
          <w:p w14:paraId="0000001C" w14:textId="2D741059" w:rsidR="005123B3" w:rsidRDefault="000105B5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0D08D5" w:rsidRPr="00182D8C">
              <w:rPr>
                <w:color w:val="000000" w:themeColor="text1"/>
              </w:rPr>
              <w:t>Кирил</w:t>
            </w:r>
            <w:proofErr w:type="spellEnd"/>
            <w:r w:rsidR="000D08D5" w:rsidRPr="00182D8C">
              <w:rPr>
                <w:color w:val="000000" w:themeColor="text1"/>
              </w:rPr>
              <w:t xml:space="preserve"> СІДАК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20F9975A" w14:textId="6E23F316" w:rsidR="005123B3" w:rsidRDefault="000105B5" w:rsidP="00FF3E7E">
      <w:pPr>
        <w:ind w:firstLine="0"/>
        <w:jc w:val="center"/>
      </w:pPr>
      <w:r>
        <w:t>Київ – 2025</w:t>
      </w:r>
      <w:r>
        <w:br w:type="page"/>
      </w: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60590380" w14:textId="6EFD3771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55306" w:history="1">
            <w:r w:rsidRPr="00503BC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E8318C" w14:textId="0A971A49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7" w:history="1">
            <w:r w:rsidRPr="00503BC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C19EDA" w14:textId="63DF38C0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8" w:history="1">
            <w:r w:rsidRPr="00503BC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F7E69D" w14:textId="2B13E0A3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9" w:history="1">
            <w:r w:rsidRPr="00503BC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ЗАСОБИ ТА 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A4ED84" w14:textId="5256F192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77777777" w:rsidR="005123B3" w:rsidRDefault="000105B5">
      <w:pPr>
        <w:pStyle w:val="Heading1"/>
        <w:numPr>
          <w:ilvl w:val="0"/>
          <w:numId w:val="2"/>
        </w:numPr>
      </w:pPr>
      <w:bookmarkStart w:id="0" w:name="_Toc190755306"/>
      <w:r>
        <w:lastRenderedPageBreak/>
        <w:t>ОБ’ЄКТ ВИПРОБУВАНЬ</w:t>
      </w:r>
      <w:bookmarkEnd w:id="0"/>
    </w:p>
    <w:p w14:paraId="00000028" w14:textId="77777777" w:rsidR="005123B3" w:rsidRDefault="000105B5">
      <w:r>
        <w:t>Об’єктом випробування є …</w:t>
      </w:r>
      <w:r>
        <w:rPr>
          <w:color w:val="FF0000"/>
        </w:rPr>
        <w:t>&lt;Написати, що саме ви тестуєте, тобто ваше розроблене програмне забезпечення. Можна додати специфічні платформи для яких було розроблено ваше програмне забезпечення, операційні системи, веб-браузери тощо.&gt;</w:t>
      </w:r>
    </w:p>
    <w:p w14:paraId="00000029" w14:textId="77777777" w:rsidR="005123B3" w:rsidRDefault="000105B5">
      <w:pPr>
        <w:pStyle w:val="Heading1"/>
        <w:numPr>
          <w:ilvl w:val="0"/>
          <w:numId w:val="2"/>
        </w:numPr>
      </w:pPr>
      <w:bookmarkStart w:id="1" w:name="_Toc190755307"/>
      <w:r>
        <w:lastRenderedPageBreak/>
        <w:t>МЕТА ТЕСТУВАННЯ</w:t>
      </w:r>
      <w:bookmarkEnd w:id="1"/>
      <w:r>
        <w:t xml:space="preserve"> </w:t>
      </w:r>
    </w:p>
    <w:p w14:paraId="0000002A" w14:textId="77777777" w:rsidR="005123B3" w:rsidRDefault="000105B5">
      <w:r>
        <w:t xml:space="preserve">Метою тестування є наступне: </w:t>
      </w:r>
    </w:p>
    <w:p w14:paraId="0000002B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перевірка правильності роботи програмного забезпечення відповідно до функціональних вимог; </w:t>
      </w:r>
    </w:p>
    <w:p w14:paraId="0000002C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перевірка збереження даних;</w:t>
      </w:r>
    </w:p>
    <w:p w14:paraId="0000002D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перевірка сумісності </w:t>
      </w:r>
      <w:proofErr w:type="spellStart"/>
      <w:r>
        <w:rPr>
          <w:color w:val="FF0000"/>
        </w:rPr>
        <w:t>вебзастосунка</w:t>
      </w:r>
      <w:proofErr w:type="spellEnd"/>
      <w:r>
        <w:rPr>
          <w:color w:val="FF0000"/>
          <w:szCs w:val="28"/>
        </w:rPr>
        <w:t xml:space="preserve"> з останніми версіями сучасних браузерів (</w:t>
      </w:r>
      <w:proofErr w:type="spellStart"/>
      <w:r>
        <w:rPr>
          <w:color w:val="FF0000"/>
          <w:szCs w:val="28"/>
        </w:rPr>
        <w:t>Chrome</w:t>
      </w:r>
      <w:proofErr w:type="spellEnd"/>
      <w:r>
        <w:rPr>
          <w:color w:val="FF0000"/>
          <w:szCs w:val="28"/>
        </w:rPr>
        <w:t xml:space="preserve">, </w:t>
      </w:r>
      <w:proofErr w:type="spellStart"/>
      <w:r>
        <w:rPr>
          <w:color w:val="FF0000"/>
          <w:szCs w:val="28"/>
        </w:rPr>
        <w:t>Opera</w:t>
      </w:r>
      <w:proofErr w:type="spellEnd"/>
      <w:r>
        <w:rPr>
          <w:color w:val="FF0000"/>
          <w:szCs w:val="28"/>
        </w:rPr>
        <w:t xml:space="preserve">, </w:t>
      </w:r>
      <w:proofErr w:type="spellStart"/>
      <w:r>
        <w:rPr>
          <w:color w:val="FF0000"/>
          <w:szCs w:val="28"/>
        </w:rPr>
        <w:t>Firefox</w:t>
      </w:r>
      <w:proofErr w:type="spellEnd"/>
      <w:r>
        <w:rPr>
          <w:color w:val="FF0000"/>
          <w:szCs w:val="28"/>
        </w:rPr>
        <w:t>, …);</w:t>
      </w:r>
    </w:p>
    <w:p w14:paraId="0000002E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перевірка сумісності застосунку з різними операційними системами (Windows, </w:t>
      </w:r>
      <w:proofErr w:type="spellStart"/>
      <w:r>
        <w:rPr>
          <w:color w:val="FF0000"/>
          <w:szCs w:val="28"/>
        </w:rPr>
        <w:t>Linux</w:t>
      </w:r>
      <w:proofErr w:type="spellEnd"/>
      <w:r>
        <w:rPr>
          <w:color w:val="FF0000"/>
          <w:szCs w:val="28"/>
        </w:rPr>
        <w:t>, …);</w:t>
      </w:r>
    </w:p>
    <w:p w14:paraId="0000002F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знаходження проблем, помилок і недоліків з метою їх усунення; </w:t>
      </w:r>
    </w:p>
    <w:p w14:paraId="00000030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перевірка зручності графічного інтерфейсу;</w:t>
      </w:r>
    </w:p>
    <w:p w14:paraId="00000031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…</w:t>
      </w:r>
    </w:p>
    <w:p w14:paraId="00000032" w14:textId="77777777" w:rsidR="005123B3" w:rsidRDefault="000105B5">
      <w:pPr>
        <w:pStyle w:val="Heading1"/>
        <w:numPr>
          <w:ilvl w:val="0"/>
          <w:numId w:val="2"/>
        </w:numPr>
      </w:pPr>
      <w:bookmarkStart w:id="2" w:name="_Toc190755308"/>
      <w:r>
        <w:lastRenderedPageBreak/>
        <w:t>МЕТОДИ ТЕСТУВАННЯ</w:t>
      </w:r>
      <w:bookmarkEnd w:id="2"/>
      <w:r>
        <w:t xml:space="preserve"> </w:t>
      </w:r>
    </w:p>
    <w:p w14:paraId="00000033" w14:textId="77777777" w:rsidR="005123B3" w:rsidRDefault="000105B5">
      <w:pPr>
        <w:rPr>
          <w:color w:val="FF0000"/>
        </w:rPr>
      </w:pPr>
      <w:r>
        <w:rPr>
          <w:color w:val="FF0000"/>
        </w:rPr>
        <w:t>Проаналізувати та обрати типи тестів у відповідно до піраміди тестування. Відповідно до обраних типів тестів обрати методи тестування.</w:t>
      </w:r>
    </w:p>
    <w:p w14:paraId="00000034" w14:textId="77777777" w:rsidR="005123B3" w:rsidRDefault="000105B5">
      <w:r>
        <w:t xml:space="preserve">Для тестування програмного забезпечення використовуються такі методи: </w:t>
      </w:r>
    </w:p>
    <w:p w14:paraId="00000035" w14:textId="08A2BF25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статичне тестування –</w:t>
      </w:r>
      <w:r>
        <w:rPr>
          <w:rFonts w:ascii="Symbol" w:eastAsia="Symbol" w:hAnsi="Symbol" w:cs="Symbol"/>
          <w:color w:val="FF0000"/>
          <w:szCs w:val="28"/>
          <w:lang w:val="en-US"/>
        </w:rPr>
        <w:t xml:space="preserve">  </w:t>
      </w:r>
      <w:r>
        <w:rPr>
          <w:color w:val="FF0000"/>
          <w:szCs w:val="28"/>
        </w:rPr>
        <w:t xml:space="preserve">перевіряється програма разом з усією документацією, яка аналізується на предмет дотримання стандартів програмування; </w:t>
      </w:r>
    </w:p>
    <w:p w14:paraId="00000036" w14:textId="4A88AA56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динамічне тестування – застосовується в процесі виконання програми. Коректність програмного засобу перевіряється на певній кількості тестів. При прогоні кожного з них збираються та аналізуються дані про проблеми та помилки в роботі програми;</w:t>
      </w:r>
    </w:p>
    <w:p w14:paraId="00000037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функціональне тестування – полягає у перевірці відповідності реальної поведінки програмного забезпечення очікуваній;</w:t>
      </w:r>
    </w:p>
    <w:p w14:paraId="00000038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системне тестування – перевіряється усе програмне забезпечення в цілому;</w:t>
      </w:r>
    </w:p>
    <w:p w14:paraId="00000039" w14:textId="77777777" w:rsidR="005123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sdt>
        <w:sdtPr>
          <w:tag w:val="goog_rdk_1"/>
          <w:id w:val="81882122"/>
        </w:sdtPr>
        <w:sdtContent/>
      </w:sdt>
      <w:r w:rsidR="000105B5">
        <w:rPr>
          <w:color w:val="FF0000"/>
          <w:szCs w:val="28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0000003A" w14:textId="1847E998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тестування «чорної скриньки» – об’єктом тестування тут є функції присутні у програмі. Перевіряється коректність вихідних даних при заданих вхідних; </w:t>
      </w:r>
    </w:p>
    <w:p w14:paraId="0000003B" w14:textId="3BACE9CD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тестування «білої скриньки» – об’єктом тестування тут є внутрішня поведінка програми. Перевіряється коректність побудови всіх елементів програми та правильність їхньої взаємодії один з одним;</w:t>
      </w:r>
    </w:p>
    <w:p w14:paraId="0000003C" w14:textId="4824EEFB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тестування «сірої скриньки» – об’єктом тестування тут є деякі особливості внутрішньої поведінки програми. Перевіряється коректність вихідних даних при заданих вхідних, застосовується для тестування окремих алгоритмів (функцій).</w:t>
      </w:r>
    </w:p>
    <w:p w14:paraId="0000003D" w14:textId="77777777" w:rsidR="005123B3" w:rsidRDefault="000105B5">
      <w:pPr>
        <w:pStyle w:val="Heading1"/>
        <w:numPr>
          <w:ilvl w:val="0"/>
          <w:numId w:val="2"/>
        </w:numPr>
      </w:pPr>
      <w:bookmarkStart w:id="3" w:name="_Toc190755309"/>
      <w:r>
        <w:lastRenderedPageBreak/>
        <w:t>ЗАСОБИ ТА ПОРЯДОК ТЕСТУВАННЯ</w:t>
      </w:r>
      <w:bookmarkEnd w:id="3"/>
      <w:r>
        <w:t xml:space="preserve"> </w:t>
      </w:r>
    </w:p>
    <w:p w14:paraId="0000003E" w14:textId="77777777" w:rsidR="005123B3" w:rsidRDefault="000105B5">
      <w:r>
        <w:t>Під час проведення тестування будуть використовуватись наступні допоміжні засоби:</w:t>
      </w:r>
    </w:p>
    <w:p w14:paraId="0000003F" w14:textId="77777777" w:rsidR="005123B3" w:rsidRDefault="00010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стороннє програмне забезпечення;</w:t>
      </w:r>
    </w:p>
    <w:p w14:paraId="00000040" w14:textId="77777777" w:rsidR="005123B3" w:rsidRDefault="00010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утиліти;</w:t>
      </w:r>
    </w:p>
    <w:p w14:paraId="00000041" w14:textId="77777777" w:rsidR="005123B3" w:rsidRDefault="00010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… </w:t>
      </w:r>
    </w:p>
    <w:p w14:paraId="00000042" w14:textId="77777777" w:rsidR="005123B3" w:rsidRDefault="000105B5">
      <w:r>
        <w:t>Порядок проведення тестування буде наступним:</w:t>
      </w:r>
    </w:p>
    <w:p w14:paraId="00000043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динамічне тестування на відповідність функціональним вимогам; </w:t>
      </w:r>
    </w:p>
    <w:p w14:paraId="00000044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тестування на мобільних пристроях з різною роздільною здатністю </w:t>
      </w:r>
      <w:r>
        <w:rPr>
          <w:color w:val="FF0000"/>
        </w:rPr>
        <w:t>екрана</w:t>
      </w:r>
      <w:r>
        <w:rPr>
          <w:color w:val="FF0000"/>
          <w:szCs w:val="28"/>
        </w:rPr>
        <w:t xml:space="preserve">; </w:t>
      </w:r>
    </w:p>
    <w:p w14:paraId="00000045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тестування на мобільних пристроях з різною версією операційної системи; </w:t>
      </w:r>
    </w:p>
    <w:p w14:paraId="00000046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тестування зручності використання;</w:t>
      </w:r>
    </w:p>
    <w:p w14:paraId="00000047" w14:textId="77777777" w:rsidR="005123B3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FF0000"/>
          <w:szCs w:val="28"/>
        </w:rPr>
      </w:pPr>
      <w:r>
        <w:rPr>
          <w:color w:val="FF0000"/>
          <w:szCs w:val="28"/>
        </w:rPr>
        <w:t>….</w:t>
      </w:r>
    </w:p>
    <w:p w14:paraId="00000048" w14:textId="77777777" w:rsidR="005123B3" w:rsidRDefault="005123B3">
      <w:pPr>
        <w:spacing w:after="160" w:line="259" w:lineRule="auto"/>
        <w:ind w:firstLine="0"/>
        <w:jc w:val="left"/>
      </w:pPr>
    </w:p>
    <w:sectPr w:rsidR="005123B3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690F8" w14:textId="77777777" w:rsidR="00492256" w:rsidRDefault="00492256">
      <w:pPr>
        <w:spacing w:line="240" w:lineRule="auto"/>
      </w:pPr>
      <w:r>
        <w:separator/>
      </w:r>
    </w:p>
  </w:endnote>
  <w:endnote w:type="continuationSeparator" w:id="0">
    <w:p w14:paraId="4AF47460" w14:textId="77777777" w:rsidR="00492256" w:rsidRDefault="00492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FD5D7" w14:textId="77777777" w:rsidR="00492256" w:rsidRDefault="00492256">
      <w:pPr>
        <w:spacing w:line="240" w:lineRule="auto"/>
      </w:pPr>
      <w:r>
        <w:separator/>
      </w:r>
    </w:p>
  </w:footnote>
  <w:footnote w:type="continuationSeparator" w:id="0">
    <w:p w14:paraId="7BFDD294" w14:textId="77777777" w:rsidR="00492256" w:rsidRDefault="004922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16BA"/>
    <w:multiLevelType w:val="multilevel"/>
    <w:tmpl w:val="065AED04"/>
    <w:lvl w:ilvl="0">
      <w:start w:val="1"/>
      <w:numFmt w:val="bullet"/>
      <w:pStyle w:val="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0190056">
    <w:abstractNumId w:val="0"/>
  </w:num>
  <w:num w:numId="2" w16cid:durableId="1751586040">
    <w:abstractNumId w:val="1"/>
  </w:num>
  <w:num w:numId="3" w16cid:durableId="534775679">
    <w:abstractNumId w:val="2"/>
  </w:num>
  <w:num w:numId="4" w16cid:durableId="201982066">
    <w:abstractNumId w:val="3"/>
  </w:num>
  <w:num w:numId="5" w16cid:durableId="210627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105B5"/>
    <w:rsid w:val="000C228F"/>
    <w:rsid w:val="000D08D5"/>
    <w:rsid w:val="00182D8C"/>
    <w:rsid w:val="00456B98"/>
    <w:rsid w:val="00492256"/>
    <w:rsid w:val="005123B3"/>
    <w:rsid w:val="00C67490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kyryl sidak</cp:lastModifiedBy>
  <cp:revision>2</cp:revision>
  <dcterms:created xsi:type="dcterms:W3CDTF">2025-06-01T15:36:00Z</dcterms:created>
  <dcterms:modified xsi:type="dcterms:W3CDTF">2025-06-01T15:36:00Z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