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CDC208" w14:textId="2A44D45E" w:rsidR="00C42BDA" w:rsidRDefault="00C42BDA" w:rsidP="006C4EBD">
      <w:pPr>
        <w:rPr>
          <w:b/>
          <w:bCs/>
          <w:u w:val="single"/>
        </w:rPr>
      </w:pPr>
      <w:r>
        <w:rPr>
          <w:b/>
          <w:bCs/>
          <w:u w:val="single"/>
        </w:rPr>
        <w:t>Introduction</w:t>
      </w:r>
    </w:p>
    <w:p w14:paraId="13267567" w14:textId="77777777" w:rsidR="006B21F3" w:rsidRPr="006B21F3" w:rsidRDefault="006B21F3" w:rsidP="006B21F3">
      <w:r w:rsidRPr="006B21F3">
        <w:t>This project combines two commonly used fitness tools into one application.</w:t>
      </w:r>
    </w:p>
    <w:p w14:paraId="45729CDA" w14:textId="77777777" w:rsidR="006B21F3" w:rsidRPr="006B21F3" w:rsidRDefault="006B21F3" w:rsidP="006B21F3">
      <w:r w:rsidRPr="006B21F3">
        <w:t>On the left, we have workout planning, and on the right, calorie tracking. These are typically separate in most existing apps.</w:t>
      </w:r>
    </w:p>
    <w:p w14:paraId="58F82605" w14:textId="77777777" w:rsidR="006B21F3" w:rsidRPr="006B21F3" w:rsidRDefault="006B21F3" w:rsidP="006B21F3">
      <w:r w:rsidRPr="006B21F3">
        <w:t>By bringing them together, our solution fills a gap in the market, creating a single, streamlined platform for users to manage both their training and nutrition in one place.</w:t>
      </w:r>
    </w:p>
    <w:p w14:paraId="318F8B82" w14:textId="339978A9" w:rsidR="000F016F" w:rsidRPr="000F016F" w:rsidRDefault="00C42BDA" w:rsidP="006C4EBD">
      <w:pPr>
        <w:rPr>
          <w:b/>
          <w:bCs/>
          <w:u w:val="single"/>
        </w:rPr>
      </w:pPr>
      <w:r>
        <w:rPr>
          <w:b/>
          <w:bCs/>
          <w:u w:val="single"/>
        </w:rPr>
        <w:t>User Stories</w:t>
      </w:r>
    </w:p>
    <w:p w14:paraId="4AF58BF7" w14:textId="77777777" w:rsidR="00E37EAF" w:rsidRPr="00E37EAF" w:rsidRDefault="00E37EAF" w:rsidP="00E37EAF">
      <w:r w:rsidRPr="00E37EAF">
        <w:t xml:space="preserve">We developed and prioritised our user stories using a </w:t>
      </w:r>
      <w:proofErr w:type="spellStart"/>
      <w:r w:rsidRPr="00E37EAF">
        <w:t>MoSCoW</w:t>
      </w:r>
      <w:proofErr w:type="spellEnd"/>
      <w:r w:rsidRPr="00E37EAF">
        <w:t xml:space="preserve"> framework, grouping them into must-have, should-have, could-have, and won’t-have categories.</w:t>
      </w:r>
    </w:p>
    <w:p w14:paraId="4907547A" w14:textId="18BA596A" w:rsidR="00E37EAF" w:rsidRPr="00E37EAF" w:rsidRDefault="00E37EAF" w:rsidP="00E37EAF">
      <w:r w:rsidRPr="00E37EAF">
        <w:t xml:space="preserve">Our must-have stories form the core of the </w:t>
      </w:r>
      <w:r>
        <w:t>product</w:t>
      </w:r>
      <w:r w:rsidRPr="00E37EAF">
        <w:t>. For example, U</w:t>
      </w:r>
      <w:r w:rsidR="00381699">
        <w:t>ser story one</w:t>
      </w:r>
      <w:r w:rsidRPr="00E37EAF">
        <w:t xml:space="preserve"> allows users to create custom workout routines, and </w:t>
      </w:r>
      <w:r w:rsidR="00381699">
        <w:t>User story 7</w:t>
      </w:r>
      <w:r w:rsidRPr="00E37EAF">
        <w:t xml:space="preserve"> enables users to record daily calorie intake. These were prioritised because they represent the core functionality of the application.</w:t>
      </w:r>
    </w:p>
    <w:p w14:paraId="3940ACAE" w14:textId="1645B0DD" w:rsidR="00E37EAF" w:rsidRPr="00E37EAF" w:rsidRDefault="00E37EAF" w:rsidP="00E37EAF">
      <w:r w:rsidRPr="00E37EAF">
        <w:t xml:space="preserve">Each story includes clear acceptance criteria. For instance, in </w:t>
      </w:r>
      <w:r w:rsidR="00381699">
        <w:t>User story 1</w:t>
      </w:r>
      <w:r w:rsidRPr="00E37EAF">
        <w:t>, the workout must be saved, appear in the routine list, and be retrievable in future sessions. This ensures the feature is both functional and testable.</w:t>
      </w:r>
    </w:p>
    <w:p w14:paraId="012D5952" w14:textId="730650A2" w:rsidR="00E37EAF" w:rsidRPr="00E37EAF" w:rsidRDefault="00E37EAF" w:rsidP="00E37EAF">
      <w:r w:rsidRPr="00E37EAF">
        <w:t xml:space="preserve">We also tracked progress using story points and completion status. Currently, we have completed approximately 87% of must-have features, while lower-priority features </w:t>
      </w:r>
      <w:r w:rsidR="00381699">
        <w:t xml:space="preserve">were </w:t>
      </w:r>
      <w:r w:rsidRPr="00E37EAF">
        <w:t>deferred to future iterations.</w:t>
      </w:r>
    </w:p>
    <w:p w14:paraId="43C8448E" w14:textId="1662DBFC" w:rsidR="00E37EAF" w:rsidRPr="00E37EAF" w:rsidRDefault="00E37EAF" w:rsidP="00E37EAF">
      <w:r w:rsidRPr="00E37EAF">
        <w:t xml:space="preserve">These user stories directly guided our sprint planning and development priorities throughout the </w:t>
      </w:r>
      <w:r w:rsidR="005D2F34">
        <w:t>project.</w:t>
      </w:r>
    </w:p>
    <w:p w14:paraId="2FCC4378" w14:textId="35A5DE7B" w:rsidR="00371A8C" w:rsidRDefault="00371A8C">
      <w:pPr>
        <w:rPr>
          <w:b/>
          <w:bCs/>
          <w:u w:val="single"/>
        </w:rPr>
      </w:pPr>
      <w:r w:rsidRPr="00371A8C">
        <w:rPr>
          <w:b/>
          <w:bCs/>
          <w:u w:val="single"/>
        </w:rPr>
        <w:t xml:space="preserve">Team Planning </w:t>
      </w:r>
      <w:r>
        <w:rPr>
          <w:b/>
          <w:bCs/>
          <w:u w:val="single"/>
        </w:rPr>
        <w:t>–</w:t>
      </w:r>
      <w:r w:rsidRPr="00371A8C">
        <w:rPr>
          <w:b/>
          <w:bCs/>
          <w:u w:val="single"/>
        </w:rPr>
        <w:t xml:space="preserve"> Jira</w:t>
      </w:r>
    </w:p>
    <w:p w14:paraId="432BB73B" w14:textId="77777777" w:rsidR="0051453B" w:rsidRPr="0051453B" w:rsidRDefault="0051453B" w:rsidP="0051453B">
      <w:r w:rsidRPr="0051453B">
        <w:t>Our team used Jira as a project management tool, as shown here, where tasks are organised into To Do, In Progress, and Done columns.</w:t>
      </w:r>
    </w:p>
    <w:p w14:paraId="7F21211B" w14:textId="77777777" w:rsidR="0051453B" w:rsidRPr="0051453B" w:rsidRDefault="0051453B" w:rsidP="0051453B">
      <w:r w:rsidRPr="0051453B">
        <w:t>Many of these tasks directly correspond to our prioritised user stories. For example, features such as calorie trends, user goals, and workout templates align with our must-have and should-have requirements.</w:t>
      </w:r>
    </w:p>
    <w:p w14:paraId="34FFFE5F" w14:textId="78C47E32" w:rsidR="0051453B" w:rsidRPr="0051453B" w:rsidRDefault="0051453B" w:rsidP="0051453B">
      <w:r w:rsidRPr="0051453B">
        <w:t>During our initial sprint, we focused on implementing core features, which is reflected by the large number of completed tasks in the Done column.</w:t>
      </w:r>
    </w:p>
    <w:p w14:paraId="16B3FAA1" w14:textId="70C910B0" w:rsidR="0051453B" w:rsidRDefault="0051453B" w:rsidP="0051453B">
      <w:r w:rsidRPr="0051453B">
        <w:t xml:space="preserve">Some features, such as AI implementation and progress tracking, are still in progress </w:t>
      </w:r>
      <w:r w:rsidR="005263D7">
        <w:t xml:space="preserve">while other tasks are </w:t>
      </w:r>
      <w:r w:rsidR="00C068B0">
        <w:t xml:space="preserve">already </w:t>
      </w:r>
      <w:r w:rsidRPr="0051453B">
        <w:t>scheduled for</w:t>
      </w:r>
      <w:r w:rsidR="004F3C50">
        <w:t xml:space="preserve"> the upcoming sprint</w:t>
      </w:r>
      <w:r w:rsidR="00B736EC">
        <w:t>.</w:t>
      </w:r>
    </w:p>
    <w:p w14:paraId="4186D394" w14:textId="581BD9A5" w:rsidR="007059E3" w:rsidRDefault="007059E3" w:rsidP="0051453B">
      <w:r>
        <w:t>As work is performed towards tasks</w:t>
      </w:r>
      <w:r w:rsidR="00B957CA">
        <w:t xml:space="preserve"> focused on user stories</w:t>
      </w:r>
      <w:r>
        <w:t>, they may be divided into smaller subtasks instead, as happened</w:t>
      </w:r>
      <w:r w:rsidR="00EB2007">
        <w:t xml:space="preserve"> frequently</w:t>
      </w:r>
      <w:r>
        <w:t xml:space="preserve"> during the week 9 sprint.</w:t>
      </w:r>
    </w:p>
    <w:p w14:paraId="45A399E4" w14:textId="0160FFF1" w:rsidR="00A7785A" w:rsidRPr="0051453B" w:rsidRDefault="00A7785A" w:rsidP="0051453B">
      <w:pPr>
        <w:rPr>
          <w:b/>
          <w:bCs/>
          <w:u w:val="single"/>
        </w:rPr>
      </w:pPr>
      <w:r>
        <w:rPr>
          <w:b/>
          <w:bCs/>
          <w:u w:val="single"/>
        </w:rPr>
        <w:lastRenderedPageBreak/>
        <w:t>UI Prototyping</w:t>
      </w:r>
    </w:p>
    <w:p w14:paraId="7BED62A4" w14:textId="77777777" w:rsidR="00A7785A" w:rsidRPr="00A7785A" w:rsidRDefault="00A7785A" w:rsidP="00A7785A">
      <w:r w:rsidRPr="00A7785A">
        <w:t>We created low and medium fidelity UI prototypes to guide our design process.</w:t>
      </w:r>
    </w:p>
    <w:p w14:paraId="5CEE1B0C" w14:textId="7A3E4B6D" w:rsidR="00A7785A" w:rsidRPr="00A7785A" w:rsidRDefault="00A7785A" w:rsidP="00A7785A">
      <w:r w:rsidRPr="00A7785A">
        <w:t xml:space="preserve">Low fidelity prototypes were used to quickly define layout and </w:t>
      </w:r>
      <w:r w:rsidR="00B9334E">
        <w:t>user requirements</w:t>
      </w:r>
      <w:r w:rsidRPr="00A7785A">
        <w:t xml:space="preserve">, while medium fidelity prototypes refined these into more structured </w:t>
      </w:r>
      <w:r w:rsidR="009F2294">
        <w:t xml:space="preserve">and refined </w:t>
      </w:r>
      <w:r w:rsidRPr="00A7785A">
        <w:t>designs.</w:t>
      </w:r>
    </w:p>
    <w:p w14:paraId="359083BC" w14:textId="3FD2B3C7" w:rsidR="00A7785A" w:rsidRPr="00A7785A" w:rsidRDefault="0030209B" w:rsidP="00A7785A">
      <w:r>
        <w:t xml:space="preserve">The prototyping </w:t>
      </w:r>
      <w:r w:rsidR="00A7785A" w:rsidRPr="00A7785A">
        <w:t xml:space="preserve">directly informed our final </w:t>
      </w:r>
      <w:r w:rsidR="0081659B">
        <w:t>UI</w:t>
      </w:r>
      <w:r w:rsidR="00D5121A">
        <w:t xml:space="preserve"> design.</w:t>
      </w:r>
    </w:p>
    <w:p w14:paraId="4F5A3ECA" w14:textId="5E0D3558" w:rsidR="006A3CC1" w:rsidRDefault="00E84BA4" w:rsidP="006A3CC1">
      <w:pPr>
        <w:rPr>
          <w:b/>
          <w:bCs/>
          <w:u w:val="single"/>
        </w:rPr>
      </w:pPr>
      <w:r w:rsidRPr="00E84BA4">
        <w:rPr>
          <w:b/>
          <w:bCs/>
          <w:u w:val="single"/>
        </w:rPr>
        <w:t>Demo</w:t>
      </w:r>
    </w:p>
    <w:p w14:paraId="075AC68D" w14:textId="6B20A8E9" w:rsidR="00E84BA4" w:rsidRDefault="00E84BA4" w:rsidP="00E84BA4">
      <w:r w:rsidRPr="00E84BA4">
        <w:t xml:space="preserve">This is the functional prototype of our application, developed using JavaFX, </w:t>
      </w:r>
      <w:r w:rsidR="00E000A9">
        <w:t xml:space="preserve">first demonstrating the </w:t>
      </w:r>
      <w:proofErr w:type="gramStart"/>
      <w:r w:rsidR="00E000A9">
        <w:t>sign up</w:t>
      </w:r>
      <w:proofErr w:type="gramEnd"/>
      <w:r w:rsidR="00E000A9">
        <w:t xml:space="preserve"> page.</w:t>
      </w:r>
    </w:p>
    <w:p w14:paraId="23DE7B8E" w14:textId="157472C1" w:rsidR="00E000A9" w:rsidRDefault="00E000A9" w:rsidP="00E84BA4">
      <w:r>
        <w:t xml:space="preserve">There is error handling for inappropriate values, performing </w:t>
      </w:r>
      <w:r w:rsidR="00543F4F">
        <w:t>an age check in the date of birth field</w:t>
      </w:r>
      <w:r w:rsidR="00543F4F">
        <w:t xml:space="preserve">, and </w:t>
      </w:r>
      <w:r>
        <w:t xml:space="preserve">checks for </w:t>
      </w:r>
      <w:r w:rsidR="00543F4F">
        <w:t>other requirements in other field</w:t>
      </w:r>
      <w:r w:rsidR="00E86E17">
        <w:t>, such as a minimum password complexity</w:t>
      </w:r>
      <w:r>
        <w:t>.</w:t>
      </w:r>
    </w:p>
    <w:p w14:paraId="052C79EC" w14:textId="448ADBA8" w:rsidR="00E000A9" w:rsidRPr="00E84BA4" w:rsidRDefault="00E000A9" w:rsidP="00E84BA4">
      <w:r>
        <w:t xml:space="preserve">Demonstrating the persistent databases, closing and reopening the application, the user profile just created previously may be used to sign in. </w:t>
      </w:r>
    </w:p>
    <w:p w14:paraId="407FC5B2" w14:textId="3CC146F9" w:rsidR="00E84BA4" w:rsidRPr="00E84BA4" w:rsidRDefault="00E84BA4" w:rsidP="00E84BA4">
      <w:r w:rsidRPr="00E84BA4">
        <w:t>Users can create custom workout routines by adding exercises with sets, repetitions, and weight</w:t>
      </w:r>
    </w:p>
    <w:p w14:paraId="00D01988" w14:textId="323BCAF3" w:rsidR="00E84BA4" w:rsidRDefault="001853A2" w:rsidP="00E84BA4">
      <w:r>
        <w:t>Once a workout is created, it can be accessed and used to track your training session. This workout plan can be edited or deleted. Multiple workout plans can be stored at once.</w:t>
      </w:r>
    </w:p>
    <w:p w14:paraId="2A14A497" w14:textId="29E80DB3" w:rsidR="00743650" w:rsidRDefault="00743650" w:rsidP="00E84BA4">
      <w:r>
        <w:t>The workouts can be visualised here.</w:t>
      </w:r>
    </w:p>
    <w:p w14:paraId="4A701E0B" w14:textId="72BEAA0E" w:rsidR="00E84BA4" w:rsidRDefault="001853A2" w:rsidP="00E84BA4">
      <w:r>
        <w:t>The calorie tracking page lets u</w:t>
      </w:r>
      <w:r w:rsidR="00E84BA4" w:rsidRPr="00E84BA4">
        <w:t>sers log meals with associated calorie</w:t>
      </w:r>
      <w:r>
        <w:t xml:space="preserve"> and nutritional value</w:t>
      </w:r>
      <w:r w:rsidR="00E84BA4" w:rsidRPr="00E84BA4">
        <w:t>, and the system automatically updates their daily total</w:t>
      </w:r>
      <w:r w:rsidR="00155FBC">
        <w:t xml:space="preserve"> with each added entry</w:t>
      </w:r>
      <w:r w:rsidR="00E84BA4" w:rsidRPr="00E84BA4">
        <w:t>.</w:t>
      </w:r>
      <w:r w:rsidR="00155FBC">
        <w:t xml:space="preserve"> Food items may be removed, and the daily total may be wholly reset.</w:t>
      </w:r>
    </w:p>
    <w:p w14:paraId="1B2B749F" w14:textId="2388A97B" w:rsidR="00DF1CC8" w:rsidRPr="00E84BA4" w:rsidRDefault="00DF1CC8" w:rsidP="00E84BA4">
      <w:r>
        <w:t>The suggested daily calories are calculated using a formula and the user’s goal of either maintaining fitness, losing weight or gaining muscle.</w:t>
      </w:r>
    </w:p>
    <w:p w14:paraId="4A3D6935" w14:textId="77777777" w:rsidR="00E84BA4" w:rsidRDefault="00E84BA4" w:rsidP="00E84BA4">
      <w:r w:rsidRPr="00E84BA4">
        <w:t>All of this data is stored persistently, meaning users can return to the application and access their previous workouts and nutrition logs without losing information.</w:t>
      </w:r>
    </w:p>
    <w:p w14:paraId="17F0551F" w14:textId="581C758B" w:rsidR="001853A2" w:rsidRDefault="001853A2" w:rsidP="00E84BA4">
      <w:r>
        <w:t>The profile page shows the user’s information</w:t>
      </w:r>
      <w:r w:rsidR="00743650">
        <w:t xml:space="preserve"> which was selected upon account creation</w:t>
      </w:r>
      <w:r w:rsidR="00D44AA6">
        <w:t>.</w:t>
      </w:r>
    </w:p>
    <w:p w14:paraId="711F50B5" w14:textId="338C4993" w:rsidR="00D44AA6" w:rsidRPr="00E84BA4" w:rsidRDefault="00D44AA6" w:rsidP="00E84BA4">
      <w:r>
        <w:t>A logout button is available</w:t>
      </w:r>
    </w:p>
    <w:p w14:paraId="772899D4" w14:textId="2F630F5C" w:rsidR="00E84BA4" w:rsidRDefault="00E84BA4" w:rsidP="006A3CC1">
      <w:r w:rsidRPr="00E84BA4">
        <w:t>Overall, this demonstrates the core functionality of our</w:t>
      </w:r>
      <w:r w:rsidR="00743650">
        <w:t xml:space="preserve"> project,</w:t>
      </w:r>
      <w:r w:rsidRPr="00E84BA4">
        <w:t xml:space="preserve"> integrating both fitness and nutrition tracking into </w:t>
      </w:r>
      <w:r w:rsidR="00155FBC">
        <w:t>one application</w:t>
      </w:r>
      <w:r w:rsidRPr="00E84BA4">
        <w:t>.</w:t>
      </w:r>
    </w:p>
    <w:p w14:paraId="4DCB7ECA" w14:textId="2EA50D2E" w:rsidR="002978AF" w:rsidRDefault="002978AF" w:rsidP="006A3CC1"/>
    <w:p w14:paraId="0A8A46BB" w14:textId="77777777" w:rsidR="00F96FAE" w:rsidRDefault="00F96FAE" w:rsidP="006A3CC1"/>
    <w:p w14:paraId="1863926D" w14:textId="77777777" w:rsidR="00F96FAE" w:rsidRDefault="00F96FAE" w:rsidP="006A3CC1"/>
    <w:p w14:paraId="5C650080" w14:textId="47825BC8" w:rsidR="00F96FAE" w:rsidRDefault="00F96FAE" w:rsidP="006A3CC1">
      <w:pPr>
        <w:rPr>
          <w:b/>
          <w:bCs/>
          <w:u w:val="single"/>
        </w:rPr>
      </w:pPr>
      <w:proofErr w:type="spellStart"/>
      <w:r w:rsidRPr="00F96FAE">
        <w:rPr>
          <w:b/>
          <w:bCs/>
          <w:u w:val="single"/>
        </w:rPr>
        <w:lastRenderedPageBreak/>
        <w:t>Github</w:t>
      </w:r>
      <w:proofErr w:type="spellEnd"/>
    </w:p>
    <w:p w14:paraId="45928D8C" w14:textId="77777777" w:rsidR="001447D1" w:rsidRPr="001447D1" w:rsidRDefault="001447D1" w:rsidP="001447D1">
      <w:r w:rsidRPr="001447D1">
        <w:t>We used Git for version control to manage and share our work, as well as track changes throughout the project.</w:t>
      </w:r>
    </w:p>
    <w:p w14:paraId="224D11E6" w14:textId="77777777" w:rsidR="001447D1" w:rsidRPr="001447D1" w:rsidRDefault="001447D1" w:rsidP="001447D1">
      <w:r w:rsidRPr="001447D1">
        <w:t>As shown here, our commit history reflects consistent contributions from all team members, with clear commit messages and descriptions where appropriate.</w:t>
      </w:r>
    </w:p>
    <w:p w14:paraId="01B45676" w14:textId="77777777" w:rsidR="001447D1" w:rsidRPr="001447D1" w:rsidRDefault="001447D1" w:rsidP="001447D1">
      <w:r w:rsidRPr="001447D1">
        <w:t>We followed a structured, feature-based workflow, where changes were developed in separate branches before being merged into the main branch. Large, untested commits directly to main were avoided, and pull requests were used for larger merges.</w:t>
      </w:r>
    </w:p>
    <w:p w14:paraId="7E659F4A" w14:textId="77777777" w:rsidR="001447D1" w:rsidRPr="001447D1" w:rsidRDefault="001447D1" w:rsidP="001447D1">
      <w:r w:rsidRPr="001447D1">
        <w:t>Our commits and branches were aligned with user stories and tasks defined in our sprint planning, ensuring that development remained organised and traceable.</w:t>
      </w:r>
    </w:p>
    <w:p w14:paraId="1B9CE375" w14:textId="77777777" w:rsidR="001447D1" w:rsidRPr="001447D1" w:rsidRDefault="001447D1" w:rsidP="001447D1">
      <w:r w:rsidRPr="001447D1">
        <w:t>This workflow supported iterative development, helped minimise merge conflicts, and allowed us to maintain a stable shared codebase throughout the project.</w:t>
      </w:r>
    </w:p>
    <w:p w14:paraId="1DDB25DF" w14:textId="77777777" w:rsidR="00F96FAE" w:rsidRDefault="00F96FAE" w:rsidP="006A3CC1"/>
    <w:p w14:paraId="08DBC238" w14:textId="5713F998" w:rsidR="00A308E2" w:rsidRPr="00A308E2" w:rsidRDefault="00A308E2" w:rsidP="006A3CC1">
      <w:pPr>
        <w:rPr>
          <w:b/>
          <w:bCs/>
          <w:u w:val="single"/>
        </w:rPr>
      </w:pPr>
      <w:r w:rsidRPr="00A308E2">
        <w:rPr>
          <w:b/>
          <w:bCs/>
          <w:u w:val="single"/>
        </w:rPr>
        <w:t>Java Walkthrough</w:t>
      </w:r>
    </w:p>
    <w:p w14:paraId="0BA04185" w14:textId="77777777" w:rsidR="00DB47E5" w:rsidRDefault="00DB47E5" w:rsidP="00DB47E5">
      <w:r w:rsidRPr="00DB47E5">
        <w:t>Starting with the UI, the application is built using JavaFX, where each screen is defined using FXML and controlled by a corresponding controller class.</w:t>
      </w:r>
    </w:p>
    <w:p w14:paraId="0E279B82" w14:textId="2D9D43DD" w:rsidR="00DB47E5" w:rsidRPr="00DB47E5" w:rsidRDefault="00DB47E5" w:rsidP="00DB47E5">
      <w:pPr>
        <w:rPr>
          <w:i/>
          <w:iCs/>
          <w:color w:val="2F5496" w:themeColor="accent1" w:themeShade="BF"/>
        </w:rPr>
      </w:pPr>
      <w:r w:rsidRPr="00DB47E5">
        <w:rPr>
          <w:i/>
          <w:iCs/>
          <w:color w:val="2F5496" w:themeColor="accent1" w:themeShade="BF"/>
        </w:rPr>
        <w:t>Resources</w:t>
      </w:r>
      <w:r>
        <w:rPr>
          <w:i/>
          <w:iCs/>
          <w:color w:val="2F5496" w:themeColor="accent1" w:themeShade="BF"/>
        </w:rPr>
        <w:t>…/pages…/FXML</w:t>
      </w:r>
    </w:p>
    <w:p w14:paraId="1DFE368D" w14:textId="77777777" w:rsidR="00DB47E5" w:rsidRPr="00DB47E5" w:rsidRDefault="00DB47E5" w:rsidP="00DB47E5">
      <w:r w:rsidRPr="00DB47E5">
        <w:t>These controllers handle user interaction and update the UI, forming the front-end structure of the application.</w:t>
      </w:r>
    </w:p>
    <w:p w14:paraId="5DE621F9" w14:textId="77777777" w:rsidR="00DB47E5" w:rsidRDefault="00DB47E5" w:rsidP="00DB47E5">
      <w:r w:rsidRPr="00DB47E5">
        <w:t>Behind the UI, the system is structured into separate layers for the UI, logic, and data.</w:t>
      </w:r>
    </w:p>
    <w:p w14:paraId="33158C5D" w14:textId="2217C4DB" w:rsidR="00DB47E5" w:rsidRPr="00DB47E5" w:rsidRDefault="00DB47E5" w:rsidP="00DB47E5">
      <w:r>
        <w:rPr>
          <w:i/>
          <w:iCs/>
          <w:color w:val="2F5496" w:themeColor="accent1" w:themeShade="BF"/>
        </w:rPr>
        <w:t>Hover controller logic and model</w:t>
      </w:r>
    </w:p>
    <w:p w14:paraId="60B224E6" w14:textId="77777777" w:rsidR="00DB47E5" w:rsidRDefault="00DB47E5" w:rsidP="00DB47E5">
      <w:r w:rsidRPr="00DB47E5">
        <w:t>This separation of concerns allows each part of the system to focus on a specific responsibility, making the application easier to maintain and extend.</w:t>
      </w:r>
    </w:p>
    <w:p w14:paraId="4CCB90BD" w14:textId="7AE32AB5" w:rsidR="00DB47E5" w:rsidRDefault="00DB47E5" w:rsidP="00DB47E5">
      <w:pPr>
        <w:rPr>
          <w:i/>
          <w:iCs/>
          <w:color w:val="2F5496" w:themeColor="accent1" w:themeShade="BF"/>
        </w:rPr>
      </w:pPr>
      <w:r>
        <w:rPr>
          <w:i/>
          <w:iCs/>
          <w:color w:val="2F5496" w:themeColor="accent1" w:themeShade="BF"/>
        </w:rPr>
        <w:t>Model/entity</w:t>
      </w:r>
      <w:r w:rsidR="00261972">
        <w:rPr>
          <w:i/>
          <w:iCs/>
          <w:color w:val="2F5496" w:themeColor="accent1" w:themeShade="BF"/>
        </w:rPr>
        <w:t>/user</w:t>
      </w:r>
    </w:p>
    <w:p w14:paraId="06A0C491" w14:textId="77777777" w:rsidR="00261972" w:rsidRPr="00DB47E5" w:rsidRDefault="00261972" w:rsidP="00261972">
      <w:r>
        <w:rPr>
          <w:i/>
          <w:iCs/>
          <w:color w:val="2F5496" w:themeColor="accent1" w:themeShade="BF"/>
        </w:rPr>
        <w:t xml:space="preserve">Ctrl F: double weight + </w:t>
      </w:r>
      <w:proofErr w:type="spellStart"/>
      <w:r>
        <w:rPr>
          <w:i/>
          <w:iCs/>
          <w:color w:val="2F5496" w:themeColor="accent1" w:themeShade="BF"/>
        </w:rPr>
        <w:t>getweight</w:t>
      </w:r>
      <w:proofErr w:type="spellEnd"/>
    </w:p>
    <w:p w14:paraId="48791546" w14:textId="0761CE61" w:rsidR="00DB47E5" w:rsidRDefault="00DB47E5" w:rsidP="00DB47E5">
      <w:r w:rsidRPr="00DB47E5">
        <w:t xml:space="preserve">In terms of object-oriented design, we apply encapsulation within our entity classes, such as </w:t>
      </w:r>
      <w:r w:rsidR="00AA69A7">
        <w:t xml:space="preserve">In </w:t>
      </w:r>
      <w:r w:rsidRPr="00DB47E5">
        <w:t>User, where data is managed through controlled access methods.</w:t>
      </w:r>
    </w:p>
    <w:p w14:paraId="297C8D54" w14:textId="66FB68D1" w:rsidR="00261972" w:rsidRDefault="00261972" w:rsidP="00DB47E5">
      <w:r>
        <w:rPr>
          <w:i/>
          <w:iCs/>
          <w:color w:val="2F5496" w:themeColor="accent1" w:themeShade="BF"/>
        </w:rPr>
        <w:t xml:space="preserve">Ctrl F: </w:t>
      </w:r>
      <w:proofErr w:type="spellStart"/>
      <w:r>
        <w:rPr>
          <w:i/>
          <w:iCs/>
          <w:color w:val="2F5496" w:themeColor="accent1" w:themeShade="BF"/>
        </w:rPr>
        <w:t>getTargetCalories</w:t>
      </w:r>
      <w:proofErr w:type="spellEnd"/>
    </w:p>
    <w:p w14:paraId="31294FEA" w14:textId="233F355B" w:rsidR="00AA69A7" w:rsidRPr="00DB47E5" w:rsidRDefault="00261972" w:rsidP="00DB47E5">
      <w:r>
        <w:t>Abstraction allows calculations to be performed internally, so the other parts of the system can just use simple method calls</w:t>
      </w:r>
    </w:p>
    <w:p w14:paraId="6831E900" w14:textId="77777777" w:rsidR="00DB47E5" w:rsidRDefault="00DB47E5" w:rsidP="00DB47E5">
      <w:r w:rsidRPr="00DB47E5">
        <w:t>We also use object-oriented relationships like interfaces and inheritance to organise shared behaviour and reduce duplication across components.</w:t>
      </w:r>
    </w:p>
    <w:p w14:paraId="411133C0" w14:textId="4A4AFA5C" w:rsidR="00FA2F98" w:rsidRDefault="00FA2F98" w:rsidP="00FA2F98">
      <w:r>
        <w:rPr>
          <w:i/>
          <w:iCs/>
          <w:color w:val="2F5496" w:themeColor="accent1" w:themeShade="BF"/>
        </w:rPr>
        <w:lastRenderedPageBreak/>
        <w:t>Entity/User</w:t>
      </w:r>
      <w:proofErr w:type="gramStart"/>
      <w:r>
        <w:rPr>
          <w:i/>
          <w:iCs/>
          <w:color w:val="2F5496" w:themeColor="accent1" w:themeShade="BF"/>
        </w:rPr>
        <w:t xml:space="preserve">/  </w:t>
      </w:r>
      <w:proofErr w:type="spellStart"/>
      <w:r>
        <w:rPr>
          <w:i/>
          <w:iCs/>
          <w:color w:val="2F5496" w:themeColor="accent1" w:themeShade="BF"/>
        </w:rPr>
        <w:t>gethash</w:t>
      </w:r>
      <w:proofErr w:type="spellEnd"/>
      <w:proofErr w:type="gramEnd"/>
      <w:r>
        <w:rPr>
          <w:i/>
          <w:iCs/>
          <w:color w:val="2F5496" w:themeColor="accent1" w:themeShade="BF"/>
        </w:rPr>
        <w:t>(string password)</w:t>
      </w:r>
    </w:p>
    <w:p w14:paraId="4BFB30A1" w14:textId="77777777" w:rsidR="00FA2F98" w:rsidRDefault="00FA2F98" w:rsidP="00FA2F98">
      <w:r>
        <w:t>Worth mentioning is the hashing function used for the stored user passwords</w:t>
      </w:r>
    </w:p>
    <w:p w14:paraId="2D6763A2" w14:textId="5EDB782A" w:rsidR="00DB47E5" w:rsidRDefault="00DB47E5" w:rsidP="00DB47E5">
      <w:r>
        <w:rPr>
          <w:i/>
          <w:iCs/>
          <w:color w:val="2F5496" w:themeColor="accent1" w:themeShade="BF"/>
        </w:rPr>
        <w:t>Model/dao</w:t>
      </w:r>
    </w:p>
    <w:p w14:paraId="49FB66DA" w14:textId="77777777" w:rsidR="00DB47E5" w:rsidRPr="00DB47E5" w:rsidRDefault="00DB47E5" w:rsidP="00DB47E5">
      <w:r w:rsidRPr="00DB47E5">
        <w:t xml:space="preserve">For data persistence, we use a DAO pattern with classes like </w:t>
      </w:r>
      <w:proofErr w:type="spellStart"/>
      <w:r w:rsidRPr="00DB47E5">
        <w:t>UserDAO</w:t>
      </w:r>
      <w:proofErr w:type="spellEnd"/>
      <w:r w:rsidRPr="00DB47E5">
        <w:t xml:space="preserve">, </w:t>
      </w:r>
      <w:proofErr w:type="spellStart"/>
      <w:r w:rsidRPr="00DB47E5">
        <w:t>FoodDAO</w:t>
      </w:r>
      <w:proofErr w:type="spellEnd"/>
      <w:r w:rsidRPr="00DB47E5">
        <w:t xml:space="preserve">, and </w:t>
      </w:r>
      <w:proofErr w:type="spellStart"/>
      <w:r w:rsidRPr="00DB47E5">
        <w:t>WorkoutRoutineDAO</w:t>
      </w:r>
      <w:proofErr w:type="spellEnd"/>
      <w:r w:rsidRPr="00DB47E5">
        <w:t>, which handle database operations.</w:t>
      </w:r>
    </w:p>
    <w:p w14:paraId="4CA584CC" w14:textId="77777777" w:rsidR="00DB47E5" w:rsidRDefault="00DB47E5" w:rsidP="00DB47E5">
      <w:r w:rsidRPr="00DB47E5">
        <w:t>This abstracts database access from the rest of the application, allowing us to manage data storage independently.</w:t>
      </w:r>
    </w:p>
    <w:p w14:paraId="2F37750E" w14:textId="1D7E8355" w:rsidR="00256775" w:rsidRPr="00DB47E5" w:rsidRDefault="00256775" w:rsidP="00DB47E5">
      <w:r>
        <w:rPr>
          <w:i/>
          <w:iCs/>
          <w:color w:val="2F5496" w:themeColor="accent1" w:themeShade="BF"/>
        </w:rPr>
        <w:t>Model/</w:t>
      </w:r>
      <w:proofErr w:type="spellStart"/>
      <w:r>
        <w:rPr>
          <w:i/>
          <w:iCs/>
          <w:color w:val="2F5496" w:themeColor="accent1" w:themeShade="BF"/>
        </w:rPr>
        <w:t>db</w:t>
      </w:r>
      <w:proofErr w:type="spellEnd"/>
      <w:r>
        <w:rPr>
          <w:i/>
          <w:iCs/>
          <w:color w:val="2F5496" w:themeColor="accent1" w:themeShade="BF"/>
        </w:rPr>
        <w:t>/</w:t>
      </w:r>
      <w:proofErr w:type="spellStart"/>
      <w:r>
        <w:rPr>
          <w:i/>
          <w:iCs/>
          <w:color w:val="2F5496" w:themeColor="accent1" w:themeShade="BF"/>
        </w:rPr>
        <w:t>SqliteConnection</w:t>
      </w:r>
      <w:proofErr w:type="spellEnd"/>
    </w:p>
    <w:p w14:paraId="04E46A84" w14:textId="77777777" w:rsidR="00DB47E5" w:rsidRDefault="00DB47E5" w:rsidP="00DB47E5">
      <w:r w:rsidRPr="00DB47E5">
        <w:t>We use SQLite as the underlying database, enabling data to be stored and retrieved across sessions.</w:t>
      </w:r>
    </w:p>
    <w:p w14:paraId="4F88449E" w14:textId="19DEF577" w:rsidR="00256775" w:rsidRPr="00DB47E5" w:rsidRDefault="00256775" w:rsidP="00DB47E5">
      <w:r>
        <w:rPr>
          <w:i/>
          <w:iCs/>
          <w:color w:val="2F5496" w:themeColor="accent1" w:themeShade="BF"/>
        </w:rPr>
        <w:t>Logic/</w:t>
      </w:r>
      <w:proofErr w:type="spellStart"/>
      <w:r>
        <w:rPr>
          <w:i/>
          <w:iCs/>
          <w:color w:val="2F5496" w:themeColor="accent1" w:themeShade="BF"/>
        </w:rPr>
        <w:t>DietLogic</w:t>
      </w:r>
      <w:proofErr w:type="spellEnd"/>
    </w:p>
    <w:p w14:paraId="3A0D5CD3" w14:textId="77777777" w:rsidR="00DB47E5" w:rsidRPr="00DB47E5" w:rsidRDefault="00DB47E5" w:rsidP="00DB47E5">
      <w:r w:rsidRPr="00DB47E5">
        <w:t xml:space="preserve">Application behaviour is handled within a separate logic layer, with classes such as </w:t>
      </w:r>
      <w:proofErr w:type="spellStart"/>
      <w:r w:rsidRPr="00DB47E5">
        <w:t>DietLogic</w:t>
      </w:r>
      <w:proofErr w:type="spellEnd"/>
      <w:r w:rsidRPr="00DB47E5">
        <w:t xml:space="preserve"> processing data outside of the UI and persistence layers.</w:t>
      </w:r>
    </w:p>
    <w:p w14:paraId="2DAEE23F" w14:textId="77777777" w:rsidR="00DB47E5" w:rsidRDefault="00DB47E5" w:rsidP="00DB47E5">
      <w:r w:rsidRPr="00DB47E5">
        <w:t>This further reinforces separation of concerns and keeps responsibilities clearly defined.</w:t>
      </w:r>
    </w:p>
    <w:p w14:paraId="315F17CA" w14:textId="72ACB701" w:rsidR="008C5FC7" w:rsidRDefault="002604E1" w:rsidP="00DB47E5">
      <w:r>
        <w:rPr>
          <w:i/>
          <w:iCs/>
          <w:color w:val="2F5496" w:themeColor="accent1" w:themeShade="BF"/>
        </w:rPr>
        <w:t>Show Image</w:t>
      </w:r>
    </w:p>
    <w:p w14:paraId="3117B79E" w14:textId="19969AE1" w:rsidR="008C5FC7" w:rsidRDefault="008C5FC7" w:rsidP="00DB47E5">
      <w:r>
        <w:t>This code</w:t>
      </w:r>
      <w:r w:rsidRPr="008C5FC7">
        <w:t xml:space="preserve"> demonstrates object-oriented principles and</w:t>
      </w:r>
      <w:r w:rsidR="00505AE4">
        <w:t xml:space="preserve"> reasonable</w:t>
      </w:r>
      <w:r w:rsidR="00E13228">
        <w:t xml:space="preserve"> </w:t>
      </w:r>
      <w:r w:rsidRPr="008C5FC7">
        <w:t xml:space="preserve">architecture, combining a JavaFX UI, a modular persistence layer, and </w:t>
      </w:r>
      <w:proofErr w:type="gramStart"/>
      <w:r w:rsidRPr="008C5FC7">
        <w:t>O</w:t>
      </w:r>
      <w:r w:rsidR="00660C5B">
        <w:t>bject oriented</w:t>
      </w:r>
      <w:proofErr w:type="gramEnd"/>
      <w:r w:rsidRPr="008C5FC7">
        <w:t xml:space="preserve"> components.</w:t>
      </w:r>
    </w:p>
    <w:p w14:paraId="638B9E67" w14:textId="77777777" w:rsidR="009D0556" w:rsidRDefault="009D0556" w:rsidP="00DB47E5"/>
    <w:p w14:paraId="788C4694" w14:textId="77777777" w:rsidR="007B7C40" w:rsidRDefault="007B7C40" w:rsidP="00DB47E5"/>
    <w:p w14:paraId="1FB4A80D" w14:textId="77777777" w:rsidR="007B7C40" w:rsidRDefault="007B7C40" w:rsidP="00DB47E5"/>
    <w:p w14:paraId="3D209BB4" w14:textId="77777777" w:rsidR="007B7C40" w:rsidRDefault="007B7C40" w:rsidP="00DB47E5"/>
    <w:p w14:paraId="1638D682" w14:textId="77777777" w:rsidR="007B7C40" w:rsidRDefault="007B7C40" w:rsidP="00DB47E5"/>
    <w:p w14:paraId="4FE00056" w14:textId="77777777" w:rsidR="007B7C40" w:rsidRDefault="007B7C40" w:rsidP="00DB47E5"/>
    <w:p w14:paraId="5EA7C5A8" w14:textId="77777777" w:rsidR="007B7C40" w:rsidRDefault="007B7C40" w:rsidP="00DB47E5"/>
    <w:p w14:paraId="4AFDDEC8" w14:textId="77777777" w:rsidR="007B7C40" w:rsidRDefault="007B7C40" w:rsidP="00DB47E5"/>
    <w:p w14:paraId="437B442C" w14:textId="77777777" w:rsidR="007B7C40" w:rsidRDefault="007B7C40" w:rsidP="00DB47E5"/>
    <w:p w14:paraId="0E63514B" w14:textId="77777777" w:rsidR="007B7C40" w:rsidRDefault="007B7C40" w:rsidP="00DB47E5"/>
    <w:p w14:paraId="0C5F699C" w14:textId="77777777" w:rsidR="007B7C40" w:rsidRDefault="007B7C40" w:rsidP="00DB47E5"/>
    <w:p w14:paraId="50C7F626" w14:textId="77777777" w:rsidR="007B7C40" w:rsidRDefault="007B7C40" w:rsidP="00DB47E5"/>
    <w:p w14:paraId="03E28063" w14:textId="6120CBE6" w:rsidR="009D0556" w:rsidRDefault="009D0556" w:rsidP="009D0556">
      <w:pPr>
        <w:rPr>
          <w:b/>
          <w:bCs/>
          <w:u w:val="single"/>
        </w:rPr>
      </w:pPr>
      <w:r>
        <w:rPr>
          <w:b/>
          <w:bCs/>
          <w:u w:val="single"/>
        </w:rPr>
        <w:lastRenderedPageBreak/>
        <w:t>Testing</w:t>
      </w:r>
    </w:p>
    <w:p w14:paraId="772E7652" w14:textId="7E2C5D96" w:rsidR="007B7C40" w:rsidRPr="009D0556" w:rsidRDefault="007B7C40" w:rsidP="009D0556">
      <w:r>
        <w:rPr>
          <w:i/>
          <w:iCs/>
          <w:color w:val="2F5496" w:themeColor="accent1" w:themeShade="BF"/>
        </w:rPr>
        <w:t>IntelliJ Test folder</w:t>
      </w:r>
    </w:p>
    <w:p w14:paraId="20B95739" w14:textId="77777777" w:rsidR="007B7C40" w:rsidRDefault="007B7C40" w:rsidP="007B7C40">
      <w:r w:rsidRPr="007B7C40">
        <w:t>We implemented testing to verify the behaviour of key features across the application.</w:t>
      </w:r>
    </w:p>
    <w:p w14:paraId="6CDBF57B" w14:textId="1DE0CF8C" w:rsidR="007B7C40" w:rsidRPr="007B7C40" w:rsidRDefault="007B7C40" w:rsidP="007B7C40">
      <w:proofErr w:type="spellStart"/>
      <w:r>
        <w:rPr>
          <w:i/>
          <w:iCs/>
          <w:color w:val="2F5496" w:themeColor="accent1" w:themeShade="BF"/>
        </w:rPr>
        <w:t>AuthenticationTest</w:t>
      </w:r>
      <w:proofErr w:type="spellEnd"/>
    </w:p>
    <w:p w14:paraId="0153DE6F" w14:textId="77777777" w:rsidR="007B7C40" w:rsidRDefault="007B7C40" w:rsidP="007B7C40">
      <w:r w:rsidRPr="007B7C40">
        <w:t>Our test suite covers multiple areas, including authentication, DAO-based data access, and input validation, so we can be confident that core functionality behaves correctly under different conditions.</w:t>
      </w:r>
    </w:p>
    <w:p w14:paraId="5781FAC3" w14:textId="576362BB" w:rsidR="007B7C40" w:rsidRDefault="007B7C40" w:rsidP="007B7C40">
      <w:pPr>
        <w:rPr>
          <w:i/>
          <w:iCs/>
          <w:color w:val="2F5496" w:themeColor="accent1" w:themeShade="BF"/>
        </w:rPr>
      </w:pPr>
      <w:proofErr w:type="spellStart"/>
      <w:r>
        <w:rPr>
          <w:i/>
          <w:iCs/>
          <w:color w:val="2F5496" w:themeColor="accent1" w:themeShade="BF"/>
        </w:rPr>
        <w:t>UserDAOTest</w:t>
      </w:r>
      <w:proofErr w:type="spellEnd"/>
    </w:p>
    <w:p w14:paraId="31DCD8F7" w14:textId="66AAAF7E" w:rsidR="007B7C40" w:rsidRPr="007B7C40" w:rsidRDefault="007B7C40" w:rsidP="007B7C40">
      <w:r>
        <w:rPr>
          <w:i/>
          <w:iCs/>
          <w:color w:val="2F5496" w:themeColor="accent1" w:themeShade="BF"/>
        </w:rPr>
        <w:t xml:space="preserve">Hover self-explaining tests, </w:t>
      </w:r>
      <w:proofErr w:type="spellStart"/>
      <w:r>
        <w:rPr>
          <w:i/>
          <w:iCs/>
          <w:color w:val="2F5496" w:themeColor="accent1" w:themeShade="BF"/>
        </w:rPr>
        <w:t>testloginvaliduser</w:t>
      </w:r>
      <w:proofErr w:type="spellEnd"/>
      <w:r>
        <w:rPr>
          <w:i/>
          <w:iCs/>
          <w:color w:val="2F5496" w:themeColor="accent1" w:themeShade="BF"/>
        </w:rPr>
        <w:t xml:space="preserve">, </w:t>
      </w:r>
      <w:proofErr w:type="spellStart"/>
      <w:r>
        <w:rPr>
          <w:i/>
          <w:iCs/>
          <w:color w:val="2F5496" w:themeColor="accent1" w:themeShade="BF"/>
        </w:rPr>
        <w:t>assertequals</w:t>
      </w:r>
      <w:proofErr w:type="spellEnd"/>
    </w:p>
    <w:p w14:paraId="0988E8B2" w14:textId="77777777" w:rsidR="007B7C40" w:rsidRDefault="007B7C40" w:rsidP="007B7C40">
      <w:r w:rsidRPr="007B7C40">
        <w:t>Rather than testing simple methods, the tests focus on meaningful behaviour. For example, authentication tests check that users can only log in with valid credentials, while DAO tests confirm that data is correctly stored and retrieved from the database.</w:t>
      </w:r>
    </w:p>
    <w:p w14:paraId="23CA6637" w14:textId="77777777" w:rsidR="007B7C40" w:rsidRPr="007B7C40" w:rsidRDefault="007B7C40" w:rsidP="007B7C40"/>
    <w:p w14:paraId="6453BA1F" w14:textId="77777777" w:rsidR="007B7C40" w:rsidRDefault="007B7C40" w:rsidP="007B7C40">
      <w:r w:rsidRPr="007B7C40">
        <w:t>We also followed a test-driven development approach where possible, using a Red–Green–Refactor cycle. This means writing a failing test first, implementing just enough code to pass it, and then refining the solution while keeping all tests passing.</w:t>
      </w:r>
    </w:p>
    <w:p w14:paraId="5C028A70" w14:textId="6665257B" w:rsidR="007B7C40" w:rsidRPr="007B7C40" w:rsidRDefault="007B7C40" w:rsidP="007B7C40">
      <w:r>
        <w:rPr>
          <w:i/>
          <w:iCs/>
          <w:color w:val="2F5496" w:themeColor="accent1" w:themeShade="BF"/>
        </w:rPr>
        <w:t>DAO test</w:t>
      </w:r>
    </w:p>
    <w:p w14:paraId="7B182B36" w14:textId="77777777" w:rsidR="007B7C40" w:rsidRDefault="007B7C40" w:rsidP="007B7C40">
      <w:r w:rsidRPr="007B7C40">
        <w:t>Where needed, components like the database and UI interactions were isolated so that tests could run independently and more reliably.</w:t>
      </w:r>
    </w:p>
    <w:p w14:paraId="49FCB7EA" w14:textId="1BDCE3D7" w:rsidR="007B7C40" w:rsidRPr="007B7C40" w:rsidRDefault="007B7C40" w:rsidP="007B7C40">
      <w:r>
        <w:rPr>
          <w:i/>
          <w:iCs/>
          <w:color w:val="2F5496" w:themeColor="accent1" w:themeShade="BF"/>
        </w:rPr>
        <w:t>Run all tests</w:t>
      </w:r>
    </w:p>
    <w:p w14:paraId="693EA702" w14:textId="0C3BA4AF" w:rsidR="007B7C40" w:rsidRPr="007B7C40" w:rsidRDefault="007B7C40" w:rsidP="007B7C40">
      <w:r w:rsidRPr="007B7C40">
        <w:t xml:space="preserve">Running the full test suite confirms that the implemented features are working as expected and helps prevent </w:t>
      </w:r>
      <w:r w:rsidR="004F435C">
        <w:t>compounding errors as the system is further developed.</w:t>
      </w:r>
    </w:p>
    <w:p w14:paraId="46FC5730" w14:textId="77777777" w:rsidR="009D0556" w:rsidRPr="00DB47E5" w:rsidRDefault="009D0556" w:rsidP="00DB47E5"/>
    <w:p w14:paraId="0825D7FC" w14:textId="77777777" w:rsidR="00DB47E5" w:rsidRPr="00DB47E5" w:rsidRDefault="00DB47E5" w:rsidP="00DB47E5"/>
    <w:p w14:paraId="4D4CA3C4" w14:textId="77777777" w:rsidR="009F7776" w:rsidRPr="00715D68" w:rsidRDefault="009F7776" w:rsidP="00715D68"/>
    <w:p w14:paraId="3CAB9E45" w14:textId="77777777" w:rsidR="00715D68" w:rsidRPr="00AC3865" w:rsidRDefault="00715D68" w:rsidP="00AC3865"/>
    <w:p w14:paraId="0252EA7E" w14:textId="77777777" w:rsidR="00A308E2" w:rsidRPr="00F96FAE" w:rsidRDefault="00A308E2" w:rsidP="006A3CC1"/>
    <w:sectPr w:rsidR="00A308E2" w:rsidRPr="00F96FA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8686E13"/>
    <w:multiLevelType w:val="multilevel"/>
    <w:tmpl w:val="56709F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88474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4F26"/>
    <w:rsid w:val="000C7A4D"/>
    <w:rsid w:val="000F016F"/>
    <w:rsid w:val="001447D1"/>
    <w:rsid w:val="00155C3B"/>
    <w:rsid w:val="00155FBC"/>
    <w:rsid w:val="001853A2"/>
    <w:rsid w:val="00212CE1"/>
    <w:rsid w:val="00256775"/>
    <w:rsid w:val="002604E1"/>
    <w:rsid w:val="00261972"/>
    <w:rsid w:val="002661A5"/>
    <w:rsid w:val="002978AF"/>
    <w:rsid w:val="002F2C11"/>
    <w:rsid w:val="002F58ED"/>
    <w:rsid w:val="0030209B"/>
    <w:rsid w:val="00371A8C"/>
    <w:rsid w:val="00381699"/>
    <w:rsid w:val="003E617D"/>
    <w:rsid w:val="003F29CB"/>
    <w:rsid w:val="004110A5"/>
    <w:rsid w:val="004469DF"/>
    <w:rsid w:val="00447EEA"/>
    <w:rsid w:val="004612A5"/>
    <w:rsid w:val="004F3C50"/>
    <w:rsid w:val="004F435C"/>
    <w:rsid w:val="00505AE4"/>
    <w:rsid w:val="0050682D"/>
    <w:rsid w:val="0051453B"/>
    <w:rsid w:val="005263D7"/>
    <w:rsid w:val="00543F4F"/>
    <w:rsid w:val="005477C3"/>
    <w:rsid w:val="005D2F34"/>
    <w:rsid w:val="00660C5B"/>
    <w:rsid w:val="00693776"/>
    <w:rsid w:val="006A368A"/>
    <w:rsid w:val="006A3CC1"/>
    <w:rsid w:val="006B21F3"/>
    <w:rsid w:val="006C4EBD"/>
    <w:rsid w:val="006D57C2"/>
    <w:rsid w:val="007059E3"/>
    <w:rsid w:val="00715D68"/>
    <w:rsid w:val="00716086"/>
    <w:rsid w:val="00743650"/>
    <w:rsid w:val="00787577"/>
    <w:rsid w:val="007A27FB"/>
    <w:rsid w:val="007A415C"/>
    <w:rsid w:val="007A4EA1"/>
    <w:rsid w:val="007B5310"/>
    <w:rsid w:val="007B7C40"/>
    <w:rsid w:val="007C1A94"/>
    <w:rsid w:val="007C5491"/>
    <w:rsid w:val="0081659B"/>
    <w:rsid w:val="00824CA3"/>
    <w:rsid w:val="008C55F7"/>
    <w:rsid w:val="008C5FC7"/>
    <w:rsid w:val="008C7152"/>
    <w:rsid w:val="00996117"/>
    <w:rsid w:val="009D0556"/>
    <w:rsid w:val="009F2294"/>
    <w:rsid w:val="009F7776"/>
    <w:rsid w:val="00A21327"/>
    <w:rsid w:val="00A308E2"/>
    <w:rsid w:val="00A7785A"/>
    <w:rsid w:val="00AA69A7"/>
    <w:rsid w:val="00AC3865"/>
    <w:rsid w:val="00B50439"/>
    <w:rsid w:val="00B512A5"/>
    <w:rsid w:val="00B736EC"/>
    <w:rsid w:val="00B9334E"/>
    <w:rsid w:val="00B957CA"/>
    <w:rsid w:val="00BC4E2B"/>
    <w:rsid w:val="00BF6A0F"/>
    <w:rsid w:val="00C068B0"/>
    <w:rsid w:val="00C13753"/>
    <w:rsid w:val="00C42BDA"/>
    <w:rsid w:val="00C650A2"/>
    <w:rsid w:val="00CE709E"/>
    <w:rsid w:val="00D13464"/>
    <w:rsid w:val="00D34EF2"/>
    <w:rsid w:val="00D44AA6"/>
    <w:rsid w:val="00D5121A"/>
    <w:rsid w:val="00DB47E5"/>
    <w:rsid w:val="00DD33B7"/>
    <w:rsid w:val="00DF1CC8"/>
    <w:rsid w:val="00DF4F26"/>
    <w:rsid w:val="00E000A9"/>
    <w:rsid w:val="00E05762"/>
    <w:rsid w:val="00E13228"/>
    <w:rsid w:val="00E37EAF"/>
    <w:rsid w:val="00E54C21"/>
    <w:rsid w:val="00E80F9C"/>
    <w:rsid w:val="00E84BA4"/>
    <w:rsid w:val="00E8574F"/>
    <w:rsid w:val="00E86E17"/>
    <w:rsid w:val="00EB2007"/>
    <w:rsid w:val="00EC0BF6"/>
    <w:rsid w:val="00ED0967"/>
    <w:rsid w:val="00F451DC"/>
    <w:rsid w:val="00F61AE0"/>
    <w:rsid w:val="00F7742E"/>
    <w:rsid w:val="00F77CF0"/>
    <w:rsid w:val="00F96FAE"/>
    <w:rsid w:val="00FA2F9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023FBB"/>
  <w15:chartTrackingRefBased/>
  <w15:docId w15:val="{6F84B8D8-3146-42A4-B1D1-385156CC78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7C40"/>
  </w:style>
  <w:style w:type="paragraph" w:styleId="Heading1">
    <w:name w:val="heading 1"/>
    <w:basedOn w:val="Normal"/>
    <w:next w:val="Normal"/>
    <w:link w:val="Heading1Char"/>
    <w:uiPriority w:val="9"/>
    <w:qFormat/>
    <w:rsid w:val="00DF4F2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F4F2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F4F2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F4F2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F4F2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F4F2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F4F2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F4F2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F4F2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4F2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F4F2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F4F2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F4F2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F4F2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F4F2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F4F2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F4F2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F4F26"/>
    <w:rPr>
      <w:rFonts w:eastAsiaTheme="majorEastAsia" w:cstheme="majorBidi"/>
      <w:color w:val="272727" w:themeColor="text1" w:themeTint="D8"/>
    </w:rPr>
  </w:style>
  <w:style w:type="paragraph" w:styleId="Title">
    <w:name w:val="Title"/>
    <w:basedOn w:val="Normal"/>
    <w:next w:val="Normal"/>
    <w:link w:val="TitleChar"/>
    <w:uiPriority w:val="10"/>
    <w:qFormat/>
    <w:rsid w:val="00DF4F2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F4F2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F4F2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F4F2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F4F26"/>
    <w:pPr>
      <w:spacing w:before="160"/>
      <w:jc w:val="center"/>
    </w:pPr>
    <w:rPr>
      <w:i/>
      <w:iCs/>
      <w:color w:val="404040" w:themeColor="text1" w:themeTint="BF"/>
    </w:rPr>
  </w:style>
  <w:style w:type="character" w:customStyle="1" w:styleId="QuoteChar">
    <w:name w:val="Quote Char"/>
    <w:basedOn w:val="DefaultParagraphFont"/>
    <w:link w:val="Quote"/>
    <w:uiPriority w:val="29"/>
    <w:rsid w:val="00DF4F26"/>
    <w:rPr>
      <w:i/>
      <w:iCs/>
      <w:color w:val="404040" w:themeColor="text1" w:themeTint="BF"/>
    </w:rPr>
  </w:style>
  <w:style w:type="paragraph" w:styleId="ListParagraph">
    <w:name w:val="List Paragraph"/>
    <w:basedOn w:val="Normal"/>
    <w:uiPriority w:val="34"/>
    <w:qFormat/>
    <w:rsid w:val="00DF4F26"/>
    <w:pPr>
      <w:ind w:left="720"/>
      <w:contextualSpacing/>
    </w:pPr>
  </w:style>
  <w:style w:type="character" w:styleId="IntenseEmphasis">
    <w:name w:val="Intense Emphasis"/>
    <w:basedOn w:val="DefaultParagraphFont"/>
    <w:uiPriority w:val="21"/>
    <w:qFormat/>
    <w:rsid w:val="00DF4F26"/>
    <w:rPr>
      <w:i/>
      <w:iCs/>
      <w:color w:val="2F5496" w:themeColor="accent1" w:themeShade="BF"/>
    </w:rPr>
  </w:style>
  <w:style w:type="paragraph" w:styleId="IntenseQuote">
    <w:name w:val="Intense Quote"/>
    <w:basedOn w:val="Normal"/>
    <w:next w:val="Normal"/>
    <w:link w:val="IntenseQuoteChar"/>
    <w:uiPriority w:val="30"/>
    <w:qFormat/>
    <w:rsid w:val="00DF4F2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F4F26"/>
    <w:rPr>
      <w:i/>
      <w:iCs/>
      <w:color w:val="2F5496" w:themeColor="accent1" w:themeShade="BF"/>
    </w:rPr>
  </w:style>
  <w:style w:type="character" w:styleId="IntenseReference">
    <w:name w:val="Intense Reference"/>
    <w:basedOn w:val="DefaultParagraphFont"/>
    <w:uiPriority w:val="32"/>
    <w:qFormat/>
    <w:rsid w:val="00DF4F26"/>
    <w:rPr>
      <w:b/>
      <w:bCs/>
      <w:smallCaps/>
      <w:color w:val="2F5496" w:themeColor="accent1" w:themeShade="BF"/>
      <w:spacing w:val="5"/>
    </w:rPr>
  </w:style>
  <w:style w:type="character" w:styleId="Hyperlink">
    <w:name w:val="Hyperlink"/>
    <w:basedOn w:val="DefaultParagraphFont"/>
    <w:uiPriority w:val="99"/>
    <w:unhideWhenUsed/>
    <w:rsid w:val="00E84BA4"/>
    <w:rPr>
      <w:color w:val="0563C1" w:themeColor="hyperlink"/>
      <w:u w:val="single"/>
    </w:rPr>
  </w:style>
  <w:style w:type="character" w:styleId="UnresolvedMention">
    <w:name w:val="Unresolved Mention"/>
    <w:basedOn w:val="DefaultParagraphFont"/>
    <w:uiPriority w:val="99"/>
    <w:semiHidden/>
    <w:unhideWhenUsed/>
    <w:rsid w:val="00E84BA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743</TotalTime>
  <Pages>5</Pages>
  <Words>1223</Words>
  <Characters>6977</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Kasper Hendriks</dc:creator>
  <cp:keywords/>
  <dc:description/>
  <cp:lastModifiedBy>Kasper Hendriks</cp:lastModifiedBy>
  <cp:revision>92</cp:revision>
  <dcterms:created xsi:type="dcterms:W3CDTF">2026-04-30T22:51:00Z</dcterms:created>
  <dcterms:modified xsi:type="dcterms:W3CDTF">2026-05-03T11:05:00Z</dcterms:modified>
</cp:coreProperties>
</file>