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3" y="0"/>
                            <a:ext cx="7773353" cy="7560000"/>
                            <a:chOff x="-1" y="0"/>
                            <a:chExt cx="7773353" cy="10058400"/>
                          </a:xfrm>
                        </wpg:grpSpPr>
                        <wps:wsp>
                          <wps:cNvSpPr/>
                          <wps:cNvPr id="3" name="Shape 3"/>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February 23,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5">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Toolchain Document</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44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for:</w:t>
            </w:r>
          </w:p>
        </w:tc>
        <w:tc>
          <w:tcPr>
            <w:tcMar>
              <w:top w:w="144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Ivy Tech College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SDEV 265 - Spring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Steve Carver, Ed. D., MS, 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2"/>
                <w:szCs w:val="22"/>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2"/>
                <w:szCs w:val="22"/>
                <w:u w:val="none"/>
                <w:shd w:fill="auto" w:val="clear"/>
                <w:vertAlign w:val="baseline"/>
                <w:rtl w:val="0"/>
              </w:rPr>
              <w:t xml:space="preserve">Green Team: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Gislaine Azevedo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Zachary Thomas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Kirnechla Davis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Kipp Shinabarger</w:t>
            </w:r>
          </w:p>
        </w:tc>
      </w:tr>
    </w:tbl>
    <w:p w:rsidR="00000000" w:rsidDel="00000000" w:rsidP="00000000" w:rsidRDefault="00000000" w:rsidRPr="00000000" w14:paraId="00000017">
      <w:pPr>
        <w:spacing w:line="279" w:lineRule="auto"/>
        <w:rPr>
          <w:color w:val="ffffff"/>
        </w:rPr>
        <w:sectPr>
          <w:headerReference r:id="rId7" w:type="default"/>
          <w:headerReference r:id="rId8" w:type="even"/>
          <w:footerReference r:id="rId9" w:type="default"/>
          <w:footerReference r:id="rId10"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rPr/>
      </w:pPr>
      <w:bookmarkStart w:colFirst="0" w:colLast="0" w:name="_80is0e3o2l7z" w:id="0"/>
      <w:bookmarkEnd w:id="0"/>
      <w:r w:rsidDel="00000000" w:rsidR="00000000" w:rsidRPr="00000000">
        <w:rPr>
          <w:rtl w:val="0"/>
        </w:rPr>
        <w:t xml:space="preserve">C</w:t>
      </w:r>
      <w:r w:rsidDel="00000000" w:rsidR="00000000" w:rsidRPr="00000000">
        <w:rPr>
          <w:rtl w:val="0"/>
        </w:rPr>
        <w:t xml:space="preserve">ontents </w:t>
      </w:r>
    </w:p>
    <w:sdt>
      <w:sdtPr>
        <w:id w:val="-86986552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0is0e3o2l7z">
            <w:r w:rsidDel="00000000" w:rsidR="00000000" w:rsidRPr="00000000">
              <w:rPr>
                <w:rFonts w:ascii="Daytona" w:cs="Daytona" w:eastAsia="Daytona" w:hAnsi="Daytona"/>
                <w:b w:val="1"/>
                <w:bCs w:val="1"/>
                <w:i w:val="0"/>
                <w:iCs w:val="0"/>
                <w:smallCaps w:val="0"/>
                <w:strike w:val="0"/>
                <w:color w:val="107d5f"/>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rvll6nl6e6">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dtcgfow0sn">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Toolchain Summary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w181bt2uwne9">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Key Toolchain Components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drgl3atfqz9g">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Source Code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qd1yb5pijw4i">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Continuous Integration and Delivery</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akx17vofvrcm">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Automation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z9cv6074d8vv">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Secrets and Security Management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sz w:val="22"/>
              <w:szCs w:val="22"/>
              <w:u w:val="none"/>
              <w:shd w:fill="auto" w:val="clear"/>
              <w:vertAlign w:val="baseline"/>
            </w:rPr>
          </w:pPr>
          <w:hyperlink w:anchor="_roauljhe4yb3">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Collaboration and Notifications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2jmyal14ozsy">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Dependencies and Package Management</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h2fmmbc6p2pn">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Testing Tools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rom41dp21s99">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Toolchain Workflow</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rn3j3ck1fo5q">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Team Access and Collaboration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m8w9asle029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Educational Scope and Limitations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sz w:val="22"/>
              <w:szCs w:val="22"/>
              <w:u w:val="none"/>
              <w:shd w:fill="auto" w:val="clear"/>
              <w:vertAlign w:val="baseline"/>
            </w:rPr>
          </w:pPr>
          <w:hyperlink w:anchor="_bwj8grbrsnlh">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Conclusion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300" w:line="259.20000000000005" w:lineRule="auto"/>
        <w:rPr/>
      </w:pPr>
      <w:bookmarkStart w:colFirst="0" w:colLast="0" w:name="_wsrvll6nl6e6" w:id="1"/>
      <w:bookmarkEnd w:id="1"/>
      <w:r w:rsidDel="00000000" w:rsidR="00000000" w:rsidRPr="00000000">
        <w:rPr>
          <w:rtl w:val="0"/>
        </w:rPr>
        <w:t xml:space="preserve">Introduction</w:t>
      </w:r>
    </w:p>
    <w:p w:rsidR="00000000" w:rsidDel="00000000" w:rsidP="00000000" w:rsidRDefault="00000000" w:rsidRPr="00000000" w14:paraId="0000002C">
      <w:pPr>
        <w:spacing w:after="120" w:lineRule="auto"/>
        <w:rPr/>
      </w:pPr>
      <w:r w:rsidDel="00000000" w:rsidR="00000000" w:rsidRPr="00000000">
        <w:rPr>
          <w:rtl w:val="0"/>
        </w:rPr>
        <w:t xml:space="preserve">This project focuses on the development of a web-based chatbot application. Because the project is completed as a team, organization, collaboration, and consistency are essential to ensure successful development. DevOps practices help support these needs by integrating tools that manage source code, automate testing, and improve communication throughout the software lifecycle.</w:t>
      </w:r>
    </w:p>
    <w:p w:rsidR="00000000" w:rsidDel="00000000" w:rsidP="00000000" w:rsidRDefault="00000000" w:rsidRPr="00000000" w14:paraId="0000002D">
      <w:pPr>
        <w:spacing w:after="120" w:lineRule="auto"/>
        <w:rPr/>
      </w:pPr>
      <w:r w:rsidDel="00000000" w:rsidR="00000000" w:rsidRPr="00000000">
        <w:rPr>
          <w:rtl w:val="0"/>
        </w:rPr>
        <w:t xml:space="preserve">DevOps is a modern software development approach that emphasizes collaboration between development and operations teams. Instead of separating coding, testing, deployment, and maintenance into isolated phases, DevOps promotes continuous integration, continuous delivery, automation, and communication. These practices help teams deliver software more efficiently while reducing errors.</w:t>
      </w:r>
    </w:p>
    <w:p w:rsidR="00000000" w:rsidDel="00000000" w:rsidP="00000000" w:rsidRDefault="00000000" w:rsidRPr="00000000" w14:paraId="0000002E">
      <w:pPr>
        <w:spacing w:after="120" w:lineRule="auto"/>
        <w:rPr/>
      </w:pPr>
      <w:r w:rsidDel="00000000" w:rsidR="00000000" w:rsidRPr="00000000">
        <w:rPr>
          <w:rtl w:val="0"/>
        </w:rPr>
        <w:t xml:space="preserve">The purpose of this document is to conceptually design and explain a DevOps toolchain for our chatbot project using ideas and examples from IBM Cloud documentation. This assignment focuses on understanding DevOps concepts and toolchain structure rather than implementing a live environment.</w:t>
      </w:r>
    </w:p>
    <w:p w:rsidR="00000000" w:rsidDel="00000000" w:rsidP="00000000" w:rsidRDefault="00000000" w:rsidRPr="00000000" w14:paraId="0000002F">
      <w:pPr>
        <w:spacing w:after="240" w:before="240" w:lineRule="auto"/>
        <w:rPr>
          <w:b w:val="1"/>
          <w:bCs w:val="1"/>
          <w:sz w:val="40"/>
          <w:szCs w:val="40"/>
        </w:rPr>
      </w:pPr>
      <w:r w:rsidDel="00000000" w:rsidR="00000000" w:rsidRPr="00000000">
        <w:rPr>
          <w:b w:val="1"/>
          <w:bCs w:val="1"/>
          <w:sz w:val="40"/>
          <w:szCs w:val="40"/>
          <w:rtl w:val="0"/>
        </w:rPr>
        <w:t xml:space="preserve">User Requirements Definition</w:t>
      </w:r>
    </w:p>
    <w:p w:rsidR="00000000" w:rsidDel="00000000" w:rsidP="00000000" w:rsidRDefault="00000000" w:rsidRPr="00000000" w14:paraId="00000030">
      <w:pPr>
        <w:spacing w:after="240" w:before="240" w:lineRule="auto"/>
        <w:rPr/>
      </w:pPr>
      <w:r w:rsidDel="00000000" w:rsidR="00000000" w:rsidRPr="00000000">
        <w:rPr>
          <w:rtl w:val="0"/>
        </w:rPr>
        <w:t xml:space="preserve">This section defines what the system must accomplish from the user’s perspective. The chatbot project includes two primary user groups: end users and developers.</w:t>
      </w:r>
    </w:p>
    <w:p w:rsidR="00000000" w:rsidDel="00000000" w:rsidP="00000000" w:rsidRDefault="00000000" w:rsidRPr="00000000" w14:paraId="00000031">
      <w:pPr>
        <w:spacing w:after="240" w:before="240" w:lineRule="auto"/>
        <w:rPr/>
      </w:pPr>
      <w:r w:rsidDel="00000000" w:rsidR="00000000" w:rsidRPr="00000000">
        <w:rPr>
          <w:rtl w:val="0"/>
        </w:rPr>
        <w:t xml:space="preserve">From the end user’s perspective, the chatbot must provide accurate responses, load quickly, and function reliably through a web-based interface across common browsers.</w:t>
      </w:r>
    </w:p>
    <w:p w:rsidR="00000000" w:rsidDel="00000000" w:rsidP="00000000" w:rsidRDefault="00000000" w:rsidRPr="00000000" w14:paraId="00000032">
      <w:pPr>
        <w:spacing w:after="240" w:before="240" w:lineRule="auto"/>
        <w:rPr/>
      </w:pPr>
      <w:r w:rsidDel="00000000" w:rsidR="00000000" w:rsidRPr="00000000">
        <w:rPr>
          <w:rtl w:val="0"/>
        </w:rPr>
        <w:t xml:space="preserve">From the development team’s perspective, the system must support collaborative development, version control, and efficient testing. DevOps practices help meet these needs by enabling continuous integration, automated testing, and shared visibility across the project.</w:t>
      </w:r>
      <w:r w:rsidDel="00000000" w:rsidR="00000000" w:rsidRPr="00000000">
        <w:rPr>
          <w:rtl w:val="0"/>
        </w:rPr>
      </w:r>
    </w:p>
    <w:p w:rsidR="00000000" w:rsidDel="00000000" w:rsidP="00000000" w:rsidRDefault="00000000" w:rsidRPr="00000000" w14:paraId="00000033">
      <w:pPr>
        <w:spacing w:after="0" w:before="0" w:line="360" w:lineRule="auto"/>
        <w:rPr>
          <w:b w:val="1"/>
          <w:bCs w:val="1"/>
          <w:sz w:val="40"/>
          <w:szCs w:val="40"/>
        </w:rPr>
      </w:pPr>
      <w:r w:rsidDel="00000000" w:rsidR="00000000" w:rsidRPr="00000000">
        <w:rPr>
          <w:b w:val="1"/>
          <w:bCs w:val="1"/>
          <w:sz w:val="40"/>
          <w:szCs w:val="40"/>
          <w:rtl w:val="0"/>
        </w:rPr>
        <w:t xml:space="preserve">Overview of the Proposed DevOps Toolchain</w:t>
      </w:r>
    </w:p>
    <w:p w:rsidR="00000000" w:rsidDel="00000000" w:rsidP="00000000" w:rsidRDefault="00000000" w:rsidRPr="00000000" w14:paraId="00000034">
      <w:pPr>
        <w:spacing w:after="240" w:before="240" w:lineRule="auto"/>
        <w:rPr/>
      </w:pPr>
      <w:r w:rsidDel="00000000" w:rsidR="00000000" w:rsidRPr="00000000">
        <w:rPr>
          <w:rtl w:val="0"/>
        </w:rPr>
        <w:t xml:space="preserve">For this assignment, our team reviewed IBM Cloud DevOps Toolchain documentation to understand how modern DevOps workflows are structured. The proposed toolchain described in this document is conceptual and for educational purposes only.</w:t>
      </w:r>
    </w:p>
    <w:p w:rsidR="00000000" w:rsidDel="00000000" w:rsidP="00000000" w:rsidRDefault="00000000" w:rsidRPr="00000000" w14:paraId="00000035">
      <w:pPr>
        <w:spacing w:after="240" w:before="240" w:lineRule="auto"/>
        <w:rPr/>
      </w:pPr>
      <w:r w:rsidDel="00000000" w:rsidR="00000000" w:rsidRPr="00000000">
        <w:rPr>
          <w:rtl w:val="0"/>
        </w:rPr>
        <w:t xml:space="preserve">The toolchain is designed to support the chatbot development lifecycle by integrating tools for version control, development, testing, and collaboration. The goal is to demonstrate how these tools work together to support continuous development and quality assurance in a real-world environment.</w:t>
      </w:r>
    </w:p>
    <w:p w:rsidR="00000000" w:rsidDel="00000000" w:rsidP="00000000" w:rsidRDefault="00000000" w:rsidRPr="00000000" w14:paraId="00000036">
      <w:pPr>
        <w:widowControl w:val="0"/>
        <w:spacing w:after="0" w:before="0" w:line="276" w:lineRule="auto"/>
        <w:rPr/>
      </w:pPr>
      <w:r w:rsidDel="00000000" w:rsidR="00000000" w:rsidRPr="00000000">
        <w:rPr>
          <w:rtl w:val="0"/>
        </w:rPr>
        <w:t xml:space="preserve">The DevOps toolchain follows core DevOps principles, including:</w:t>
      </w:r>
    </w:p>
    <w:p w:rsidR="00000000" w:rsidDel="00000000" w:rsidP="00000000" w:rsidRDefault="00000000" w:rsidRPr="00000000" w14:paraId="00000037">
      <w:pPr>
        <w:widowControl w:val="0"/>
        <w:spacing w:after="0" w:before="0" w:line="360" w:lineRule="auto"/>
        <w:rPr/>
      </w:pPr>
      <w:r w:rsidDel="00000000" w:rsidR="00000000" w:rsidRPr="00000000">
        <w:rPr>
          <w:rtl w:val="0"/>
        </w:rPr>
      </w:r>
    </w:p>
    <w:p w:rsidR="00000000" w:rsidDel="00000000" w:rsidP="00000000" w:rsidRDefault="00000000" w:rsidRPr="00000000" w14:paraId="00000038">
      <w:pPr>
        <w:widowControl w:val="0"/>
        <w:numPr>
          <w:ilvl w:val="0"/>
          <w:numId w:val="3"/>
        </w:numPr>
        <w:spacing w:after="0" w:before="0" w:line="360" w:lineRule="auto"/>
        <w:ind w:left="720" w:hanging="360"/>
        <w:rPr/>
      </w:pPr>
      <w:r w:rsidDel="00000000" w:rsidR="00000000" w:rsidRPr="00000000">
        <w:rPr>
          <w:rtl w:val="0"/>
        </w:rPr>
        <w:t xml:space="preserve">Automation</w:t>
      </w:r>
    </w:p>
    <w:p w:rsidR="00000000" w:rsidDel="00000000" w:rsidP="00000000" w:rsidRDefault="00000000" w:rsidRPr="00000000" w14:paraId="00000039">
      <w:pPr>
        <w:widowControl w:val="0"/>
        <w:numPr>
          <w:ilvl w:val="0"/>
          <w:numId w:val="3"/>
        </w:numPr>
        <w:spacing w:after="0" w:before="0" w:line="360" w:lineRule="auto"/>
        <w:ind w:left="720" w:hanging="360"/>
        <w:rPr/>
      </w:pPr>
      <w:r w:rsidDel="00000000" w:rsidR="00000000" w:rsidRPr="00000000">
        <w:rPr>
          <w:rtl w:val="0"/>
        </w:rPr>
        <w:t xml:space="preserve">Continuous integration</w:t>
      </w:r>
    </w:p>
    <w:p w:rsidR="00000000" w:rsidDel="00000000" w:rsidP="00000000" w:rsidRDefault="00000000" w:rsidRPr="00000000" w14:paraId="0000003A">
      <w:pPr>
        <w:widowControl w:val="0"/>
        <w:numPr>
          <w:ilvl w:val="0"/>
          <w:numId w:val="3"/>
        </w:numPr>
        <w:spacing w:after="0" w:before="0" w:line="360" w:lineRule="auto"/>
        <w:ind w:left="720" w:hanging="360"/>
        <w:rPr/>
      </w:pPr>
      <w:r w:rsidDel="00000000" w:rsidR="00000000" w:rsidRPr="00000000">
        <w:rPr>
          <w:rtl w:val="0"/>
        </w:rPr>
        <w:t xml:space="preserve">Continuous delivery</w:t>
      </w:r>
    </w:p>
    <w:p w:rsidR="00000000" w:rsidDel="00000000" w:rsidP="00000000" w:rsidRDefault="00000000" w:rsidRPr="00000000" w14:paraId="0000003B">
      <w:pPr>
        <w:widowControl w:val="0"/>
        <w:numPr>
          <w:ilvl w:val="0"/>
          <w:numId w:val="3"/>
        </w:numPr>
        <w:spacing w:after="0" w:before="0" w:line="360" w:lineRule="auto"/>
        <w:ind w:left="720" w:hanging="360"/>
        <w:rPr/>
      </w:pPr>
      <w:r w:rsidDel="00000000" w:rsidR="00000000" w:rsidRPr="00000000">
        <w:rPr>
          <w:rtl w:val="0"/>
        </w:rPr>
        <w:t xml:space="preserve">Team collaboration</w:t>
      </w:r>
    </w:p>
    <w:p w:rsidR="00000000" w:rsidDel="00000000" w:rsidP="00000000" w:rsidRDefault="00000000" w:rsidRPr="00000000" w14:paraId="0000003C">
      <w:pPr>
        <w:widowControl w:val="0"/>
        <w:numPr>
          <w:ilvl w:val="0"/>
          <w:numId w:val="3"/>
        </w:numPr>
        <w:spacing w:after="0" w:before="0" w:line="360" w:lineRule="auto"/>
        <w:ind w:left="720" w:hanging="360"/>
        <w:rPr/>
      </w:pPr>
      <w:r w:rsidDel="00000000" w:rsidR="00000000" w:rsidRPr="00000000">
        <w:rPr>
          <w:rtl w:val="0"/>
        </w:rPr>
        <w:t xml:space="preserve">Transparency across development stages</w:t>
      </w:r>
      <w:r w:rsidDel="00000000" w:rsidR="00000000" w:rsidRPr="00000000">
        <w:rPr>
          <w:rtl w:val="0"/>
        </w:rPr>
      </w:r>
    </w:p>
    <w:p w:rsidR="00000000" w:rsidDel="00000000" w:rsidP="00000000" w:rsidRDefault="00000000" w:rsidRPr="00000000" w14:paraId="0000003D">
      <w:pPr>
        <w:pStyle w:val="Heading1"/>
        <w:spacing w:after="0" w:line="276" w:lineRule="auto"/>
        <w:rPr/>
      </w:pPr>
      <w:bookmarkStart w:colFirst="0" w:colLast="0" w:name="_1dtcgfow0sn" w:id="2"/>
      <w:bookmarkEnd w:id="2"/>
      <w:r w:rsidDel="00000000" w:rsidR="00000000" w:rsidRPr="00000000">
        <w:rPr>
          <w:rtl w:val="0"/>
        </w:rPr>
        <w:t xml:space="preserve">Toolchain Summary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following tools are used to support the development and testing of the chatbot application. Together, they form a conceptual DevOps toolchain that supports collaboration, automation, and consistency.</w:t>
      </w:r>
    </w:p>
    <w:p w:rsidR="00000000" w:rsidDel="00000000" w:rsidP="00000000" w:rsidRDefault="00000000" w:rsidRPr="00000000" w14:paraId="00000040">
      <w:pPr>
        <w:spacing w:after="0" w:line="276" w:lineRule="auto"/>
        <w:ind w:left="720" w:firstLine="0"/>
        <w:rPr>
          <w:rFonts w:ascii="Arial" w:cs="Arial" w:eastAsia="Arial" w:hAnsi="Arial"/>
          <w:color w:val="000000"/>
          <w:sz w:val="22"/>
          <w:szCs w:val="22"/>
        </w:rPr>
      </w:pPr>
      <w:r w:rsidDel="00000000" w:rsidR="00000000" w:rsidRPr="00000000">
        <w:rPr>
          <w:rtl w:val="0"/>
        </w:rPr>
      </w:r>
    </w:p>
    <w:tbl>
      <w:tblPr>
        <w:tblStyle w:val="Table2"/>
        <w:tblW w:w="8220.0" w:type="dxa"/>
        <w:jc w:val="left"/>
        <w:tblInd w:w="60.0" w:type="dxa"/>
        <w:tblBorders>
          <w:top w:color="107d5f" w:space="0" w:sz="8" w:val="single"/>
          <w:left w:color="107d5f" w:space="0" w:sz="8" w:val="single"/>
          <w:bottom w:color="107d5f" w:space="0" w:sz="8" w:val="single"/>
          <w:right w:color="107d5f" w:space="0" w:sz="8" w:val="single"/>
          <w:insideH w:color="107d5f" w:space="0" w:sz="8" w:val="single"/>
          <w:insideV w:color="107d5f" w:space="0" w:sz="8" w:val="single"/>
        </w:tblBorders>
        <w:tblLayout w:type="fixed"/>
        <w:tblLook w:val="0600"/>
      </w:tblPr>
      <w:tblGrid>
        <w:gridCol w:w="2550"/>
        <w:gridCol w:w="5670"/>
        <w:tblGridChange w:id="0">
          <w:tblGrid>
            <w:gridCol w:w="2550"/>
            <w:gridCol w:w="567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b w:val="1"/>
                <w:bCs w:val="1"/>
              </w:rPr>
            </w:pPr>
            <w:r w:rsidDel="00000000" w:rsidR="00000000" w:rsidRPr="00000000">
              <w:rPr>
                <w:b w:val="1"/>
                <w:bCs w:val="1"/>
                <w:rtl w:val="0"/>
              </w:rPr>
              <w:t xml:space="preserve">Purpose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pPr>
            <w:r w:rsidDel="00000000" w:rsidR="00000000" w:rsidRPr="00000000">
              <w:rPr>
                <w:rtl w:val="0"/>
              </w:rPr>
              <w:t xml:space="preserve">Version control and repository hosting</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pPr>
            <w:r w:rsidDel="00000000" w:rsidR="00000000" w:rsidRPr="00000000">
              <w:rPr>
                <w:rtl w:val="0"/>
              </w:rPr>
              <w:t xml:space="preserve">Local version tracking and commits to repository</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0" w:line="240" w:lineRule="auto"/>
              <w:rPr/>
            </w:pPr>
            <w:r w:rsidDel="00000000" w:rsidR="00000000" w:rsidRPr="00000000">
              <w:rPr>
                <w:rtl w:val="0"/>
              </w:rPr>
              <w:t xml:space="preserve">Integrated development environment (IDE)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rPr/>
            </w:pPr>
            <w:r w:rsidDel="00000000" w:rsidR="00000000" w:rsidRPr="00000000">
              <w:rPr>
                <w:rtl w:val="0"/>
              </w:rPr>
              <w:t xml:space="preserve">Core Chatbot functionality</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rPr/>
            </w:pPr>
            <w:r w:rsidDel="00000000" w:rsidR="00000000" w:rsidRPr="00000000">
              <w:rPr>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rPr/>
            </w:pPr>
            <w:r w:rsidDel="00000000" w:rsidR="00000000" w:rsidRPr="00000000">
              <w:rPr>
                <w:rtl w:val="0"/>
              </w:rPr>
              <w:t xml:space="preserve">Web interface structure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Styling for the chatbot interface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Runtime environment for JavaScript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Google Chrome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Testing and debugging </w:t>
            </w:r>
          </w:p>
        </w:tc>
      </w:tr>
    </w:tbl>
    <w:p w:rsidR="00000000" w:rsidDel="00000000" w:rsidP="00000000" w:rsidRDefault="00000000" w:rsidRPr="00000000" w14:paraId="00000053">
      <w:pP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4">
      <w:pPr>
        <w:pStyle w:val="Heading1"/>
        <w:spacing w:after="0" w:line="276" w:lineRule="auto"/>
        <w:rPr/>
      </w:pPr>
      <w:bookmarkStart w:colFirst="0" w:colLast="0" w:name="_w181bt2uwne9" w:id="3"/>
      <w:bookmarkEnd w:id="3"/>
      <w:r w:rsidDel="00000000" w:rsidR="00000000" w:rsidRPr="00000000">
        <w:rPr>
          <w:rtl w:val="0"/>
        </w:rPr>
        <w:t xml:space="preserve">Key Toolchain Components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drgl3atfqz9g" w:id="4"/>
      <w:bookmarkEnd w:id="4"/>
      <w:r w:rsidDel="00000000" w:rsidR="00000000" w:rsidRPr="00000000">
        <w:rPr>
          <w:rtl w:val="0"/>
        </w:rPr>
        <w:t xml:space="preserve">Source Code Management</w:t>
      </w:r>
    </w:p>
    <w:p w:rsidR="00000000" w:rsidDel="00000000" w:rsidP="00000000" w:rsidRDefault="00000000" w:rsidRPr="00000000" w14:paraId="00000057">
      <w:pPr>
        <w:rPr/>
      </w:pPr>
      <w:r w:rsidDel="00000000" w:rsidR="00000000" w:rsidRPr="00000000">
        <w:rPr>
          <w:rtl w:val="0"/>
        </w:rPr>
        <w:t xml:space="preserve">Source code management is the foundation of the DevOps toolchain. GitHub is used to store and manage the chatbot’s source code. Version control allows team members to collaborate efficiently, review changes, and revert to previous versions when necessary.</w:t>
      </w:r>
    </w:p>
    <w:p w:rsidR="00000000" w:rsidDel="00000000" w:rsidP="00000000" w:rsidRDefault="00000000" w:rsidRPr="00000000" w14:paraId="00000058">
      <w:pPr>
        <w:pStyle w:val="Heading2"/>
        <w:rPr/>
      </w:pPr>
      <w:bookmarkStart w:colFirst="0" w:colLast="0" w:name="_qd1yb5pijw4i" w:id="5"/>
      <w:bookmarkEnd w:id="5"/>
      <w:r w:rsidDel="00000000" w:rsidR="00000000" w:rsidRPr="00000000">
        <w:rPr>
          <w:rtl w:val="0"/>
        </w:rPr>
        <w:t xml:space="preserve">Continuous Integration and Delivery</w:t>
      </w:r>
    </w:p>
    <w:p w:rsidR="00000000" w:rsidDel="00000000" w:rsidP="00000000" w:rsidRDefault="00000000" w:rsidRPr="00000000" w14:paraId="00000059">
      <w:pPr>
        <w:spacing w:after="240" w:before="240" w:lineRule="auto"/>
        <w:rPr/>
      </w:pPr>
      <w:r w:rsidDel="00000000" w:rsidR="00000000" w:rsidRPr="00000000">
        <w:rPr>
          <w:rtl w:val="0"/>
        </w:rPr>
        <w:t xml:space="preserve">The continuous delivery pipeline conceptually automates the build and testing process. When new code is pushed to the repository, the pipeline is triggered to validate the changes. This process helps detect errors early and ensures the chatbot remains functional as development progresses.</w:t>
      </w:r>
    </w:p>
    <w:p w:rsidR="00000000" w:rsidDel="00000000" w:rsidP="00000000" w:rsidRDefault="00000000" w:rsidRPr="00000000" w14:paraId="0000005A">
      <w:pPr>
        <w:spacing w:after="240" w:before="240" w:lineRule="auto"/>
        <w:rPr/>
      </w:pPr>
      <w:r w:rsidDel="00000000" w:rsidR="00000000" w:rsidRPr="00000000">
        <w:rPr>
          <w:rtl w:val="0"/>
        </w:rPr>
        <w:t xml:space="preserve">In a real-world environment, the pipeline would:</w:t>
      </w:r>
    </w:p>
    <w:p w:rsidR="00000000" w:rsidDel="00000000" w:rsidP="00000000" w:rsidRDefault="00000000" w:rsidRPr="00000000" w14:paraId="0000005B">
      <w:pPr>
        <w:numPr>
          <w:ilvl w:val="0"/>
          <w:numId w:val="2"/>
        </w:numPr>
        <w:spacing w:after="0" w:afterAutospacing="0" w:before="240" w:lineRule="auto"/>
        <w:ind w:left="720" w:hanging="360"/>
        <w:rPr/>
      </w:pPr>
      <w:r w:rsidDel="00000000" w:rsidR="00000000" w:rsidRPr="00000000">
        <w:rPr>
          <w:rtl w:val="0"/>
        </w:rPr>
        <w:t xml:space="preserve">Build the application</w:t>
      </w:r>
    </w:p>
    <w:p w:rsidR="00000000" w:rsidDel="00000000" w:rsidP="00000000" w:rsidRDefault="00000000" w:rsidRPr="00000000" w14:paraId="0000005C">
      <w:pPr>
        <w:numPr>
          <w:ilvl w:val="0"/>
          <w:numId w:val="2"/>
        </w:numPr>
        <w:spacing w:after="0" w:afterAutospacing="0" w:before="0" w:beforeAutospacing="0" w:lineRule="auto"/>
        <w:ind w:left="720" w:hanging="360"/>
        <w:rPr/>
      </w:pPr>
      <w:r w:rsidDel="00000000" w:rsidR="00000000" w:rsidRPr="00000000">
        <w:rPr>
          <w:rtl w:val="0"/>
        </w:rPr>
        <w:t xml:space="preserve">Run automated tests</w:t>
      </w:r>
    </w:p>
    <w:p w:rsidR="00000000" w:rsidDel="00000000" w:rsidP="00000000" w:rsidRDefault="00000000" w:rsidRPr="00000000" w14:paraId="0000005D">
      <w:pPr>
        <w:numPr>
          <w:ilvl w:val="0"/>
          <w:numId w:val="2"/>
        </w:numPr>
        <w:spacing w:after="240" w:before="0" w:beforeAutospacing="0" w:lineRule="auto"/>
        <w:ind w:left="720" w:hanging="360"/>
        <w:rPr/>
      </w:pPr>
      <w:r w:rsidDel="00000000" w:rsidR="00000000" w:rsidRPr="00000000">
        <w:rPr>
          <w:rtl w:val="0"/>
        </w:rPr>
        <w:t xml:space="preserve">Prepare the chatbot for deployment</w:t>
      </w:r>
    </w:p>
    <w:p w:rsidR="00000000" w:rsidDel="00000000" w:rsidP="00000000" w:rsidRDefault="00000000" w:rsidRPr="00000000" w14:paraId="0000005E">
      <w:pPr>
        <w:rPr/>
      </w:pPr>
      <w:r w:rsidDel="00000000" w:rsidR="00000000" w:rsidRPr="00000000">
        <w:rPr>
          <w:rtl w:val="0"/>
        </w:rPr>
        <w:t xml:space="preserve">For this assignment, the pipeline is described conceptually and not implemented.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akx17vofvrcm" w:id="6"/>
      <w:bookmarkEnd w:id="6"/>
      <w:r w:rsidDel="00000000" w:rsidR="00000000" w:rsidRPr="00000000">
        <w:rPr>
          <w:rtl w:val="0"/>
        </w:rPr>
        <w:t xml:space="preserve">Automation</w:t>
      </w:r>
    </w:p>
    <w:p w:rsidR="00000000" w:rsidDel="00000000" w:rsidP="00000000" w:rsidRDefault="00000000" w:rsidRPr="00000000" w14:paraId="00000062">
      <w:pPr>
        <w:rPr/>
      </w:pPr>
      <w:r w:rsidDel="00000000" w:rsidR="00000000" w:rsidRPr="00000000">
        <w:rPr>
          <w:rtl w:val="0"/>
        </w:rPr>
        <w:t xml:space="preserve">Automation reduces manual effort and improves consistency across development environments. Automating builds and tests helps ensure that the chatbot behaves consistently regardless of who is making changes to the code.</w:t>
      </w:r>
    </w:p>
    <w:p w:rsidR="00000000" w:rsidDel="00000000" w:rsidP="00000000" w:rsidRDefault="00000000" w:rsidRPr="00000000" w14:paraId="00000063">
      <w:pPr>
        <w:pStyle w:val="Heading2"/>
        <w:keepNext w:val="0"/>
        <w:keepLines w:val="0"/>
        <w:spacing w:after="80" w:before="280" w:lineRule="auto"/>
        <w:rPr/>
      </w:pPr>
      <w:bookmarkStart w:colFirst="0" w:colLast="0" w:name="_z9cv6074d8vv" w:id="7"/>
      <w:bookmarkEnd w:id="7"/>
      <w:r w:rsidDel="00000000" w:rsidR="00000000" w:rsidRPr="00000000">
        <w:rPr>
          <w:rtl w:val="0"/>
        </w:rPr>
        <w:t xml:space="preserve">Secrets and Security Management</w:t>
      </w:r>
    </w:p>
    <w:p w:rsidR="00000000" w:rsidDel="00000000" w:rsidP="00000000" w:rsidRDefault="00000000" w:rsidRPr="00000000" w14:paraId="00000064">
      <w:pPr>
        <w:spacing w:after="240" w:before="240" w:lineRule="auto"/>
        <w:rPr/>
      </w:pPr>
      <w:r w:rsidDel="00000000" w:rsidR="00000000" w:rsidRPr="00000000">
        <w:rPr>
          <w:rtl w:val="0"/>
        </w:rPr>
        <w:t xml:space="preserve">DevOps tools often require secure credentials such as API keys or authentication tokens. Secrets management is included conceptually to demonstrate security best practices, even though no real credentials were created or used.</w:t>
      </w:r>
    </w:p>
    <w:p w:rsidR="00000000" w:rsidDel="00000000" w:rsidP="00000000" w:rsidRDefault="00000000" w:rsidRPr="00000000" w14:paraId="00000065">
      <w:pPr>
        <w:pStyle w:val="Heading2"/>
        <w:keepNext w:val="0"/>
        <w:keepLines w:val="0"/>
        <w:spacing w:after="80" w:before="280" w:lineRule="auto"/>
        <w:rPr/>
      </w:pPr>
      <w:bookmarkStart w:colFirst="0" w:colLast="0" w:name="_roauljhe4yb3" w:id="8"/>
      <w:bookmarkEnd w:id="8"/>
      <w:r w:rsidDel="00000000" w:rsidR="00000000" w:rsidRPr="00000000">
        <w:rPr>
          <w:rtl w:val="0"/>
        </w:rPr>
        <w:t xml:space="preserve">Collaboration and Notifications</w:t>
      </w:r>
    </w:p>
    <w:p w:rsidR="00000000" w:rsidDel="00000000" w:rsidP="00000000" w:rsidRDefault="00000000" w:rsidRPr="00000000" w14:paraId="00000066">
      <w:pPr>
        <w:spacing w:after="240" w:before="240" w:lineRule="auto"/>
        <w:rPr/>
      </w:pPr>
      <w:r w:rsidDel="00000000" w:rsidR="00000000" w:rsidRPr="00000000">
        <w:rPr>
          <w:rtl w:val="0"/>
        </w:rPr>
        <w:t xml:space="preserve">Collaboration tools support communication by notifying the team of build status and testing results. These notifications improve transparency and allow team members to respond quickly to issues during development.</w:t>
      </w:r>
    </w:p>
    <w:p w:rsidR="00000000" w:rsidDel="00000000" w:rsidP="00000000" w:rsidRDefault="00000000" w:rsidRPr="00000000" w14:paraId="00000067">
      <w:pPr>
        <w:pStyle w:val="Heading1"/>
        <w:spacing w:after="0" w:line="276" w:lineRule="auto"/>
        <w:rPr/>
      </w:pPr>
      <w:bookmarkStart w:colFirst="0" w:colLast="0" w:name="_2jmyal14ozsy" w:id="9"/>
      <w:bookmarkEnd w:id="9"/>
      <w:r w:rsidDel="00000000" w:rsidR="00000000" w:rsidRPr="00000000">
        <w:rPr>
          <w:rtl w:val="0"/>
        </w:rPr>
        <w:t xml:space="preserve">Dependencies and Package Management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All libraries are managed with</w:t>
      </w:r>
      <w:r w:rsidDel="00000000" w:rsidR="00000000" w:rsidRPr="00000000">
        <w:rPr>
          <w:rtl w:val="0"/>
        </w:rPr>
        <w:t xml:space="preserve"> npm and listed in the package.json file. Dependency management is an important DevOps practice because it ensures consistency across all development environments and reduces setup errors.</w:t>
      </w:r>
    </w:p>
    <w:p w:rsidR="00000000" w:rsidDel="00000000" w:rsidP="00000000" w:rsidRDefault="00000000" w:rsidRPr="00000000" w14:paraId="0000006A">
      <w:pPr>
        <w:rPr/>
      </w:pPr>
      <w:r w:rsidDel="00000000" w:rsidR="00000000" w:rsidRPr="00000000">
        <w:rPr>
          <w:rtl w:val="0"/>
        </w:rPr>
        <w:t xml:space="preserve">These libraries are installed from the command prompt with the following command:</w:t>
      </w:r>
    </w:p>
    <w:p w:rsidR="00000000" w:rsidDel="00000000" w:rsidP="00000000" w:rsidRDefault="00000000" w:rsidRPr="00000000" w14:paraId="0000006B">
      <w:pPr>
        <w:rPr>
          <w:i w:val="1"/>
          <w:iCs w:val="1"/>
        </w:rPr>
      </w:pPr>
      <w:r w:rsidDel="00000000" w:rsidR="00000000" w:rsidRPr="00000000">
        <w:rPr>
          <w:i w:val="1"/>
          <w:iCs w:val="1"/>
          <w:rtl w:val="0"/>
        </w:rPr>
        <w:t xml:space="preserve">npm install</w:t>
      </w:r>
    </w:p>
    <w:p w:rsidR="00000000" w:rsidDel="00000000" w:rsidP="00000000" w:rsidRDefault="00000000" w:rsidRPr="00000000" w14:paraId="0000006C">
      <w:pPr>
        <w:rPr/>
      </w:pPr>
      <w:r w:rsidDel="00000000" w:rsidR="00000000" w:rsidRPr="00000000">
        <w:rPr>
          <w:rtl w:val="0"/>
        </w:rPr>
        <w:t xml:space="preserve">Each dependency includes a minimum required version to maintain compatibility and stable functionality.</w:t>
      </w:r>
    </w:p>
    <w:p w:rsidR="00000000" w:rsidDel="00000000" w:rsidP="00000000" w:rsidRDefault="00000000" w:rsidRPr="00000000" w14:paraId="0000006D">
      <w:pPr>
        <w:rPr>
          <w:i w:val="1"/>
          <w:iCs w:val="1"/>
        </w:rPr>
      </w:pPr>
      <w:r w:rsidDel="00000000" w:rsidR="00000000" w:rsidRPr="00000000">
        <w:rPr>
          <w:rtl w:val="0"/>
        </w:rPr>
      </w:r>
    </w:p>
    <w:tbl>
      <w:tblPr>
        <w:tblStyle w:val="Table3"/>
        <w:tblW w:w="8445.0" w:type="dxa"/>
        <w:jc w:val="left"/>
        <w:tblBorders>
          <w:top w:color="107d5f" w:space="0" w:sz="8" w:val="single"/>
          <w:left w:color="107d5f" w:space="0" w:sz="8" w:val="single"/>
          <w:bottom w:color="107d5f" w:space="0" w:sz="8" w:val="single"/>
          <w:right w:color="107d5f" w:space="0" w:sz="8" w:val="single"/>
          <w:insideH w:color="107d5f" w:space="0" w:sz="8" w:val="single"/>
          <w:insideV w:color="107d5f" w:space="0" w:sz="8" w:val="single"/>
        </w:tblBorders>
        <w:tblLayout w:type="fixed"/>
        <w:tblLook w:val="0600"/>
      </w:tblPr>
      <w:tblGrid>
        <w:gridCol w:w="2760"/>
        <w:gridCol w:w="2760"/>
        <w:gridCol w:w="2925"/>
        <w:tblGridChange w:id="0">
          <w:tblGrid>
            <w:gridCol w:w="2760"/>
            <w:gridCol w:w="2760"/>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Minimum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Password hashing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pPr>
            <w:r w:rsidDel="00000000" w:rsidR="00000000" w:rsidRPr="00000000">
              <w:rPr>
                <w:rtl w:val="0"/>
              </w:rPr>
              <w:t xml:space="preserve">cookie-parser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pPr>
            <w:r w:rsidDel="00000000" w:rsidR="00000000" w:rsidRPr="00000000">
              <w:rPr>
                <w:rtl w:val="0"/>
              </w:rPr>
              <w:t xml:space="preserve">Cookie handling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pPr>
            <w:r w:rsidDel="00000000" w:rsidR="00000000" w:rsidRPr="00000000">
              <w:rPr>
                <w:rtl w:val="0"/>
              </w:rPr>
              <w:t xml:space="preserve">dotenv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pPr>
            <w:r w:rsidDel="00000000" w:rsidR="00000000" w:rsidRPr="00000000">
              <w:rPr>
                <w:rtl w:val="0"/>
              </w:rPr>
              <w:t xml:space="preserve">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Environment variable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pPr>
            <w:r w:rsidDel="00000000" w:rsidR="00000000" w:rsidRPr="00000000">
              <w:rPr>
                <w:rtl w:val="0"/>
              </w:rPr>
              <w:t xml:space="preserve">Templating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pPr>
            <w:r w:rsidDel="00000000" w:rsidR="00000000" w:rsidRPr="00000000">
              <w:rPr>
                <w:rtl w:val="0"/>
              </w:rPr>
              <w:t xml:space="preserve">4.19.2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pPr>
            <w:r w:rsidDel="00000000" w:rsidR="00000000" w:rsidRPr="00000000">
              <w:rPr>
                <w:rtl w:val="0"/>
              </w:rPr>
              <w:t xml:space="preserve">Web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pPr>
            <w:r w:rsidDel="00000000" w:rsidR="00000000" w:rsidRPr="00000000">
              <w:rPr>
                <w:rtl w:val="0"/>
              </w:rPr>
              <w:t xml:space="preserve">fuzzball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pPr>
            <w:r w:rsidDel="00000000" w:rsidR="00000000" w:rsidRPr="00000000">
              <w:rPr>
                <w:rtl w:val="0"/>
              </w:rPr>
              <w:t xml:space="preserve">String matching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pPr>
            <w:r w:rsidDel="00000000" w:rsidR="00000000" w:rsidRPr="00000000">
              <w:rPr>
                <w:rtl w:val="0"/>
              </w:rPr>
              <w:t xml:space="preserve">jsonwebtoken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pPr>
            <w:r w:rsidDel="00000000" w:rsidR="00000000" w:rsidRPr="00000000">
              <w:rP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pPr>
            <w:r w:rsidDel="00000000" w:rsidR="00000000" w:rsidRPr="00000000">
              <w:rPr>
                <w:rtl w:val="0"/>
              </w:rPr>
              <w:t xml:space="preserve">Authentication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pPr>
            <w:r w:rsidDel="00000000" w:rsidR="00000000" w:rsidRPr="00000000">
              <w:rPr>
                <w:rtl w:val="0"/>
              </w:rPr>
              <w:t xml:space="preserve">lodash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pPr>
            <w:r w:rsidDel="00000000" w:rsidR="00000000" w:rsidRPr="00000000">
              <w:rPr>
                <w:rtl w:val="0"/>
              </w:rPr>
              <w:t xml:space="preserve">4.17.21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pPr>
            <w:r w:rsidDel="00000000" w:rsidR="00000000" w:rsidRPr="00000000">
              <w:rPr>
                <w:rtl w:val="0"/>
              </w:rPr>
              <w:t xml:space="preserve">Utility functions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pPr>
            <w:r w:rsidDel="00000000" w:rsidR="00000000" w:rsidRPr="00000000">
              <w:rPr>
                <w:rtl w:val="0"/>
              </w:rPr>
              <w:t xml:space="preserve">mongoose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pPr>
            <w:r w:rsidDel="00000000" w:rsidR="00000000" w:rsidRPr="00000000">
              <w:rPr>
                <w:rtl w:val="0"/>
              </w:rPr>
              <w:t xml:space="preserve">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pPr>
            <w:r w:rsidDel="00000000" w:rsidR="00000000" w:rsidRPr="00000000">
              <w:rPr>
                <w:rtl w:val="0"/>
              </w:rPr>
              <w:t xml:space="preserve">MongoDB object modeling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pPr>
            <w:r w:rsidDel="00000000" w:rsidR="00000000" w:rsidRPr="00000000">
              <w:rPr>
                <w:rtl w:val="0"/>
              </w:rPr>
              <w:t xml:space="preserve">morgan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pPr>
            <w:r w:rsidDel="00000000" w:rsidR="00000000" w:rsidRPr="00000000">
              <w:rPr>
                <w:rtl w:val="0"/>
              </w:rPr>
              <w:t xml:space="preserve">HTTP request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pPr>
            <w:r w:rsidDel="00000000" w:rsidR="00000000" w:rsidRPr="00000000">
              <w:rPr>
                <w:rtl w:val="0"/>
              </w:rPr>
              <w:t xml:space="preserve">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pPr>
            <w:r w:rsidDel="00000000" w:rsidR="00000000" w:rsidRPr="00000000">
              <w:rPr>
                <w:rtl w:val="0"/>
              </w:rPr>
              <w:t xml:space="preserve">13.12.0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pPr>
            <w:r w:rsidDel="00000000" w:rsidR="00000000" w:rsidRPr="00000000">
              <w:rPr>
                <w:rtl w:val="0"/>
              </w:rPr>
              <w:t xml:space="preserve">Input validation</w:t>
            </w:r>
          </w:p>
        </w:tc>
      </w:tr>
    </w:tbl>
    <w:p w:rsidR="00000000" w:rsidDel="00000000" w:rsidP="00000000" w:rsidRDefault="00000000" w:rsidRPr="00000000" w14:paraId="00000092">
      <w:pPr>
        <w:pStyle w:val="Heading1"/>
        <w:spacing w:after="0" w:line="276" w:lineRule="auto"/>
        <w:rPr/>
      </w:pPr>
      <w:bookmarkStart w:colFirst="0" w:colLast="0" w:name="_h2fmmbc6p2pn" w:id="10"/>
      <w:bookmarkEnd w:id="10"/>
      <w:r w:rsidDel="00000000" w:rsidR="00000000" w:rsidRPr="00000000">
        <w:rPr>
          <w:rtl w:val="0"/>
        </w:rPr>
        <w:t xml:space="preserve">Testing Tools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Testing is a critical component of the DevOps lifecycle. The following tools are used to validate chatbot functionality and user experience:</w:t>
      </w:r>
    </w:p>
    <w:p w:rsidR="00000000" w:rsidDel="00000000" w:rsidP="00000000" w:rsidRDefault="00000000" w:rsidRPr="00000000" w14:paraId="00000095">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ab/>
      </w:r>
    </w:p>
    <w:tbl>
      <w:tblPr>
        <w:tblStyle w:val="Table4"/>
        <w:tblW w:w="8280.0" w:type="dxa"/>
        <w:jc w:val="left"/>
        <w:tblBorders>
          <w:top w:color="107d5f" w:space="0" w:sz="8" w:val="single"/>
          <w:left w:color="107d5f" w:space="0" w:sz="8" w:val="single"/>
          <w:bottom w:color="107d5f" w:space="0" w:sz="8" w:val="single"/>
          <w:right w:color="107d5f" w:space="0" w:sz="8" w:val="single"/>
          <w:insideH w:color="107d5f" w:space="0" w:sz="8" w:val="single"/>
          <w:insideV w:color="107d5f"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Google Chrome DevTools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Debugging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Console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Testing runtime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UI/UX end user validation testing</w:t>
            </w:r>
          </w:p>
        </w:tc>
      </w:tr>
    </w:tbl>
    <w:p w:rsidR="00000000" w:rsidDel="00000000" w:rsidP="00000000" w:rsidRDefault="00000000" w:rsidRPr="00000000" w14:paraId="0000009E">
      <w:pPr>
        <w:spacing w:after="0"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These testing methods help ensure the chatbot performs reliably and meets user expectations.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rPr/>
      </w:pPr>
      <w:bookmarkStart w:colFirst="0" w:colLast="0" w:name="_rom41dp21s99" w:id="11"/>
      <w:bookmarkEnd w:id="11"/>
      <w:r w:rsidDel="00000000" w:rsidR="00000000" w:rsidRPr="00000000">
        <w:rPr>
          <w:rtl w:val="0"/>
        </w:rPr>
        <w:t xml:space="preserve">Toolchain Workflow</w:t>
      </w:r>
    </w:p>
    <w:p w:rsidR="00000000" w:rsidDel="00000000" w:rsidP="00000000" w:rsidRDefault="00000000" w:rsidRPr="00000000" w14:paraId="000000A3">
      <w:pPr>
        <w:spacing w:after="240" w:before="240" w:lineRule="auto"/>
        <w:rPr/>
      </w:pPr>
      <w:r w:rsidDel="00000000" w:rsidR="00000000" w:rsidRPr="00000000">
        <w:rPr>
          <w:rtl w:val="0"/>
        </w:rPr>
        <w:t xml:space="preserve">The conceptual DevOps workflow for the chatbot project follows these steps: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rtl w:val="0"/>
        </w:rPr>
        <w:t xml:space="preserve">A developer makes changes to the chatbot source code and pushes them to the repository.</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The continuous delivery pipeline is triggered automatically.</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The pipeline builds the application and runs tests.</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Notifications are sent to the team regarding pipeline status.</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If successful, the chatbot is prepared for deployment.</w:t>
      </w:r>
    </w:p>
    <w:p w:rsidR="00000000" w:rsidDel="00000000" w:rsidP="00000000" w:rsidRDefault="00000000" w:rsidRPr="00000000" w14:paraId="000000A9">
      <w:pPr>
        <w:pStyle w:val="Heading1"/>
        <w:keepNext w:val="0"/>
        <w:keepLines w:val="0"/>
        <w:spacing w:after="80" w:before="360" w:line="360" w:lineRule="auto"/>
        <w:ind w:right="0"/>
        <w:rPr/>
      </w:pPr>
      <w:bookmarkStart w:colFirst="0" w:colLast="0" w:name="_rn3j3ck1fo5q" w:id="12"/>
      <w:bookmarkEnd w:id="12"/>
      <w:r w:rsidDel="00000000" w:rsidR="00000000" w:rsidRPr="00000000">
        <w:rPr>
          <w:rtl w:val="0"/>
        </w:rPr>
        <w:t xml:space="preserve">Team Access and Collaboration</w:t>
      </w:r>
    </w:p>
    <w:p w:rsidR="00000000" w:rsidDel="00000000" w:rsidP="00000000" w:rsidRDefault="00000000" w:rsidRPr="00000000" w14:paraId="000000AA">
      <w:pPr>
        <w:spacing w:after="240" w:before="240" w:lineRule="auto"/>
        <w:rPr/>
      </w:pPr>
      <w:r w:rsidDel="00000000" w:rsidR="00000000" w:rsidRPr="00000000">
        <w:rPr>
          <w:rtl w:val="0"/>
        </w:rPr>
        <w:t xml:space="preserve">DevOps toolchains support collaboration by allowing multiple team members to access and monitor the development process. Access permissions ensure visibility while maintaining security. This shared access improves coordination, accountability, and communication across the team.</w:t>
      </w:r>
    </w:p>
    <w:p w:rsidR="00000000" w:rsidDel="00000000" w:rsidP="00000000" w:rsidRDefault="00000000" w:rsidRPr="00000000" w14:paraId="000000AB">
      <w:pPr>
        <w:spacing w:after="240" w:before="240" w:lineRule="auto"/>
        <w:rPr/>
      </w:pPr>
      <w:r w:rsidDel="00000000" w:rsidR="00000000" w:rsidRPr="00000000">
        <w:rPr>
          <w:rtl w:val="0"/>
        </w:rPr>
        <w:t xml:space="preserve">As the project organizer, documenting the toolchain helps ensure that all team members understand the workflow and their role within the project.</w:t>
      </w:r>
    </w:p>
    <w:p w:rsidR="00000000" w:rsidDel="00000000" w:rsidP="00000000" w:rsidRDefault="00000000" w:rsidRPr="00000000" w14:paraId="000000AC">
      <w:pPr>
        <w:pStyle w:val="Heading1"/>
        <w:keepNext w:val="0"/>
        <w:keepLines w:val="0"/>
        <w:spacing w:after="80" w:before="360" w:line="360" w:lineRule="auto"/>
        <w:ind w:right="0"/>
        <w:rPr/>
      </w:pPr>
      <w:bookmarkStart w:colFirst="0" w:colLast="0" w:name="_m8w9asle029r" w:id="13"/>
      <w:bookmarkEnd w:id="13"/>
      <w:r w:rsidDel="00000000" w:rsidR="00000000" w:rsidRPr="00000000">
        <w:rPr>
          <w:rtl w:val="0"/>
        </w:rPr>
        <w:t xml:space="preserve">Educational Scope and Limitations</w:t>
      </w:r>
    </w:p>
    <w:p w:rsidR="00000000" w:rsidDel="00000000" w:rsidP="00000000" w:rsidRDefault="00000000" w:rsidRPr="00000000" w14:paraId="000000AD">
      <w:pPr>
        <w:spacing w:after="240" w:before="240" w:lineRule="auto"/>
        <w:rPr/>
      </w:pPr>
      <w:r w:rsidDel="00000000" w:rsidR="00000000" w:rsidRPr="00000000">
        <w:rPr>
          <w:rtl w:val="0"/>
        </w:rPr>
        <w:t xml:space="preserve">This DevOps toolchain was not implemented due to platform paywall restrictions and assignment guidelines. The purpose of this assignment is to understand and document DevOps concepts rather than deploy a live environment. IBM Cloud documentation was used strictly as a reference for ideas, workflows, and diagrams.</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spacing w:after="0" w:line="276" w:lineRule="auto"/>
        <w:rPr>
          <w:sz w:val="34"/>
          <w:szCs w:val="34"/>
        </w:rPr>
      </w:pPr>
      <w:bookmarkStart w:colFirst="0" w:colLast="0" w:name="_bwj8grbrsnlh" w:id="14"/>
      <w:bookmarkEnd w:id="14"/>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This document outlines a conceptual DevOps toolchain designed to support the development of a team-based chatbot application. By integrating tools for version control, testing, automation, and collaboration, the proposed toolchain demonstrates how DevOps practices improve organization and software quality.</w:t>
      </w:r>
    </w:p>
    <w:p w:rsidR="00000000" w:rsidDel="00000000" w:rsidP="00000000" w:rsidRDefault="00000000" w:rsidRPr="00000000" w14:paraId="000000B3">
      <w:pPr>
        <w:spacing w:after="240" w:before="240" w:lineRule="auto"/>
        <w:rPr/>
      </w:pPr>
      <w:r w:rsidDel="00000000" w:rsidR="00000000" w:rsidRPr="00000000">
        <w:rPr>
          <w:rtl w:val="0"/>
        </w:rPr>
        <w:t xml:space="preserve">Although the toolchain was not implemented, this exercise provided valuable insight into real-world DevOps workflows. The concepts documented in this report help demonstrate how DevOps practices support effective collaboration, automation, and quality assurance in team-based software development projects.</w:t>
      </w:r>
    </w:p>
    <w:p w:rsidR="00000000" w:rsidDel="00000000" w:rsidP="00000000" w:rsidRDefault="00000000" w:rsidRPr="00000000" w14:paraId="000000B4">
      <w:pPr>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tl w:val="0"/>
      </w:rPr>
      <w:t xml:space="preserve"> | </w:t>
    </w:r>
    <w:r w:rsidDel="00000000" w:rsidR="00000000" w:rsidRPr="00000000">
      <w:rPr>
        <w:rFonts w:ascii="Daytona" w:cs="Daytona" w:eastAsia="Daytona" w:hAnsi="Daytona"/>
        <w:b w:val="0"/>
        <w:bCs w:val="0"/>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aytona" w:cs="Daytona" w:eastAsia="Daytona" w:hAnsi="Daytona"/>
        <w:b w:val="0"/>
        <w:bCs w:val="0"/>
        <w:i w:val="0"/>
        <w:iCs w:val="0"/>
        <w:smallCaps w:val="0"/>
        <w:strike w:val="0"/>
        <w:color w:val="107d5f"/>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pPr>
    <w:rPr>
      <w:b w:val="1"/>
      <w:bCs w:val="1"/>
      <w:sz w:val="40"/>
      <w:szCs w:val="40"/>
    </w:rPr>
  </w:style>
  <w:style w:type="paragraph" w:styleId="Heading2">
    <w:name w:val="heading 2"/>
    <w:basedOn w:val="Normal"/>
    <w:next w:val="Normal"/>
    <w:pPr>
      <w:keepNext w:val="1"/>
      <w:keepLines w:val="1"/>
      <w:spacing w:line="204" w:lineRule="auto"/>
      <w:ind w:right="864"/>
    </w:pPr>
    <w:rPr>
      <w:b w:val="1"/>
      <w:bCs w:val="1"/>
      <w:sz w:val="32"/>
      <w:szCs w:val="32"/>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rFonts w:ascii="Daytona" w:cs="Daytona" w:eastAsia="Daytona" w:hAnsi="Daytona"/>
      <w:b w:val="1"/>
      <w:bCs w:val="1"/>
      <w:color w:val="ffffff"/>
      <w:sz w:val="28"/>
      <w:szCs w:val="28"/>
    </w:rPr>
  </w:style>
  <w:style w:type="paragraph" w:styleId="Heading5">
    <w:name w:val="heading 5"/>
    <w:basedOn w:val="Normal"/>
    <w:next w:val="Normal"/>
    <w:pPr>
      <w:spacing w:line="252.00000000000003" w:lineRule="auto"/>
    </w:pPr>
    <w:rPr>
      <w:rFonts w:ascii="Daytona" w:cs="Daytona" w:eastAsia="Daytona" w:hAnsi="Daytona"/>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paragraph" w:styleId="Subtitle">
    <w:name w:val="Subtitle"/>
    <w:basedOn w:val="Normal"/>
    <w:next w:val="Normal"/>
    <w:pPr>
      <w:keepNext w:val="1"/>
      <w:keepLines w:val="1"/>
      <w:spacing w:after="0" w:before="600" w:line="240" w:lineRule="auto"/>
    </w:pPr>
    <w:rPr>
      <w:rFonts w:ascii="Daytona" w:cs="Daytona" w:eastAsia="Daytona" w:hAnsi="Daytona"/>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