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9E" w:rsidRDefault="00E2509E" w:rsidP="0028365D"/>
    <w:p w:rsidR="0028365D" w:rsidRPr="0028365D" w:rsidRDefault="0028365D" w:rsidP="0028365D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Resenha do filme: </w:t>
      </w:r>
      <w:proofErr w:type="gramStart"/>
      <w:r w:rsidRPr="0028365D">
        <w:rPr>
          <w:rFonts w:ascii="Arial" w:hAnsi="Arial" w:cs="Arial"/>
          <w:i/>
          <w:sz w:val="24"/>
          <w:szCs w:val="24"/>
        </w:rPr>
        <w:t>‘’</w:t>
      </w:r>
      <w:proofErr w:type="spellStart"/>
      <w:r w:rsidRPr="0028365D">
        <w:rPr>
          <w:rFonts w:ascii="Arial" w:hAnsi="Arial" w:cs="Arial"/>
          <w:i/>
          <w:sz w:val="24"/>
          <w:szCs w:val="24"/>
        </w:rPr>
        <w:t>Amazing</w:t>
      </w:r>
      <w:proofErr w:type="spellEnd"/>
      <w:proofErr w:type="gramEnd"/>
      <w:r w:rsidRPr="0028365D">
        <w:rPr>
          <w:rFonts w:ascii="Arial" w:hAnsi="Arial" w:cs="Arial"/>
          <w:i/>
          <w:sz w:val="24"/>
          <w:szCs w:val="24"/>
        </w:rPr>
        <w:t xml:space="preserve"> Grace’’</w:t>
      </w:r>
      <w:r>
        <w:rPr>
          <w:rFonts w:ascii="Arial" w:hAnsi="Arial" w:cs="Arial"/>
          <w:sz w:val="24"/>
          <w:szCs w:val="24"/>
        </w:rPr>
        <w:t xml:space="preserve">, por Michael </w:t>
      </w:r>
      <w:proofErr w:type="spellStart"/>
      <w:r>
        <w:rPr>
          <w:rFonts w:ascii="Arial" w:hAnsi="Arial" w:cs="Arial"/>
          <w:sz w:val="24"/>
          <w:szCs w:val="24"/>
        </w:rPr>
        <w:t>Apted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8365D" w:rsidRDefault="0028365D" w:rsidP="0028365D"/>
    <w:p w:rsidR="0028365D" w:rsidRDefault="0028365D" w:rsidP="006A60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filme </w:t>
      </w:r>
      <w:proofErr w:type="spellStart"/>
      <w:r w:rsidRPr="0028365D">
        <w:rPr>
          <w:rFonts w:ascii="Arial" w:hAnsi="Arial" w:cs="Arial"/>
          <w:i/>
          <w:sz w:val="24"/>
          <w:szCs w:val="24"/>
        </w:rPr>
        <w:t>Amazing</w:t>
      </w:r>
      <w:proofErr w:type="spellEnd"/>
      <w:r w:rsidRPr="0028365D">
        <w:rPr>
          <w:rFonts w:ascii="Arial" w:hAnsi="Arial" w:cs="Arial"/>
          <w:i/>
          <w:sz w:val="24"/>
          <w:szCs w:val="24"/>
        </w:rPr>
        <w:t xml:space="preserve"> Grace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 Jornada pela Liberdade, em português), dirigido por Michael </w:t>
      </w:r>
      <w:proofErr w:type="spellStart"/>
      <w:r>
        <w:rPr>
          <w:rFonts w:ascii="Arial" w:hAnsi="Arial" w:cs="Arial"/>
          <w:sz w:val="24"/>
          <w:szCs w:val="24"/>
        </w:rPr>
        <w:t>Apted</w:t>
      </w:r>
      <w:proofErr w:type="spellEnd"/>
      <w:r>
        <w:rPr>
          <w:rFonts w:ascii="Arial" w:hAnsi="Arial" w:cs="Arial"/>
          <w:sz w:val="24"/>
          <w:szCs w:val="24"/>
        </w:rPr>
        <w:t xml:space="preserve">; retrata a história verídica do político William </w:t>
      </w:r>
      <w:proofErr w:type="spellStart"/>
      <w:r>
        <w:rPr>
          <w:rFonts w:ascii="Arial" w:hAnsi="Arial" w:cs="Arial"/>
          <w:sz w:val="24"/>
          <w:szCs w:val="24"/>
        </w:rPr>
        <w:t>Wilberfoce</w:t>
      </w:r>
      <w:proofErr w:type="spellEnd"/>
      <w:r>
        <w:rPr>
          <w:rFonts w:ascii="Arial" w:hAnsi="Arial" w:cs="Arial"/>
          <w:sz w:val="24"/>
          <w:szCs w:val="24"/>
        </w:rPr>
        <w:t xml:space="preserve">, um membro parlamentar do Império </w:t>
      </w:r>
      <w:proofErr w:type="spellStart"/>
      <w:r>
        <w:rPr>
          <w:rFonts w:ascii="Arial" w:hAnsi="Arial" w:cs="Arial"/>
          <w:sz w:val="24"/>
          <w:szCs w:val="24"/>
        </w:rPr>
        <w:t>Britanico</w:t>
      </w:r>
      <w:proofErr w:type="spellEnd"/>
      <w:r>
        <w:rPr>
          <w:rFonts w:ascii="Arial" w:hAnsi="Arial" w:cs="Arial"/>
          <w:sz w:val="24"/>
          <w:szCs w:val="24"/>
        </w:rPr>
        <w:t xml:space="preserve"> na qual lidera o movimento abolicionista na </w:t>
      </w:r>
      <w:r w:rsidR="00433609">
        <w:rPr>
          <w:rFonts w:ascii="Arial" w:hAnsi="Arial" w:cs="Arial"/>
          <w:sz w:val="24"/>
          <w:szCs w:val="24"/>
        </w:rPr>
        <w:t xml:space="preserve">Inglaterra na esfera política. </w:t>
      </w:r>
      <w:r>
        <w:rPr>
          <w:rFonts w:ascii="Arial" w:hAnsi="Arial" w:cs="Arial"/>
          <w:sz w:val="24"/>
          <w:szCs w:val="24"/>
        </w:rPr>
        <w:t xml:space="preserve">Indo contra os costumes da época, </w:t>
      </w:r>
      <w:proofErr w:type="spellStart"/>
      <w:r w:rsidR="00433609">
        <w:rPr>
          <w:rFonts w:ascii="Arial" w:hAnsi="Arial" w:cs="Arial"/>
          <w:sz w:val="24"/>
          <w:szCs w:val="24"/>
        </w:rPr>
        <w:t>Wilberfoce</w:t>
      </w:r>
      <w:proofErr w:type="spellEnd"/>
      <w:r w:rsidR="00433609">
        <w:rPr>
          <w:rFonts w:ascii="Arial" w:hAnsi="Arial" w:cs="Arial"/>
          <w:sz w:val="24"/>
          <w:szCs w:val="24"/>
        </w:rPr>
        <w:t xml:space="preserve"> começa uma guerra dentro do parlamento inglês para colocar um fim no tráfico de negros vindos da África, e desafiando os homens mais nobres da Inglaterra naquele momento para conseguir tal feito. Sacrificando até mesmo, o seu conforto e sua família.</w:t>
      </w:r>
    </w:p>
    <w:p w:rsidR="00433609" w:rsidRDefault="00433609" w:rsidP="006A60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esta guerra mencionada, o filme retrata os conflitos para alcançar projetos de leis para acabar com o tráfico negreiro, o principal empecilho era</w:t>
      </w:r>
      <w:r w:rsidR="006A60B5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que</w:t>
      </w:r>
      <w:r w:rsidR="006A60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grande parte Parlamento fazia oposição à </w:t>
      </w:r>
      <w:proofErr w:type="spellStart"/>
      <w:r>
        <w:rPr>
          <w:rFonts w:ascii="Arial" w:hAnsi="Arial" w:cs="Arial"/>
          <w:sz w:val="24"/>
          <w:szCs w:val="24"/>
        </w:rPr>
        <w:t>Wilberfoce</w:t>
      </w:r>
      <w:proofErr w:type="spellEnd"/>
      <w:r>
        <w:rPr>
          <w:rFonts w:ascii="Arial" w:hAnsi="Arial" w:cs="Arial"/>
          <w:sz w:val="24"/>
          <w:szCs w:val="24"/>
        </w:rPr>
        <w:t xml:space="preserve"> por acreditar que a Inglaterra precisava dos negros para se manter estável e</w:t>
      </w:r>
      <w:r w:rsidR="006A60B5">
        <w:rPr>
          <w:rFonts w:ascii="Arial" w:hAnsi="Arial" w:cs="Arial"/>
          <w:sz w:val="24"/>
          <w:szCs w:val="24"/>
        </w:rPr>
        <w:t xml:space="preserve">conomicamente. </w:t>
      </w:r>
    </w:p>
    <w:p w:rsidR="00433609" w:rsidRDefault="006A60B5" w:rsidP="006A60B5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O filme também retrata algumas ideias à época dos negros, em que os mesmos eram vistos como um objeto e não pertenciam à Deus e sim, </w:t>
      </w:r>
      <w:proofErr w:type="spellStart"/>
      <w:r>
        <w:rPr>
          <w:rFonts w:ascii="Arial" w:hAnsi="Arial" w:cs="Arial"/>
          <w:spacing w:val="2"/>
        </w:rPr>
        <w:t>à</w:t>
      </w:r>
      <w:proofErr w:type="spellEnd"/>
      <w:r>
        <w:rPr>
          <w:rFonts w:ascii="Arial" w:hAnsi="Arial" w:cs="Arial"/>
          <w:spacing w:val="2"/>
        </w:rPr>
        <w:t xml:space="preserve"> um homem. Como é visto na cena em que os negros atravessam o mundo acorrentados, mulheres estupradas e alguns jogados ao mar. </w:t>
      </w:r>
    </w:p>
    <w:p w:rsidR="006A60B5" w:rsidRDefault="006A60B5" w:rsidP="006A60B5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O desejo de </w:t>
      </w:r>
      <w:proofErr w:type="spellStart"/>
      <w:r>
        <w:rPr>
          <w:rFonts w:ascii="Arial" w:hAnsi="Arial" w:cs="Arial"/>
          <w:spacing w:val="2"/>
        </w:rPr>
        <w:t>Wilberfoce</w:t>
      </w:r>
      <w:proofErr w:type="spellEnd"/>
      <w:r>
        <w:rPr>
          <w:rFonts w:ascii="Arial" w:hAnsi="Arial" w:cs="Arial"/>
          <w:spacing w:val="2"/>
        </w:rPr>
        <w:t xml:space="preserve"> em libertar os escravos veio de seu mentor que foi </w:t>
      </w:r>
      <w:proofErr w:type="spellStart"/>
      <w:r>
        <w:rPr>
          <w:rFonts w:ascii="Arial" w:hAnsi="Arial" w:cs="Arial"/>
          <w:spacing w:val="2"/>
        </w:rPr>
        <w:t>ex-traficante</w:t>
      </w:r>
      <w:proofErr w:type="spellEnd"/>
      <w:r>
        <w:rPr>
          <w:rFonts w:ascii="Arial" w:hAnsi="Arial" w:cs="Arial"/>
          <w:spacing w:val="2"/>
        </w:rPr>
        <w:t xml:space="preserve"> de escravos, John Newton (O mesmo faz jus ao nome do filme) e o apoio a causa de um grupo de religiosos defensores do fim da escravidão. Um dos religiosos, </w:t>
      </w:r>
      <w:proofErr w:type="spellStart"/>
      <w:r>
        <w:rPr>
          <w:rFonts w:ascii="Arial" w:hAnsi="Arial" w:cs="Arial"/>
          <w:spacing w:val="2"/>
        </w:rPr>
        <w:t>Rufus</w:t>
      </w:r>
      <w:proofErr w:type="spellEnd"/>
      <w:r>
        <w:rPr>
          <w:rFonts w:ascii="Arial" w:hAnsi="Arial" w:cs="Arial"/>
          <w:spacing w:val="2"/>
        </w:rPr>
        <w:t xml:space="preserve"> </w:t>
      </w:r>
      <w:proofErr w:type="spellStart"/>
      <w:r>
        <w:rPr>
          <w:rFonts w:ascii="Arial" w:hAnsi="Arial" w:cs="Arial"/>
          <w:spacing w:val="2"/>
        </w:rPr>
        <w:t>Sewell</w:t>
      </w:r>
      <w:proofErr w:type="spellEnd"/>
      <w:r>
        <w:rPr>
          <w:rFonts w:ascii="Arial" w:hAnsi="Arial" w:cs="Arial"/>
          <w:spacing w:val="2"/>
        </w:rPr>
        <w:t xml:space="preserve">, foi vendido como escravo e sofreu os infortúnios da escravidão, o mesmo comprou sua liberdade trinta anos depois. Servindo assim como inspiração à </w:t>
      </w:r>
      <w:proofErr w:type="spellStart"/>
      <w:r>
        <w:rPr>
          <w:rFonts w:ascii="Arial" w:hAnsi="Arial" w:cs="Arial"/>
          <w:spacing w:val="2"/>
        </w:rPr>
        <w:t>Wilberfoce</w:t>
      </w:r>
      <w:proofErr w:type="spellEnd"/>
      <w:r>
        <w:rPr>
          <w:rFonts w:ascii="Arial" w:hAnsi="Arial" w:cs="Arial"/>
          <w:spacing w:val="2"/>
        </w:rPr>
        <w:t xml:space="preserve">, junto ao desejo de servir ao Senhor nessa causa. </w:t>
      </w:r>
    </w:p>
    <w:p w:rsidR="006A60B5" w:rsidRDefault="006A60B5" w:rsidP="006A60B5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No filme, é retrata sua frustação com a causa até o mesmo atingir seus objetivos. Demonstra a importância da posição política de um sujeito e como devemos lutar contra as injustiças desse mundo. </w:t>
      </w:r>
      <w:r w:rsidR="001F6888">
        <w:rPr>
          <w:rFonts w:ascii="Arial" w:hAnsi="Arial" w:cs="Arial"/>
          <w:spacing w:val="2"/>
        </w:rPr>
        <w:t xml:space="preserve">Apesar de </w:t>
      </w:r>
      <w:proofErr w:type="spellStart"/>
      <w:r w:rsidR="001F6888">
        <w:rPr>
          <w:rFonts w:ascii="Arial" w:hAnsi="Arial" w:cs="Arial"/>
          <w:spacing w:val="2"/>
        </w:rPr>
        <w:t>Wilberfoce</w:t>
      </w:r>
      <w:proofErr w:type="spellEnd"/>
      <w:r w:rsidR="001F6888">
        <w:rPr>
          <w:rFonts w:ascii="Arial" w:hAnsi="Arial" w:cs="Arial"/>
          <w:spacing w:val="2"/>
        </w:rPr>
        <w:t xml:space="preserve"> ter apoio político de William Pitt, o Primeiro Ministro e seu amigo pessoal, ele perde a causa naquele momento (1791) aos seus colegas parlamentares.</w:t>
      </w:r>
    </w:p>
    <w:p w:rsidR="0028365D" w:rsidRPr="001F6888" w:rsidRDefault="001F6888" w:rsidP="001F6888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Contudo em 1793, ele consegue ver seu objetivo alcançado, mesmo perdendo até sua família mas consegue que seu projeto seja aprovado e o tráfico finalizado. O mesmo faleceu três dias depois do ocorrido, em 26 de julho de 1833.</w:t>
      </w:r>
      <w:bookmarkStart w:id="0" w:name="_GoBack"/>
      <w:bookmarkEnd w:id="0"/>
    </w:p>
    <w:sectPr w:rsidR="0028365D" w:rsidRPr="001F68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4A2" w:rsidRDefault="00CC74A2" w:rsidP="0028365D">
      <w:pPr>
        <w:spacing w:after="0" w:line="240" w:lineRule="auto"/>
      </w:pPr>
      <w:r>
        <w:separator/>
      </w:r>
    </w:p>
  </w:endnote>
  <w:endnote w:type="continuationSeparator" w:id="0">
    <w:p w:rsidR="00CC74A2" w:rsidRDefault="00CC74A2" w:rsidP="0028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4A2" w:rsidRDefault="00CC74A2" w:rsidP="0028365D">
      <w:pPr>
        <w:spacing w:after="0" w:line="240" w:lineRule="auto"/>
      </w:pPr>
      <w:r>
        <w:separator/>
      </w:r>
    </w:p>
  </w:footnote>
  <w:footnote w:type="continuationSeparator" w:id="0">
    <w:p w:rsidR="00CC74A2" w:rsidRDefault="00CC74A2" w:rsidP="00283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65D" w:rsidRPr="00DD4C32" w:rsidRDefault="0028365D" w:rsidP="0028365D">
    <w:pPr>
      <w:pStyle w:val="Cabealho"/>
      <w:spacing w:line="276" w:lineRule="auto"/>
      <w:rPr>
        <w:rFonts w:ascii="Arial" w:hAnsi="Arial" w:cs="Arial"/>
        <w:sz w:val="24"/>
        <w:szCs w:val="24"/>
      </w:rPr>
    </w:pPr>
    <w:r w:rsidRPr="00DD4C32">
      <w:rPr>
        <w:rFonts w:ascii="Arial" w:hAnsi="Arial" w:cs="Arial"/>
        <w:sz w:val="24"/>
        <w:szCs w:val="24"/>
      </w:rPr>
      <w:t>Faculdade La Salle – Relações Internacionais</w:t>
    </w:r>
  </w:p>
  <w:p w:rsidR="0028365D" w:rsidRPr="00DD4C32" w:rsidRDefault="0028365D" w:rsidP="0028365D">
    <w:pPr>
      <w:pStyle w:val="Cabealho"/>
      <w:spacing w:line="276" w:lineRule="auto"/>
      <w:rPr>
        <w:rFonts w:ascii="Arial" w:hAnsi="Arial" w:cs="Arial"/>
        <w:sz w:val="24"/>
        <w:szCs w:val="24"/>
      </w:rPr>
    </w:pPr>
    <w:r w:rsidRPr="00DD4C32">
      <w:rPr>
        <w:rFonts w:ascii="Arial" w:hAnsi="Arial" w:cs="Arial"/>
        <w:sz w:val="24"/>
        <w:szCs w:val="24"/>
      </w:rPr>
      <w:t xml:space="preserve">Docente: </w:t>
    </w:r>
    <w:r>
      <w:rPr>
        <w:rFonts w:ascii="Arial" w:hAnsi="Arial" w:cs="Arial"/>
        <w:sz w:val="24"/>
        <w:szCs w:val="24"/>
      </w:rPr>
      <w:t xml:space="preserve">Breno Rodrigo Messias Leite </w:t>
    </w:r>
  </w:p>
  <w:p w:rsidR="0028365D" w:rsidRPr="00DD4C32" w:rsidRDefault="0028365D" w:rsidP="0028365D">
    <w:pPr>
      <w:pStyle w:val="Cabealho"/>
      <w:spacing w:line="276" w:lineRule="auto"/>
      <w:rPr>
        <w:rFonts w:ascii="Arial" w:hAnsi="Arial" w:cs="Arial"/>
        <w:sz w:val="24"/>
        <w:szCs w:val="24"/>
      </w:rPr>
    </w:pPr>
    <w:r w:rsidRPr="00DD4C32">
      <w:rPr>
        <w:rFonts w:ascii="Arial" w:hAnsi="Arial" w:cs="Arial"/>
        <w:sz w:val="24"/>
        <w:szCs w:val="24"/>
      </w:rPr>
      <w:t>Discente</w:t>
    </w:r>
    <w:r>
      <w:rPr>
        <w:rFonts w:ascii="Arial" w:hAnsi="Arial" w:cs="Arial"/>
        <w:sz w:val="24"/>
        <w:szCs w:val="24"/>
      </w:rPr>
      <w:t xml:space="preserve">: </w:t>
    </w:r>
    <w:proofErr w:type="spellStart"/>
    <w:r w:rsidRPr="00DD4C32">
      <w:rPr>
        <w:rFonts w:ascii="Arial" w:hAnsi="Arial" w:cs="Arial"/>
        <w:sz w:val="24"/>
        <w:szCs w:val="24"/>
      </w:rPr>
      <w:t>Monalisa</w:t>
    </w:r>
    <w:proofErr w:type="spellEnd"/>
    <w:r>
      <w:rPr>
        <w:rFonts w:ascii="Arial" w:hAnsi="Arial" w:cs="Arial"/>
        <w:sz w:val="24"/>
        <w:szCs w:val="24"/>
      </w:rPr>
      <w:t xml:space="preserve"> Ferreira de</w:t>
    </w:r>
    <w:r w:rsidRPr="00DD4C32">
      <w:rPr>
        <w:rFonts w:ascii="Arial" w:hAnsi="Arial" w:cs="Arial"/>
        <w:sz w:val="24"/>
        <w:szCs w:val="24"/>
      </w:rPr>
      <w:t xml:space="preserve"> Aquino</w:t>
    </w:r>
  </w:p>
  <w:p w:rsidR="0028365D" w:rsidRDefault="0028365D" w:rsidP="0028365D">
    <w:pPr>
      <w:pStyle w:val="Cabealho"/>
      <w:rPr>
        <w:rFonts w:ascii="Arial" w:hAnsi="Arial" w:cs="Arial"/>
        <w:sz w:val="24"/>
        <w:szCs w:val="24"/>
      </w:rPr>
    </w:pPr>
    <w:r w:rsidRPr="00DD4C32">
      <w:rPr>
        <w:rFonts w:ascii="Arial" w:hAnsi="Arial" w:cs="Arial"/>
        <w:sz w:val="24"/>
        <w:szCs w:val="24"/>
      </w:rPr>
      <w:t xml:space="preserve">Disciplina: </w:t>
    </w:r>
    <w:r>
      <w:rPr>
        <w:rFonts w:ascii="Arial" w:hAnsi="Arial" w:cs="Arial"/>
        <w:sz w:val="24"/>
        <w:szCs w:val="24"/>
      </w:rPr>
      <w:t>Teoria Política</w:t>
    </w:r>
  </w:p>
  <w:p w:rsidR="0028365D" w:rsidRDefault="0028365D" w:rsidP="0028365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74E9C"/>
    <w:multiLevelType w:val="hybridMultilevel"/>
    <w:tmpl w:val="F41453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821DC"/>
    <w:multiLevelType w:val="hybridMultilevel"/>
    <w:tmpl w:val="4AB8DE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5D"/>
    <w:rsid w:val="001C081F"/>
    <w:rsid w:val="001F6888"/>
    <w:rsid w:val="0028365D"/>
    <w:rsid w:val="00433609"/>
    <w:rsid w:val="006A60B5"/>
    <w:rsid w:val="00CC74A2"/>
    <w:rsid w:val="00E2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0B6CA-9481-41C2-A516-B7726919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3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365D"/>
  </w:style>
  <w:style w:type="paragraph" w:styleId="Rodap">
    <w:name w:val="footer"/>
    <w:basedOn w:val="Normal"/>
    <w:link w:val="RodapChar"/>
    <w:uiPriority w:val="99"/>
    <w:unhideWhenUsed/>
    <w:rsid w:val="00283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365D"/>
  </w:style>
  <w:style w:type="paragraph" w:styleId="PargrafodaLista">
    <w:name w:val="List Paragraph"/>
    <w:basedOn w:val="Normal"/>
    <w:uiPriority w:val="34"/>
    <w:qFormat/>
    <w:rsid w:val="002836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2019-12-06T22:48:00Z</dcterms:created>
  <dcterms:modified xsi:type="dcterms:W3CDTF">2019-12-06T23:23:00Z</dcterms:modified>
</cp:coreProperties>
</file>