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830" w:rsidRPr="001600FB" w:rsidRDefault="00405830" w:rsidP="00405830">
      <w:pPr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bookmarkStart w:id="0" w:name="_Toc507599300"/>
      <w:bookmarkStart w:id="1" w:name="_Toc508634364"/>
      <w:bookmarkStart w:id="2" w:name="_Toc522802177"/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4727C6F" wp14:editId="171CA131">
            <wp:simplePos x="0" y="0"/>
            <wp:positionH relativeFrom="column">
              <wp:posOffset>-681990</wp:posOffset>
            </wp:positionH>
            <wp:positionV relativeFrom="paragraph">
              <wp:posOffset>-353060</wp:posOffset>
            </wp:positionV>
            <wp:extent cx="1402080" cy="1400175"/>
            <wp:effectExtent l="0" t="0" r="7620" b="9525"/>
            <wp:wrapNone/>
            <wp:docPr id="1" name="Рисунок 1" descr="http://unecon.ru/sites/default/files/logo-spbgeu-so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http://unecon.ru/sites/default/files/logo-spbgeu-sokr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51" b="13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bookmarkEnd w:id="1"/>
      <w:bookmarkEnd w:id="2"/>
      <w:r w:rsidRPr="001600FB">
        <w:rPr>
          <w:rFonts w:ascii="Times New Roman" w:eastAsia="Times New Roman" w:hAnsi="Times New Roman"/>
          <w:b/>
          <w:bCs/>
          <w:sz w:val="20"/>
          <w:szCs w:val="20"/>
          <w:lang w:val="x-none" w:eastAsia="ru-RU"/>
        </w:rPr>
        <w:t>МИНОБРНАУКИ РОССИИ</w:t>
      </w:r>
    </w:p>
    <w:p w:rsidR="00405830" w:rsidRPr="001600FB" w:rsidRDefault="00405830" w:rsidP="00405830">
      <w:pPr>
        <w:tabs>
          <w:tab w:val="left" w:pos="5790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lang w:val="x-none" w:eastAsia="ru-RU"/>
        </w:rPr>
      </w:pPr>
      <w:r w:rsidRPr="001600FB">
        <w:rPr>
          <w:rFonts w:ascii="Times New Roman" w:eastAsia="Times New Roman" w:hAnsi="Times New Roman"/>
          <w:b/>
          <w:bCs/>
          <w:lang w:val="x-none" w:eastAsia="ru-RU"/>
        </w:rPr>
        <w:t>федеральное государственное бюджетное образовательное учреждение</w:t>
      </w:r>
    </w:p>
    <w:p w:rsidR="00405830" w:rsidRPr="001600FB" w:rsidRDefault="00405830" w:rsidP="00405830">
      <w:pPr>
        <w:tabs>
          <w:tab w:val="left" w:pos="5790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lang w:val="x-none" w:eastAsia="ru-RU"/>
        </w:rPr>
      </w:pPr>
      <w:r w:rsidRPr="001600FB">
        <w:rPr>
          <w:rFonts w:ascii="Times New Roman" w:eastAsia="Times New Roman" w:hAnsi="Times New Roman"/>
          <w:b/>
          <w:bCs/>
          <w:lang w:val="x-none" w:eastAsia="ru-RU"/>
        </w:rPr>
        <w:t>высшего образования</w:t>
      </w:r>
    </w:p>
    <w:p w:rsidR="00405830" w:rsidRPr="001600FB" w:rsidRDefault="00405830" w:rsidP="00405830">
      <w:pPr>
        <w:tabs>
          <w:tab w:val="left" w:pos="5790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lang w:val="x-none" w:eastAsia="ru-RU"/>
        </w:rPr>
      </w:pPr>
      <w:r w:rsidRPr="001600FB">
        <w:rPr>
          <w:rFonts w:ascii="Times New Roman" w:eastAsia="Times New Roman" w:hAnsi="Times New Roman"/>
          <w:b/>
          <w:bCs/>
          <w:lang w:val="x-none" w:eastAsia="ru-RU"/>
        </w:rPr>
        <w:t>«САНКТ-ПЕТЕРБУРГСКИЙ ГОСУДАРСТВЕННЫЙ ЭКОНОМИЧЕСКИЙ</w:t>
      </w:r>
    </w:p>
    <w:p w:rsidR="00405830" w:rsidRPr="001600FB" w:rsidRDefault="00405830" w:rsidP="00405830">
      <w:pPr>
        <w:tabs>
          <w:tab w:val="left" w:pos="5790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lang w:eastAsia="ru-RU"/>
        </w:rPr>
      </w:pPr>
      <w:r w:rsidRPr="001600FB">
        <w:rPr>
          <w:rFonts w:ascii="Times New Roman" w:eastAsia="Times New Roman" w:hAnsi="Times New Roman"/>
          <w:b/>
          <w:bCs/>
          <w:lang w:eastAsia="ru-RU"/>
        </w:rPr>
        <w:t>УНИВЕРСИТЕТ»</w:t>
      </w:r>
    </w:p>
    <w:p w:rsidR="00405830" w:rsidRPr="001600FB" w:rsidRDefault="00405830" w:rsidP="00405830">
      <w:pPr>
        <w:tabs>
          <w:tab w:val="left" w:pos="5790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lang w:eastAsia="ru-RU"/>
        </w:rPr>
      </w:pPr>
      <w:r w:rsidRPr="001600FB">
        <w:rPr>
          <w:rFonts w:ascii="Times New Roman" w:eastAsia="Times New Roman" w:hAnsi="Times New Roman"/>
          <w:b/>
          <w:bCs/>
          <w:lang w:eastAsia="ru-RU"/>
        </w:rPr>
        <w:t>(</w:t>
      </w:r>
      <w:proofErr w:type="spellStart"/>
      <w:r w:rsidRPr="001600FB">
        <w:rPr>
          <w:rFonts w:ascii="Times New Roman" w:eastAsia="Times New Roman" w:hAnsi="Times New Roman"/>
          <w:b/>
          <w:bCs/>
          <w:lang w:eastAsia="ru-RU"/>
        </w:rPr>
        <w:t>СПбГЭУ</w:t>
      </w:r>
      <w:proofErr w:type="spellEnd"/>
      <w:r w:rsidRPr="001600FB">
        <w:rPr>
          <w:rFonts w:ascii="Times New Roman" w:eastAsia="Times New Roman" w:hAnsi="Times New Roman"/>
          <w:b/>
          <w:bCs/>
          <w:lang w:eastAsia="ru-RU"/>
        </w:rPr>
        <w:t>)</w:t>
      </w:r>
    </w:p>
    <w:p w:rsidR="00405830" w:rsidRPr="008B1877" w:rsidRDefault="00405830" w:rsidP="00405830">
      <w:pPr>
        <w:tabs>
          <w:tab w:val="left" w:pos="5790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405830" w:rsidRPr="008B1877" w:rsidRDefault="00405830" w:rsidP="00405830">
      <w:pPr>
        <w:tabs>
          <w:tab w:val="left" w:pos="5790"/>
        </w:tabs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405830" w:rsidRPr="00405830" w:rsidRDefault="00405830" w:rsidP="00405830">
      <w:pPr>
        <w:tabs>
          <w:tab w:val="left" w:pos="5790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830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экономики, финансов и информационных технологий</w:t>
      </w:r>
    </w:p>
    <w:p w:rsidR="00405830" w:rsidRPr="00405830" w:rsidRDefault="00405830" w:rsidP="00405830">
      <w:pPr>
        <w:tabs>
          <w:tab w:val="left" w:pos="5790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830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безопасности информационных технологий и компьютерных систем</w:t>
      </w:r>
    </w:p>
    <w:p w:rsidR="00405830" w:rsidRPr="008B1877" w:rsidRDefault="00405830" w:rsidP="0040583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405830" w:rsidRPr="008B1877" w:rsidRDefault="00405830" w:rsidP="0040583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405830" w:rsidRPr="008B1877" w:rsidRDefault="00405830" w:rsidP="00405830">
      <w:pPr>
        <w:spacing w:after="0" w:line="240" w:lineRule="auto"/>
        <w:ind w:right="-1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b/>
          <w:sz w:val="28"/>
          <w:szCs w:val="28"/>
          <w:lang w:eastAsia="ru-RU"/>
        </w:rPr>
        <w:t>КУРСОВАЯ РАБОТА</w:t>
      </w:r>
    </w:p>
    <w:p w:rsidR="00405830" w:rsidRPr="008B1877" w:rsidRDefault="00405830" w:rsidP="00405830">
      <w:pPr>
        <w:spacing w:after="0" w:line="240" w:lineRule="auto"/>
        <w:ind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по дисциплине:</w:t>
      </w:r>
    </w:p>
    <w:p w:rsidR="00405830" w:rsidRPr="008B1877" w:rsidRDefault="00405830" w:rsidP="00405830">
      <w:pPr>
        <w:spacing w:after="0" w:line="240" w:lineRule="auto"/>
        <w:ind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Языки и методы программирования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:rsidR="00405830" w:rsidRPr="008B1877" w:rsidRDefault="00405830" w:rsidP="00405830">
      <w:pPr>
        <w:spacing w:after="0" w:line="240" w:lineRule="auto"/>
        <w:ind w:right="-1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405830" w:rsidRPr="008B1877" w:rsidRDefault="00405830" w:rsidP="00405830">
      <w:pPr>
        <w:spacing w:after="0" w:line="240" w:lineRule="auto"/>
        <w:ind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Тема: «</w:t>
      </w:r>
      <w:r w:rsidRPr="00D9168E">
        <w:rPr>
          <w:rFonts w:ascii="Times New Roman" w:eastAsia="Times New Roman" w:hAnsi="Times New Roman"/>
          <w:sz w:val="28"/>
          <w:szCs w:val="28"/>
          <w:lang w:eastAsia="ru-RU"/>
        </w:rPr>
        <w:t>Моделирование эвакуации из помещения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:rsidR="00405830" w:rsidRPr="008B1877" w:rsidRDefault="00405830" w:rsidP="00405830">
      <w:pPr>
        <w:spacing w:after="0" w:line="240" w:lineRule="auto"/>
        <w:ind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405830" w:rsidRPr="008B1877" w:rsidRDefault="00405830" w:rsidP="00405830">
      <w:pPr>
        <w:widowControl w:val="0"/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Направление 01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.0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3.02 «Прикладная математика и информатика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:rsidR="00405830" w:rsidRPr="008B1877" w:rsidRDefault="00405830" w:rsidP="00405830">
      <w:pPr>
        <w:widowControl w:val="0"/>
        <w:spacing w:after="0" w:line="240" w:lineRule="auto"/>
        <w:ind w:right="-1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</w:p>
    <w:p w:rsidR="00405830" w:rsidRPr="008B1877" w:rsidRDefault="00405830" w:rsidP="00405830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Направленность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Прикладная математика и информатика в экономике и управлении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:rsidR="00405830" w:rsidRPr="00875AEA" w:rsidRDefault="00405830" w:rsidP="0040583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bookmarkStart w:id="3" w:name="_GoBack"/>
      <w:bookmarkEnd w:id="3"/>
    </w:p>
    <w:p w:rsidR="00405830" w:rsidRPr="00875AEA" w:rsidRDefault="00405830" w:rsidP="00405830">
      <w:pPr>
        <w:widowControl w:val="0"/>
        <w:autoSpaceDE w:val="0"/>
        <w:autoSpaceDN w:val="0"/>
        <w:adjustRightInd w:val="0"/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Обучающая</w:t>
      </w:r>
      <w:r w:rsidRPr="00875AEA">
        <w:rPr>
          <w:rFonts w:ascii="Times New Roman" w:eastAsia="Times New Roman" w:hAnsi="Times New Roman"/>
          <w:sz w:val="28"/>
          <w:szCs w:val="28"/>
          <w:lang w:eastAsia="ru-RU"/>
        </w:rPr>
        <w:t>ся Петрова Кира Денисовна</w:t>
      </w:r>
    </w:p>
    <w:p w:rsidR="00405830" w:rsidRPr="008B1877" w:rsidRDefault="00405830" w:rsidP="00405830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</w:p>
    <w:p w:rsidR="00405830" w:rsidRPr="008B1877" w:rsidRDefault="00405830" w:rsidP="00405830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</w:p>
    <w:p w:rsidR="00405830" w:rsidRPr="008B1877" w:rsidRDefault="00405830" w:rsidP="00405830">
      <w:pPr>
        <w:widowControl w:val="0"/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Группа </w:t>
      </w:r>
      <w:r w:rsidRPr="00875AEA"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ПМ-2401</w:t>
      </w:r>
      <w:r w:rsidRPr="008B187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                                                </w:t>
      </w:r>
      <w:r w:rsidRPr="008B187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Подпись________________</w:t>
      </w:r>
    </w:p>
    <w:p w:rsidR="00405830" w:rsidRPr="008B1877" w:rsidRDefault="00405830" w:rsidP="0040583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</w:p>
    <w:p w:rsidR="00405830" w:rsidRPr="008B1877" w:rsidRDefault="00405830" w:rsidP="0040583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</w:p>
    <w:p w:rsidR="00405830" w:rsidRPr="008B1877" w:rsidRDefault="00405830" w:rsidP="0040583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</w:p>
    <w:p w:rsidR="00405830" w:rsidRPr="006627AE" w:rsidRDefault="00405830" w:rsidP="00405830">
      <w:pPr>
        <w:pStyle w:val="a3"/>
        <w:rPr>
          <w:rFonts w:ascii="Times New Roman" w:hAnsi="Times New Roman"/>
          <w:sz w:val="28"/>
          <w:szCs w:val="28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Проверил</w:t>
      </w:r>
      <w:r w:rsidRPr="004F181E">
        <w:rPr>
          <w:rFonts w:ascii="Times New Roman" w:eastAsia="Times New Roman" w:hAnsi="Times New Roman"/>
          <w:sz w:val="28"/>
          <w:szCs w:val="28"/>
          <w:lang w:eastAsia="ru-RU"/>
        </w:rPr>
        <w:t>:</w:t>
      </w:r>
      <w:r w:rsidRPr="004F181E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</w:t>
      </w:r>
      <w:r w:rsidRPr="006627AE">
        <w:rPr>
          <w:rFonts w:ascii="Times New Roman" w:hAnsi="Times New Roman"/>
          <w:sz w:val="28"/>
          <w:szCs w:val="28"/>
        </w:rPr>
        <w:t xml:space="preserve">Фридман Григорий </w:t>
      </w:r>
      <w:proofErr w:type="spellStart"/>
      <w:r w:rsidRPr="006627AE">
        <w:rPr>
          <w:rFonts w:ascii="Times New Roman" w:hAnsi="Times New Roman"/>
          <w:sz w:val="28"/>
          <w:szCs w:val="28"/>
        </w:rPr>
        <w:t>Морицович</w:t>
      </w:r>
      <w:proofErr w:type="spellEnd"/>
    </w:p>
    <w:p w:rsidR="00405830" w:rsidRPr="006627AE" w:rsidRDefault="00405830" w:rsidP="00405830">
      <w:pPr>
        <w:pStyle w:val="a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Должность: </w:t>
      </w:r>
      <w:r w:rsidRPr="006627AE">
        <w:rPr>
          <w:rFonts w:ascii="Times New Roman" w:hAnsi="Times New Roman"/>
          <w:sz w:val="28"/>
          <w:szCs w:val="28"/>
        </w:rPr>
        <w:t>профессор, д.т.н.</w:t>
      </w:r>
    </w:p>
    <w:p w:rsidR="00405830" w:rsidRPr="008B1877" w:rsidRDefault="00405830" w:rsidP="00405830">
      <w:pPr>
        <w:widowControl w:val="0"/>
        <w:tabs>
          <w:tab w:val="right" w:leader="underscore" w:pos="9072"/>
        </w:tabs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405830" w:rsidRDefault="00405830" w:rsidP="0040583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405830" w:rsidRPr="008B1877" w:rsidRDefault="00405830" w:rsidP="0040583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405830" w:rsidRPr="008B1877" w:rsidRDefault="00405830" w:rsidP="0040583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Оценка _______________________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  <w:t xml:space="preserve"> 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    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 xml:space="preserve">Дата: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«___» ____________ 202_ г.</w:t>
      </w:r>
    </w:p>
    <w:p w:rsidR="00405830" w:rsidRPr="008B1877" w:rsidRDefault="00405830" w:rsidP="0040583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405830" w:rsidRPr="008B1877" w:rsidRDefault="00405830" w:rsidP="0040583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405830" w:rsidRDefault="00405830" w:rsidP="0040583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Подпись</w:t>
      </w:r>
      <w:r w:rsidRPr="008B1877">
        <w:rPr>
          <w:rFonts w:ascii="Times New Roman" w:eastAsia="Times New Roman" w:hAnsi="Times New Roman"/>
          <w:bCs/>
          <w:sz w:val="28"/>
          <w:szCs w:val="28"/>
          <w:lang w:eastAsia="ru-RU"/>
        </w:rPr>
        <w:t>: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 xml:space="preserve"> _______________</w:t>
      </w:r>
    </w:p>
    <w:p w:rsidR="00405830" w:rsidRDefault="00405830" w:rsidP="00405830">
      <w:pPr>
        <w:spacing w:after="0" w:line="240" w:lineRule="auto"/>
        <w:ind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405830" w:rsidRDefault="00405830" w:rsidP="00405830">
      <w:pPr>
        <w:spacing w:after="0" w:line="240" w:lineRule="auto"/>
        <w:ind w:right="-1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405830" w:rsidRDefault="00405830" w:rsidP="00405830">
      <w:pPr>
        <w:spacing w:after="0" w:line="240" w:lineRule="auto"/>
        <w:ind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405830" w:rsidRDefault="00405830" w:rsidP="00405830">
      <w:pPr>
        <w:spacing w:after="0" w:line="240" w:lineRule="auto"/>
        <w:ind w:right="-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Санкт-Петербург</w:t>
      </w:r>
    </w:p>
    <w:p w:rsidR="00405830" w:rsidRDefault="00405830" w:rsidP="00405830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2025  </w:t>
      </w: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  <w:r w:rsidRPr="00092BA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СОДЕРЖАНИЕ</w:t>
      </w:r>
    </w:p>
    <w:p w:rsidR="00405830" w:rsidRDefault="00405830" w:rsidP="00405830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330"/>
        <w:gridCol w:w="956"/>
      </w:tblGrid>
      <w:tr w:rsidR="00405830" w:rsidRPr="00984BE0" w:rsidTr="00F335D9">
        <w:tc>
          <w:tcPr>
            <w:tcW w:w="8330" w:type="dxa"/>
            <w:shd w:val="clear" w:color="auto" w:fill="auto"/>
          </w:tcPr>
          <w:p w:rsidR="00405830" w:rsidRPr="00984BE0" w:rsidRDefault="00405830" w:rsidP="00F335D9">
            <w:pPr>
              <w:tabs>
                <w:tab w:val="left" w:pos="5790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4BE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ВВЕДЕНИЕ</w:t>
            </w:r>
          </w:p>
        </w:tc>
        <w:tc>
          <w:tcPr>
            <w:tcW w:w="956" w:type="dxa"/>
            <w:shd w:val="clear" w:color="auto" w:fill="auto"/>
          </w:tcPr>
          <w:p w:rsidR="00405830" w:rsidRPr="00984BE0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</w:tr>
      <w:tr w:rsidR="00405830" w:rsidRPr="00AE4BB6" w:rsidTr="00F335D9">
        <w:tc>
          <w:tcPr>
            <w:tcW w:w="8330" w:type="dxa"/>
            <w:shd w:val="clear" w:color="auto" w:fill="auto"/>
          </w:tcPr>
          <w:p w:rsidR="00405830" w:rsidRPr="00984BE0" w:rsidRDefault="00405830" w:rsidP="00F335D9">
            <w:pPr>
              <w:tabs>
                <w:tab w:val="left" w:pos="5790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1. РЕШЕНИЕ ЗАДАЧИ О МОДЕЛИРОВАНИИ ЭВАКУАЦИИ ИЗ ПОМЕЩЕНИЯ</w:t>
            </w:r>
          </w:p>
        </w:tc>
        <w:tc>
          <w:tcPr>
            <w:tcW w:w="956" w:type="dxa"/>
            <w:shd w:val="clear" w:color="auto" w:fill="auto"/>
          </w:tcPr>
          <w:p w:rsidR="00405830" w:rsidRPr="00AE4BB6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:rsidR="00405830" w:rsidRPr="00AE4BB6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AE4BB6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</w:t>
            </w:r>
          </w:p>
        </w:tc>
      </w:tr>
      <w:tr w:rsidR="00405830" w:rsidRPr="00AE4BB6" w:rsidTr="00F335D9">
        <w:tc>
          <w:tcPr>
            <w:tcW w:w="8330" w:type="dxa"/>
            <w:shd w:val="clear" w:color="auto" w:fill="auto"/>
          </w:tcPr>
          <w:p w:rsidR="00405830" w:rsidRPr="00875AEA" w:rsidRDefault="00405830" w:rsidP="00F335D9">
            <w:pPr>
              <w:tabs>
                <w:tab w:val="left" w:pos="5790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75AE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1.1. </w:t>
            </w:r>
            <w:r w:rsidRPr="00875AEA">
              <w:rPr>
                <w:rFonts w:ascii="Times New Roman" w:hAnsi="Times New Roman"/>
                <w:sz w:val="28"/>
                <w:szCs w:val="28"/>
              </w:rPr>
              <w:t>Архитектурные характеристики зданий и их влияние на эвакуацию</w:t>
            </w:r>
          </w:p>
        </w:tc>
        <w:tc>
          <w:tcPr>
            <w:tcW w:w="956" w:type="dxa"/>
            <w:shd w:val="clear" w:color="auto" w:fill="auto"/>
          </w:tcPr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:rsidR="00405830" w:rsidRPr="00AE4BB6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</w:tr>
      <w:tr w:rsidR="00405830" w:rsidRPr="00AE4BB6" w:rsidTr="00F335D9">
        <w:tc>
          <w:tcPr>
            <w:tcW w:w="8330" w:type="dxa"/>
            <w:shd w:val="clear" w:color="auto" w:fill="auto"/>
          </w:tcPr>
          <w:p w:rsidR="00405830" w:rsidRPr="00875AEA" w:rsidRDefault="00405830" w:rsidP="00F335D9">
            <w:pPr>
              <w:rPr>
                <w:rFonts w:ascii="Times New Roman" w:hAnsi="Times New Roman"/>
                <w:sz w:val="28"/>
                <w:szCs w:val="28"/>
              </w:rPr>
            </w:pPr>
            <w:r w:rsidRPr="00875AE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1.2. </w:t>
            </w:r>
            <w:r w:rsidRPr="00875AEA">
              <w:rPr>
                <w:rFonts w:ascii="Times New Roman" w:hAnsi="Times New Roman"/>
                <w:sz w:val="28"/>
                <w:szCs w:val="28"/>
              </w:rPr>
              <w:t>Моделирование распространения огня</w:t>
            </w:r>
          </w:p>
          <w:p w:rsidR="00405830" w:rsidRPr="00875AEA" w:rsidRDefault="00405830" w:rsidP="00F335D9">
            <w:pPr>
              <w:rPr>
                <w:rFonts w:ascii="Times New Roman" w:hAnsi="Times New Roman"/>
                <w:sz w:val="28"/>
                <w:szCs w:val="28"/>
              </w:rPr>
            </w:pPr>
            <w:r w:rsidRPr="00875AEA">
              <w:rPr>
                <w:rFonts w:ascii="Times New Roman" w:hAnsi="Times New Roman"/>
                <w:sz w:val="28"/>
                <w:szCs w:val="28"/>
              </w:rPr>
              <w:t>1.3. Поведение агентов при эвакуации</w:t>
            </w:r>
          </w:p>
        </w:tc>
        <w:tc>
          <w:tcPr>
            <w:tcW w:w="956" w:type="dxa"/>
            <w:shd w:val="clear" w:color="auto" w:fill="auto"/>
          </w:tcPr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  <w:p w:rsidR="00405830" w:rsidRPr="00AE4BB6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7</w:t>
            </w:r>
          </w:p>
        </w:tc>
      </w:tr>
      <w:tr w:rsidR="00405830" w:rsidRPr="00AE4BB6" w:rsidTr="00F335D9">
        <w:tc>
          <w:tcPr>
            <w:tcW w:w="8330" w:type="dxa"/>
            <w:shd w:val="clear" w:color="auto" w:fill="auto"/>
          </w:tcPr>
          <w:p w:rsidR="00405830" w:rsidRPr="00875AEA" w:rsidRDefault="00405830" w:rsidP="00F335D9">
            <w:pPr>
              <w:tabs>
                <w:tab w:val="left" w:pos="5790"/>
              </w:tabs>
              <w:spacing w:after="0" w:line="36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75AEA">
              <w:rPr>
                <w:rFonts w:ascii="Times New Roman" w:hAnsi="Times New Roman"/>
                <w:sz w:val="28"/>
                <w:szCs w:val="28"/>
              </w:rPr>
              <w:t>2. ПРОГРАММНАЯ РЕАЛИЗАЦИЯ МОДЕЛИ ЭВАКУАЦИИ</w:t>
            </w:r>
          </w:p>
        </w:tc>
        <w:tc>
          <w:tcPr>
            <w:tcW w:w="956" w:type="dxa"/>
            <w:shd w:val="clear" w:color="auto" w:fill="auto"/>
          </w:tcPr>
          <w:p w:rsidR="00405830" w:rsidRPr="00AE4BB6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</w:tr>
      <w:tr w:rsidR="00405830" w:rsidRPr="00AE4BB6" w:rsidTr="00F335D9">
        <w:tc>
          <w:tcPr>
            <w:tcW w:w="8330" w:type="dxa"/>
            <w:shd w:val="clear" w:color="auto" w:fill="auto"/>
          </w:tcPr>
          <w:p w:rsidR="00405830" w:rsidRPr="00984BE0" w:rsidRDefault="00405830" w:rsidP="00F335D9">
            <w:pPr>
              <w:tabs>
                <w:tab w:val="left" w:pos="5790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7E312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2.1. Автоматическая обработка карты прямоугольного помещения</w:t>
            </w:r>
          </w:p>
        </w:tc>
        <w:tc>
          <w:tcPr>
            <w:tcW w:w="956" w:type="dxa"/>
            <w:shd w:val="clear" w:color="auto" w:fill="auto"/>
          </w:tcPr>
          <w:p w:rsidR="00405830" w:rsidRPr="00AE4BB6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</w:tr>
      <w:tr w:rsidR="00405830" w:rsidRPr="00AE4BB6" w:rsidTr="00F335D9">
        <w:tc>
          <w:tcPr>
            <w:tcW w:w="8330" w:type="dxa"/>
            <w:shd w:val="clear" w:color="auto" w:fill="auto"/>
          </w:tcPr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E312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2.2. Обрезка нулевых лишних нулевых строк и столбцов матрицы, за пределами здания</w:t>
            </w:r>
          </w:p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E312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2.3. Нахождение координат всех выходов из здания</w:t>
            </w:r>
          </w:p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E312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2.4. Карта расстояний</w:t>
            </w:r>
          </w:p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E312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2.5. Начальное размещение агентов</w:t>
            </w:r>
          </w:p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E312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2.6. Функция для нахождения соседних свободных клеток для агента</w:t>
            </w:r>
          </w:p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E312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2.7. Функция поиска следующего шага для агента Типа 1, знакомого с местом, идущему по кратчайшему пути</w:t>
            </w:r>
          </w:p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E312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2.8. Функция поиска следующего шага для агента Типа 2, не знакомого с местом, идущего по стрелкам</w:t>
            </w:r>
          </w:p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E312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2.9. Определение функций огня и дыма</w:t>
            </w:r>
          </w:p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E312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2.10. Функция для движения агентов</w:t>
            </w:r>
          </w:p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E312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2.11. Визуализация эвакуации</w:t>
            </w:r>
          </w:p>
          <w:p w:rsidR="00405830" w:rsidRPr="00DD5E3A" w:rsidRDefault="00405830" w:rsidP="00F335D9">
            <w:pPr>
              <w:tabs>
                <w:tab w:val="left" w:pos="5790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2.12. Сравнение различных сред</w:t>
            </w:r>
          </w:p>
        </w:tc>
        <w:tc>
          <w:tcPr>
            <w:tcW w:w="956" w:type="dxa"/>
            <w:shd w:val="clear" w:color="auto" w:fill="auto"/>
          </w:tcPr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11</w:t>
            </w:r>
          </w:p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11</w:t>
            </w:r>
          </w:p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12</w:t>
            </w:r>
          </w:p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14</w:t>
            </w:r>
          </w:p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  <w:p w:rsidR="00405830" w:rsidRPr="007D46B0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15</w:t>
            </w:r>
          </w:p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16</w:t>
            </w:r>
          </w:p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</w:p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17</w:t>
            </w:r>
          </w:p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21</w:t>
            </w:r>
          </w:p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23</w:t>
            </w:r>
          </w:p>
          <w:p w:rsidR="00405830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26</w:t>
            </w:r>
          </w:p>
          <w:p w:rsidR="00405830" w:rsidRPr="00DD5E3A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28</w:t>
            </w:r>
          </w:p>
        </w:tc>
      </w:tr>
      <w:tr w:rsidR="00405830" w:rsidRPr="00984BE0" w:rsidTr="00F335D9">
        <w:tc>
          <w:tcPr>
            <w:tcW w:w="8330" w:type="dxa"/>
            <w:shd w:val="clear" w:color="auto" w:fill="auto"/>
          </w:tcPr>
          <w:p w:rsidR="00405830" w:rsidRPr="00984BE0" w:rsidRDefault="00405830" w:rsidP="00F335D9">
            <w:pPr>
              <w:tabs>
                <w:tab w:val="left" w:pos="5790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4BE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ЗАКЛЮЧЕНИЕ</w:t>
            </w:r>
          </w:p>
        </w:tc>
        <w:tc>
          <w:tcPr>
            <w:tcW w:w="956" w:type="dxa"/>
            <w:shd w:val="clear" w:color="auto" w:fill="auto"/>
          </w:tcPr>
          <w:p w:rsidR="00405830" w:rsidRPr="00DD5E3A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39</w:t>
            </w:r>
          </w:p>
        </w:tc>
      </w:tr>
      <w:tr w:rsidR="00405830" w:rsidRPr="00984BE0" w:rsidTr="00F335D9">
        <w:tc>
          <w:tcPr>
            <w:tcW w:w="8330" w:type="dxa"/>
            <w:shd w:val="clear" w:color="auto" w:fill="auto"/>
          </w:tcPr>
          <w:p w:rsidR="00405830" w:rsidRPr="00984BE0" w:rsidRDefault="00405830" w:rsidP="00F335D9">
            <w:pPr>
              <w:tabs>
                <w:tab w:val="left" w:pos="5790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4BE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СПИСОК ИСПОЛЬЗОВАННЫХ ИСТОЧНИКОВ</w:t>
            </w:r>
          </w:p>
        </w:tc>
        <w:tc>
          <w:tcPr>
            <w:tcW w:w="956" w:type="dxa"/>
            <w:shd w:val="clear" w:color="auto" w:fill="auto"/>
          </w:tcPr>
          <w:p w:rsidR="00405830" w:rsidRPr="00DD5E3A" w:rsidRDefault="00405830" w:rsidP="00F335D9">
            <w:pPr>
              <w:tabs>
                <w:tab w:val="left" w:pos="5790"/>
              </w:tabs>
              <w:spacing w:after="0"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40</w:t>
            </w:r>
          </w:p>
        </w:tc>
      </w:tr>
    </w:tbl>
    <w:p w:rsidR="00405830" w:rsidRDefault="00405830" w:rsidP="00405830"/>
    <w:p w:rsidR="00405830" w:rsidRDefault="00405830" w:rsidP="00405830"/>
    <w:p w:rsidR="00405830" w:rsidRDefault="00405830" w:rsidP="00405830"/>
    <w:p w:rsidR="00405830" w:rsidRDefault="00405830" w:rsidP="00405830">
      <w:r>
        <w:t>1. Введение</w:t>
      </w:r>
    </w:p>
    <w:p w:rsidR="00405830" w:rsidRDefault="00405830" w:rsidP="00405830">
      <w:r>
        <w:t>Актуальность и Постановка Проблемы</w:t>
      </w:r>
    </w:p>
    <w:p w:rsidR="00405830" w:rsidRDefault="00405830" w:rsidP="00405830">
      <w:r>
        <w:t>Разработка реалистичных и увлекательных компьютерных игр, особенно в жанрах симуляторов или аркадных гонок, требует точного и эффективного моделирования физических взаимодействий. В частности, ключевой проблемой является создание:</w:t>
      </w:r>
    </w:p>
    <w:p w:rsidR="00405830" w:rsidRDefault="00405830" w:rsidP="00405830">
      <w:r>
        <w:t xml:space="preserve">1. Правдоподобной динамики транспортного средства: Имитация движения автомобиля, включающая взаимодействие кузова, колёс и системы подвески (пружина-демпфер). Недостаточно точная физическая модель приводит к неестественному, «прыгающему» или слишком статичному поведению, что снижает </w:t>
      </w:r>
      <w:proofErr w:type="spellStart"/>
      <w:r>
        <w:t>вовлечённость</w:t>
      </w:r>
      <w:proofErr w:type="spellEnd"/>
      <w:r>
        <w:t xml:space="preserve"> игрока.</w:t>
      </w:r>
    </w:p>
    <w:p w:rsidR="00405830" w:rsidRDefault="00405830" w:rsidP="00405830">
      <w:r>
        <w:t>2. Сложного и непредсказуемого окружения (ландшафта): Традиционные методы создания уровней вручную являются трудоемкими и ограничивают разнообразие. Требуется алгоритмический подход для процедурной генерации реалистичного, но случайного рельефа, который должен корректно взаимодействовать с физической моделью автомобиля.</w:t>
      </w:r>
    </w:p>
    <w:p w:rsidR="00405830" w:rsidRDefault="00405830" w:rsidP="00405830">
      <w:r>
        <w:t>Цель и Задачи Работы</w:t>
      </w:r>
    </w:p>
    <w:p w:rsidR="00405830" w:rsidRDefault="00405830" w:rsidP="00405830">
      <w:r>
        <w:t xml:space="preserve">Целью данной курсовой работы является разработка и реализация программного комплекса (игры) на базе библиотеки </w:t>
      </w:r>
      <w:proofErr w:type="spellStart"/>
      <w:r>
        <w:t>Pygame</w:t>
      </w:r>
      <w:proofErr w:type="spellEnd"/>
      <w:r>
        <w:t>, который демонстрирует реалистичную 2D-физику транспортного средства, взаимодействующего с процедурно сгенерированным ландшафтом.</w:t>
      </w:r>
    </w:p>
    <w:p w:rsidR="00405830" w:rsidRDefault="00405830" w:rsidP="00405830">
      <w:r>
        <w:t>Для достижения этой цели были поставлены следующие задачи:</w:t>
      </w:r>
    </w:p>
    <w:p w:rsidR="00405830" w:rsidRDefault="00405830" w:rsidP="00405830">
      <w:r>
        <w:t>1. Исследовать и реализовать математическую модель системы "масса-пружина-демпфер" для имитации подвески автомобиля.</w:t>
      </w:r>
    </w:p>
    <w:p w:rsidR="00405830" w:rsidRDefault="00405830" w:rsidP="00405830">
      <w:r>
        <w:t>2. Разработать модель движения колеса, включающую вращение, привод от двигателя (крутящий момент) и трение.</w:t>
      </w:r>
    </w:p>
    <w:p w:rsidR="00405830" w:rsidRDefault="00405830" w:rsidP="00405830">
      <w:r>
        <w:t>3. Изучить и применить алгоритм шума Перлина (</w:t>
      </w:r>
      <w:proofErr w:type="spellStart"/>
      <w:r>
        <w:t>Perlin</w:t>
      </w:r>
      <w:proofErr w:type="spellEnd"/>
      <w:r>
        <w:t xml:space="preserve"> </w:t>
      </w:r>
      <w:proofErr w:type="spellStart"/>
      <w:r>
        <w:t>Noise</w:t>
      </w:r>
      <w:proofErr w:type="spellEnd"/>
      <w:r>
        <w:t>) для создания процедурного 2D-ландшафта (см. Раздел 2.1).</w:t>
      </w:r>
    </w:p>
    <w:p w:rsidR="00405830" w:rsidRDefault="00405830" w:rsidP="00405830">
      <w:r>
        <w:t>4. Интегрировать физическую модель автомобиля с моделью ландшафта, обеспечив корректное столкновение и силу реакции опоры.</w:t>
      </w:r>
    </w:p>
    <w:p w:rsidR="00405830" w:rsidRDefault="00405830" w:rsidP="00405830">
      <w:r>
        <w:t>Обзор существующих решений</w:t>
      </w:r>
    </w:p>
    <w:p w:rsidR="00405830" w:rsidRDefault="00405830" w:rsidP="00405830">
      <w:r>
        <w:t>Моделирование физики в играх обычно реализуется двумя основными подходами:</w:t>
      </w:r>
    </w:p>
    <w:p w:rsidR="00405830" w:rsidRDefault="00405830" w:rsidP="00405830">
      <w:r>
        <w:t>1. Использование готовых игровых движков (</w:t>
      </w:r>
      <w:proofErr w:type="spellStart"/>
      <w:r>
        <w:t>Unity</w:t>
      </w:r>
      <w:proofErr w:type="spellEnd"/>
      <w:r>
        <w:t xml:space="preserve">,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): Предоставляют </w:t>
      </w:r>
      <w:proofErr w:type="spellStart"/>
      <w:r>
        <w:t>высокооптимизированные</w:t>
      </w:r>
      <w:proofErr w:type="spellEnd"/>
      <w:r>
        <w:t xml:space="preserve"> и сложные физические движки (например, </w:t>
      </w:r>
      <w:proofErr w:type="spellStart"/>
      <w:r>
        <w:t>PhysX</w:t>
      </w:r>
      <w:proofErr w:type="spellEnd"/>
      <w:r>
        <w:t xml:space="preserve"> или Box2D), которые упрощают разработку, но скрывают детали реализации.</w:t>
      </w:r>
    </w:p>
    <w:p w:rsidR="00405830" w:rsidRDefault="00405830" w:rsidP="00405830">
      <w:r>
        <w:t xml:space="preserve">2. Разработка собственной физической системы: Позволяет получить полный контроль над моделью, оптимизировать её под конкретные требования 2D-среды и добиться определённого "ощущения" от управления, что является критичным для </w:t>
      </w:r>
      <w:proofErr w:type="spellStart"/>
      <w:r>
        <w:t>геймдизайна</w:t>
      </w:r>
      <w:proofErr w:type="spellEnd"/>
      <w:r>
        <w:t>.</w:t>
      </w:r>
    </w:p>
    <w:p w:rsidR="00405830" w:rsidRDefault="00405830" w:rsidP="00405830">
      <w:r>
        <w:t>Данная работа относится ко второму подходу и использует метод явного Эйлера (</w:t>
      </w:r>
      <w:proofErr w:type="spellStart"/>
      <w:r>
        <w:t>Euler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) для численного решения дифференциальных уравнений движения, что подробно описано в исследовательской части (Раздел 2.2).</w:t>
      </w:r>
    </w:p>
    <w:p w:rsidR="00405830" w:rsidRDefault="00405830" w:rsidP="00405830">
      <w:r>
        <w:rPr>
          <w:rFonts w:ascii="Segoe UI Symbol" w:hAnsi="Segoe UI Symbol" w:cs="Segoe UI Symbol"/>
        </w:rPr>
        <w:t>🔬</w:t>
      </w:r>
      <w:r>
        <w:t xml:space="preserve"> 2. Исследовательская Часть</w:t>
      </w:r>
    </w:p>
    <w:p w:rsidR="00405830" w:rsidRDefault="00405830" w:rsidP="00405830">
      <w:r>
        <w:lastRenderedPageBreak/>
        <w:t>Исследовательская часть посвящена детальному анализу математических моделей и алгоритмов, использованных для имитации игрового мира.</w:t>
      </w:r>
    </w:p>
    <w:p w:rsidR="00405830" w:rsidRDefault="00405830" w:rsidP="00405830">
      <w:r>
        <w:t>2.1. Алгоритм Генерации Ландшафта: Шум Перлина</w:t>
      </w:r>
    </w:p>
    <w:p w:rsidR="00405830" w:rsidRDefault="00405830" w:rsidP="00405830">
      <w:r>
        <w:t xml:space="preserve">Ландшафт в игре генерируется процедурно с помощью </w:t>
      </w:r>
      <w:proofErr w:type="spellStart"/>
      <w:r>
        <w:t>многооктавного</w:t>
      </w:r>
      <w:proofErr w:type="spellEnd"/>
      <w:r>
        <w:t xml:space="preserve"> шума Перлина (</w:t>
      </w:r>
      <w:proofErr w:type="spellStart"/>
      <w:r>
        <w:t>Perlin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). Этот алгоритм, разработанный Кэном </w:t>
      </w:r>
      <w:proofErr w:type="spellStart"/>
      <w:r>
        <w:t>Перлином</w:t>
      </w:r>
      <w:proofErr w:type="spellEnd"/>
      <w:r>
        <w:t>, широко используется в компьютерной графике для создания естественных, органично выглядящих текстур и рельефов.</w:t>
      </w:r>
    </w:p>
    <w:p w:rsidR="00405830" w:rsidRDefault="00405830" w:rsidP="00405830">
      <w:r>
        <w:t>Принцип работы</w:t>
      </w:r>
    </w:p>
    <w:p w:rsidR="00405830" w:rsidRDefault="00405830" w:rsidP="00405830">
      <w:r>
        <w:t>Шум Перлина обеспечивает когерентную случайность: соседние точки имеют похожие, но не идентичные значения, что предотвращает появление резких, неестественных перепадов (как в обычном шуме).</w:t>
      </w:r>
    </w:p>
    <w:p w:rsidR="00405830" w:rsidRDefault="00405830" w:rsidP="00405830">
      <w:r>
        <w:t>1. Входные данные:</w:t>
      </w:r>
    </w:p>
    <w:p w:rsidR="00405830" w:rsidRDefault="00405830" w:rsidP="00405830">
      <w:r>
        <w:t>• Ширина мира (</w:t>
      </w:r>
      <w:proofErr w:type="spellStart"/>
      <w:r>
        <w:t>world_width</w:t>
      </w:r>
      <w:proofErr w:type="spellEnd"/>
      <w:r>
        <w:t>).</w:t>
      </w:r>
    </w:p>
    <w:p w:rsidR="00405830" w:rsidRDefault="00405830" w:rsidP="00405830">
      <w:r>
        <w:t>• Наборы частот (</w:t>
      </w:r>
      <w:proofErr w:type="spellStart"/>
      <w:r>
        <w:t>frequencies</w:t>
      </w:r>
      <w:proofErr w:type="spellEnd"/>
      <w:r>
        <w:t>), амплитуд (</w:t>
      </w:r>
      <w:proofErr w:type="spellStart"/>
      <w:r>
        <w:t>amplitudes</w:t>
      </w:r>
      <w:proofErr w:type="spellEnd"/>
      <w:r>
        <w:t xml:space="preserve">) и </w:t>
      </w:r>
      <w:proofErr w:type="spellStart"/>
      <w:r>
        <w:t>сидов</w:t>
      </w:r>
      <w:proofErr w:type="spellEnd"/>
      <w:r>
        <w:t xml:space="preserve"> (</w:t>
      </w:r>
      <w:proofErr w:type="spellStart"/>
      <w:r>
        <w:t>seeds</w:t>
      </w:r>
      <w:proofErr w:type="spellEnd"/>
      <w:r>
        <w:t>) для каждой октавы.</w:t>
      </w:r>
    </w:p>
    <w:p w:rsidR="00405830" w:rsidRDefault="00405830" w:rsidP="00405830">
      <w:r>
        <w:t>2. Алгоритм:</w:t>
      </w:r>
    </w:p>
    <w:p w:rsidR="00405830" w:rsidRDefault="00405830" w:rsidP="00405830">
      <w:r>
        <w:t xml:space="preserve">• </w:t>
      </w:r>
      <w:proofErr w:type="gramStart"/>
      <w:r>
        <w:t>В</w:t>
      </w:r>
      <w:proofErr w:type="gramEnd"/>
      <w:r>
        <w:t xml:space="preserve"> узлах сетки (интервалах) генерируются случайные градиенты (векторы наклона).</w:t>
      </w:r>
    </w:p>
    <w:p w:rsidR="00405830" w:rsidRDefault="00405830" w:rsidP="00405830">
      <w:r>
        <w:t>• Внутри каждого интервала вычисляется скалярное произведение между градиентом узла и вектором расстояния до текущей точки.</w:t>
      </w:r>
    </w:p>
    <w:p w:rsidR="00405830" w:rsidRDefault="00405830" w:rsidP="00405830">
      <w:r>
        <w:t>• Для обеспечения плавности используется функция сглаживания (например, 3t^2 - 2t^3 или 6t^5 - 15t^4 + 10t^3), которая обеспечивает нулевые производные на границах узлов.</w:t>
      </w:r>
    </w:p>
    <w:p w:rsidR="00405830" w:rsidRDefault="00405830" w:rsidP="00405830">
      <w:r>
        <w:t>• Октавы: Результаты нескольких шумовых функций с разными частотами и амплитудами (октавами) суммируются, что позволяет создать сложный, детализированный рельеф.</w:t>
      </w:r>
    </w:p>
    <w:p w:rsidR="00322F8D" w:rsidRDefault="00405830" w:rsidP="00405830">
      <w:r>
        <w:t xml:space="preserve">3. Выходные данные: Массив </w:t>
      </w:r>
      <w:proofErr w:type="spellStart"/>
      <w:r>
        <w:t>curve_points</w:t>
      </w:r>
      <w:proofErr w:type="spellEnd"/>
      <w:r>
        <w:t>, где каждый элемент соответствует высоте поверхности в заданной горизонтальной координате X.</w:t>
      </w:r>
    </w:p>
    <w:sectPr w:rsidR="00322F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FC6"/>
    <w:rsid w:val="00405830"/>
    <w:rsid w:val="005742BD"/>
    <w:rsid w:val="00924FC6"/>
    <w:rsid w:val="00B9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B5826"/>
  <w15:chartTrackingRefBased/>
  <w15:docId w15:val="{F8AFA404-C22B-483B-9D28-22720160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405830"/>
    <w:pPr>
      <w:spacing w:after="200" w:line="276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4">
    <w:name w:val="Текст примечания Знак"/>
    <w:basedOn w:val="a0"/>
    <w:link w:val="a3"/>
    <w:uiPriority w:val="99"/>
    <w:semiHidden/>
    <w:rsid w:val="00405830"/>
    <w:rPr>
      <w:rFonts w:ascii="Calibri" w:eastAsia="Calibri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</dc:creator>
  <cp:keywords/>
  <dc:description/>
  <cp:lastModifiedBy>Kira</cp:lastModifiedBy>
  <cp:revision>2</cp:revision>
  <dcterms:created xsi:type="dcterms:W3CDTF">2025-12-08T14:13:00Z</dcterms:created>
  <dcterms:modified xsi:type="dcterms:W3CDTF">2025-12-08T14:19:00Z</dcterms:modified>
</cp:coreProperties>
</file>