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contextualSpacing/>
        <w:jc w:val="center"/>
        <w:rPr>
          <w:b/>
          <w:bCs/>
          <w:sz w:val="28"/>
          <w:szCs w:val="28"/>
        </w:rPr>
      </w:pPr>
      <w:r>
        <mc:AlternateContent>
          <mc:Choice Requires="wps">
            <w:drawing>
              <wp:anchor behindDoc="1" distT="5715" distB="4445" distL="5715" distR="4445" simplePos="0" locked="0" layoutInCell="0" allowOverlap="1" relativeHeight="2" wp14:anchorId="2AEC46FD">
                <wp:simplePos x="0" y="0"/>
                <wp:positionH relativeFrom="column">
                  <wp:posOffset>-219075</wp:posOffset>
                </wp:positionH>
                <wp:positionV relativeFrom="paragraph">
                  <wp:posOffset>-217805</wp:posOffset>
                </wp:positionV>
                <wp:extent cx="6431915" cy="9454515"/>
                <wp:effectExtent l="5715" t="5715" r="4445" b="4445"/>
                <wp:wrapNone/>
                <wp:docPr id="1" name="Прямоугольник 1"/>
                <a:graphic xmlns:a="http://schemas.openxmlformats.org/drawingml/2006/main">
                  <a:graphicData uri="http://schemas.microsoft.com/office/word/2010/wordprocessingShape">
                    <wps:wsp>
                      <wps:cNvSpPr/>
                      <wps:spPr>
                        <a:xfrm>
                          <a:off x="0" y="0"/>
                          <a:ext cx="6431760" cy="9454680"/>
                        </a:xfrm>
                        <a:prstGeom prst="rect">
                          <a:avLst/>
                        </a:prstGeom>
                        <a:noFill/>
                        <a:ln w="9525">
                          <a:solidFill>
                            <a:srgbClr val="0d0d0d"/>
                          </a:solidFill>
                          <a:miter/>
                        </a:ln>
                      </wps:spPr>
                      <wps:style>
                        <a:lnRef idx="0"/>
                        <a:fillRef idx="0"/>
                        <a:effectRef idx="0"/>
                        <a:fontRef idx="minor"/>
                      </wps:style>
                      <wps:bodyPr/>
                    </wps:wsp>
                  </a:graphicData>
                </a:graphic>
              </wp:anchor>
            </w:drawing>
          </mc:Choice>
          <mc:Fallback>
            <w:pict>
              <v:rect id="shape_0" ID="Прямоугольник 1" path="m0,0l-2147483645,0l-2147483645,-2147483646l0,-2147483646xe" stroked="t" o:allowincell="f" style="position:absolute;margin-left:-17.25pt;margin-top:-17.15pt;width:506.4pt;height:744.4pt;mso-wrap-style:none;v-text-anchor:middle" wp14:anchorId="2AEC46FD">
                <v:fill o:detectmouseclick="t" on="false"/>
                <v:stroke color="#0d0d0d" weight="9360" joinstyle="miter" endcap="flat"/>
                <w10:wrap type="none"/>
              </v:rect>
            </w:pict>
          </mc:Fallback>
        </mc:AlternateContent>
      </w:r>
      <w:r>
        <w:rPr>
          <w:sz w:val="28"/>
          <w:szCs w:val="28"/>
        </w:rPr>
        <w:t xml:space="preserve"> </w:t>
      </w:r>
      <w:r>
        <w:rPr>
          <w:b/>
          <w:sz w:val="28"/>
          <w:szCs w:val="28"/>
        </w:rPr>
        <w:t>РОСЖЕЛДОР</w:t>
      </w:r>
    </w:p>
    <w:p>
      <w:pPr>
        <w:pStyle w:val="Normal"/>
        <w:spacing w:lineRule="auto" w:line="240" w:before="0" w:after="0"/>
        <w:contextualSpacing/>
        <w:jc w:val="center"/>
        <w:rPr/>
      </w:pPr>
      <w:r>
        <w:rPr>
          <w:bCs/>
          <w:sz w:val="28"/>
          <w:szCs w:val="28"/>
        </w:rPr>
        <w:t>Федеральное государственное бюджетное образовательное учреждение высшего образования «Сибирский государственный университет путей сообщения» (СГУПС)</w:t>
      </w:r>
    </w:p>
    <w:p>
      <w:pPr>
        <w:pStyle w:val="Normal"/>
        <w:spacing w:lineRule="auto" w:line="240" w:before="0" w:after="0"/>
        <w:contextualSpacing/>
        <w:jc w:val="center"/>
        <w:rPr/>
      </w:pPr>
      <w:r>
        <w:rPr>
          <w:sz w:val="28"/>
          <w:szCs w:val="28"/>
        </w:rPr>
        <w:t>кафедра «Информационные технологии транспорта»</w:t>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32"/>
          <w:szCs w:val="32"/>
        </w:rPr>
        <w:t>Научно-исследовательская работа на тему «Разработка мобильного приложения для определения мошеннических транзакций в банках»</w:t>
      </w:r>
    </w:p>
    <w:p>
      <w:pPr>
        <w:pStyle w:val="Normal"/>
        <w:spacing w:lineRule="auto" w:line="240" w:before="0" w:after="0"/>
        <w:contextualSpacing/>
        <w:jc w:val="center"/>
        <w:rPr/>
      </w:pPr>
      <w:r>
        <w:rPr>
          <w:sz w:val="32"/>
          <w:szCs w:val="32"/>
        </w:rPr>
        <w:t>Вид практики: преддипломная</w:t>
      </w:r>
    </w:p>
    <w:p>
      <w:pPr>
        <w:pStyle w:val="Normal"/>
        <w:spacing w:lineRule="auto" w:line="240" w:before="0" w:after="0"/>
        <w:contextualSpacing/>
        <w:jc w:val="center"/>
        <w:rPr>
          <w:sz w:val="28"/>
          <w:szCs w:val="28"/>
        </w:rPr>
      </w:pPr>
      <w:r>
        <w:rPr>
          <w:sz w:val="28"/>
          <w:szCs w:val="28"/>
        </w:rPr>
      </w:r>
    </w:p>
    <w:tbl>
      <w:tblPr>
        <w:tblStyle w:val="a3"/>
        <w:tblW w:w="8963" w:type="dxa"/>
        <w:jc w:val="left"/>
        <w:tblInd w:w="500" w:type="dxa"/>
        <w:tblLayout w:type="fixed"/>
        <w:tblCellMar>
          <w:top w:w="0" w:type="dxa"/>
          <w:left w:w="108" w:type="dxa"/>
          <w:bottom w:w="0" w:type="dxa"/>
          <w:right w:w="108" w:type="dxa"/>
        </w:tblCellMar>
        <w:tblLook w:firstRow="1" w:noVBand="1" w:lastRow="0" w:firstColumn="1" w:lastColumn="0" w:noHBand="0" w:val="04a0"/>
      </w:tblPr>
      <w:tblGrid>
        <w:gridCol w:w="4278"/>
        <w:gridCol w:w="415"/>
        <w:gridCol w:w="4270"/>
      </w:tblGrid>
      <w:tr>
        <w:trPr/>
        <w:tc>
          <w:tcPr>
            <w:tcW w:w="4278"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Проверили:</w:t>
            </w:r>
          </w:p>
          <w:p>
            <w:pPr>
              <w:pStyle w:val="Normal"/>
              <w:widowControl w:val="false"/>
              <w:spacing w:lineRule="auto" w:line="240" w:before="0" w:after="0"/>
              <w:contextualSpacing/>
              <w:jc w:val="left"/>
              <w:rPr>
                <w:kern w:val="0"/>
                <w:lang w:val="ru-RU" w:bidi="ar-SA"/>
              </w:rPr>
            </w:pPr>
            <w:r>
              <w:rPr>
                <w:kern w:val="0"/>
                <w:sz w:val="28"/>
                <w:szCs w:val="28"/>
                <w:lang w:val="ru-RU" w:bidi="ar-SA"/>
              </w:rPr>
              <w:t>ст. преподаватель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 А. А. Уланов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проверки)</w:t>
            </w:r>
          </w:p>
        </w:tc>
        <w:tc>
          <w:tcPr>
            <w:tcW w:w="41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4270"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Выполнил:</w:t>
            </w:r>
          </w:p>
          <w:p>
            <w:pPr>
              <w:pStyle w:val="Normal"/>
              <w:widowControl w:val="false"/>
              <w:spacing w:lineRule="auto" w:line="240" w:before="0" w:after="0"/>
              <w:contextualSpacing/>
              <w:jc w:val="left"/>
              <w:rPr>
                <w:kern w:val="0"/>
                <w:lang w:val="ru-RU" w:bidi="ar-SA"/>
              </w:rPr>
            </w:pPr>
            <w:r>
              <w:rPr>
                <w:kern w:val="0"/>
                <w:sz w:val="28"/>
                <w:szCs w:val="28"/>
                <w:lang w:val="ru-RU" w:bidi="ar-SA"/>
              </w:rPr>
              <w:t>студент гр. БПИ-411</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bidi="ar-SA"/>
              </w:rPr>
            </w:pPr>
            <w:r>
              <w:rPr>
                <w:kern w:val="0"/>
                <w:sz w:val="28"/>
                <w:szCs w:val="28"/>
                <w:lang w:val="ru-RU" w:bidi="ar-SA"/>
              </w:rPr>
              <w:t>______________К. В. Рязанов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сдачи на проверку)</w:t>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b/>
          <w:sz w:val="28"/>
          <w:szCs w:val="28"/>
        </w:rPr>
        <w:t>Краткая рецензия</w:t>
      </w:r>
      <w:r>
        <w:rPr>
          <w:sz w:val="28"/>
          <w:szCs w:val="28"/>
        </w:rPr>
        <w:t>:</w:t>
      </w:r>
    </w:p>
    <w:tbl>
      <w:tblPr>
        <w:tblStyle w:val="a3"/>
        <w:tblW w:w="9355"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cPr>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bl>
    <w:p>
      <w:pPr>
        <w:pStyle w:val="Normal"/>
        <w:spacing w:lineRule="auto" w:line="240" w:before="0" w:after="0"/>
        <w:contextualSpacing/>
        <w:jc w:val="center"/>
        <w:rPr>
          <w:sz w:val="28"/>
          <w:szCs w:val="28"/>
        </w:rPr>
      </w:pPr>
      <w:r>
        <w:rPr>
          <w:sz w:val="28"/>
          <w:szCs w:val="28"/>
        </w:rPr>
      </w:r>
    </w:p>
    <w:tbl>
      <w:tblPr>
        <w:tblStyle w:val="a3"/>
        <w:tblW w:w="636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215"/>
        <w:gridCol w:w="343"/>
        <w:gridCol w:w="2805"/>
      </w:tblGrid>
      <w:tr>
        <w:trPr>
          <w:trHeight w:val="318"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(запись о допуске к защите)</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r>
        <w:trPr>
          <w:trHeight w:val="299"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(оценка по результатам защиты)</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(подписи преподавателей)</w:t>
            </w:r>
          </w:p>
        </w:tc>
      </w:tr>
      <w:tr>
        <w:trPr>
          <w:trHeight w:val="337"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(дата защиты)</w:t>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28"/>
          <w:szCs w:val="28"/>
        </w:rPr>
        <w:t xml:space="preserve">Новосибирск </w:t>
      </w:r>
    </w:p>
    <w:p>
      <w:pPr>
        <w:pStyle w:val="Normal"/>
        <w:spacing w:lineRule="auto" w:line="240" w:before="0" w:after="0"/>
        <w:contextualSpacing/>
        <w:jc w:val="center"/>
        <w:rPr/>
      </w:pPr>
      <w:r>
        <w:rPr>
          <w:rFonts w:cs="Times New Roman CYR" w:ascii="Times New Roman CYR" w:hAnsi="Times New Roman CYR"/>
          <w:sz w:val="28"/>
          <w:szCs w:val="28"/>
          <w:lang w:eastAsia="ru-RU"/>
        </w:rPr>
        <w:t xml:space="preserve"> </w:t>
      </w:r>
      <w:r>
        <w:rPr>
          <w:rFonts w:cs="Times New Roman CYR" w:ascii="Times New Roman CYR" w:hAnsi="Times New Roman CYR"/>
          <w:sz w:val="28"/>
          <w:szCs w:val="28"/>
          <w:lang w:eastAsia="ru-RU"/>
        </w:rPr>
        <w:t>202</w:t>
      </w:r>
      <w:r>
        <w:rPr>
          <w:rFonts w:cs="Times New Roman CYR" w:ascii="Times New Roman CYR" w:hAnsi="Times New Roman CYR"/>
          <w:sz w:val="28"/>
          <w:szCs w:val="28"/>
          <w:lang w:val="ru-RU" w:eastAsia="ru-RU"/>
        </w:rPr>
        <w:t>5</w:t>
      </w:r>
      <w:r>
        <w:br w:type="page"/>
      </w:r>
    </w:p>
    <w:p>
      <w:pPr>
        <w:pStyle w:val="Normal"/>
        <w:widowControl w:val="false"/>
        <w:spacing w:lineRule="auto" w:line="360"/>
        <w:rPr>
          <w:sz w:val="28"/>
          <w:szCs w:val="28"/>
        </w:rPr>
      </w:pPr>
      <w:r>
        <w:rPr>
          <w:sz w:val="28"/>
          <w:szCs w:val="28"/>
        </w:rPr>
        <w:t>УДК 004.41</w:t>
      </w:r>
    </w:p>
    <w:p>
      <w:pPr>
        <w:pStyle w:val="Normal"/>
        <w:widowControl w:val="false"/>
        <w:spacing w:lineRule="auto" w:line="360"/>
        <w:jc w:val="center"/>
        <w:rPr>
          <w:b/>
          <w:bCs/>
          <w:sz w:val="28"/>
          <w:szCs w:val="28"/>
        </w:rPr>
      </w:pPr>
      <w:r>
        <w:rPr>
          <w:b/>
          <w:bCs/>
          <w:sz w:val="28"/>
          <w:szCs w:val="28"/>
        </w:rPr>
        <w:t>АННОТАЦИЯ</w:t>
      </w:r>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color w:val="000000"/>
          <w:sz w:val="28"/>
          <w:szCs w:val="28"/>
          <w:lang w:eastAsia="ru-RU"/>
        </w:rPr>
      </w:pPr>
      <w:r>
        <w:rPr>
          <w:color w:val="000000"/>
          <w:sz w:val="28"/>
          <w:szCs w:val="28"/>
          <w:lang w:eastAsia="ru-RU"/>
        </w:rPr>
        <w:t>В работе 29 страниц, 7 рисунков, 2 таблицы, 5</w:t>
      </w:r>
      <w:r>
        <w:rPr>
          <w:rFonts w:eastAsia="Calibri"/>
          <w:bCs/>
          <w:sz w:val="28"/>
          <w:szCs w:val="28"/>
        </w:rPr>
        <w:t xml:space="preserve"> источников.</w:t>
      </w:r>
    </w:p>
    <w:p>
      <w:pPr>
        <w:pStyle w:val="Normal"/>
        <w:widowControl w:val="false"/>
        <w:spacing w:lineRule="auto" w:line="360"/>
        <w:ind w:firstLine="709"/>
        <w:jc w:val="both"/>
        <w:rPr>
          <w:rFonts w:eastAsia="Calibri"/>
          <w:bCs/>
          <w:sz w:val="28"/>
          <w:szCs w:val="28"/>
        </w:rPr>
      </w:pPr>
      <w:r>
        <w:rPr>
          <w:rFonts w:eastAsia="Calibri"/>
          <w:bCs/>
          <w:sz w:val="28"/>
          <w:szCs w:val="28"/>
        </w:rPr>
        <w:t xml:space="preserve">Ключевые слова: </w:t>
      </w:r>
      <w:r>
        <w:rPr>
          <w:rFonts w:eastAsia="Calibri"/>
          <w:bCs/>
          <w:i/>
          <w:iCs/>
          <w:sz w:val="28"/>
          <w:szCs w:val="28"/>
        </w:rPr>
        <w:t>рельсошлифавальный поезд, ремонтные поперечные профили, десктопное приложение, геометрические параметры, железнодорожные пути.</w:t>
      </w:r>
    </w:p>
    <w:p>
      <w:pPr>
        <w:pStyle w:val="Normal"/>
        <w:widowControl w:val="false"/>
        <w:spacing w:lineRule="auto" w:line="360"/>
        <w:ind w:firstLine="709"/>
        <w:jc w:val="both"/>
        <w:rPr>
          <w:rFonts w:eastAsia="Calibri"/>
          <w:bCs/>
          <w:sz w:val="28"/>
          <w:szCs w:val="28"/>
        </w:rPr>
      </w:pPr>
      <w:r>
        <w:rPr>
          <w:rFonts w:eastAsia="Calibri"/>
          <w:bCs/>
          <w:sz w:val="28"/>
          <w:szCs w:val="28"/>
        </w:rPr>
        <w:t>Предметная область – десктопное приложение «Расчет» предназначено для использования на рельсошлифовальных поездах на этапе подготовки к работам и проектирования технологического процесса шлифования рельсов. Основная функция программы заключается в расчете геометрических параметров ремонтных поперечных профилей рельсов. Приложение предназначено для эксплуатации как во время планово-подготовительных работ на перегоне, так и при наличии данных без выезда на перегон. Разработка данного программного продукта направлена на повышение эффективности процесса обслуживания и ремонта железнодорожных путей.</w:t>
      </w:r>
    </w:p>
    <w:p>
      <w:pPr>
        <w:pStyle w:val="Normal"/>
        <w:widowControl w:val="false"/>
        <w:spacing w:lineRule="auto" w:line="360"/>
        <w:ind w:firstLine="709"/>
        <w:jc w:val="both"/>
        <w:rPr>
          <w:rFonts w:eastAsia="Calibri"/>
          <w:bCs/>
          <w:sz w:val="28"/>
          <w:szCs w:val="28"/>
        </w:rPr>
      </w:pPr>
      <w:r>
        <w:rPr>
          <w:rFonts w:eastAsia="Calibri"/>
          <w:bCs/>
          <w:sz w:val="28"/>
          <w:szCs w:val="28"/>
        </w:rPr>
      </w:r>
    </w:p>
    <w:p>
      <w:pPr>
        <w:pStyle w:val="Normal"/>
        <w:widowControl w:val="false"/>
        <w:spacing w:lineRule="auto" w:line="360"/>
        <w:jc w:val="center"/>
        <w:rPr>
          <w:rFonts w:eastAsia="Calibri"/>
          <w:b/>
          <w:bCs/>
          <w:sz w:val="28"/>
          <w:szCs w:val="28"/>
          <w:lang w:val="en-US"/>
        </w:rPr>
      </w:pPr>
      <w:r>
        <w:rPr>
          <w:rFonts w:eastAsia="Calibri"/>
          <w:b/>
          <w:bCs/>
          <w:sz w:val="28"/>
          <w:szCs w:val="28"/>
          <w:lang w:val="en-US"/>
        </w:rPr>
        <w:t>ABSTRACT</w:t>
      </w:r>
    </w:p>
    <w:p>
      <w:pPr>
        <w:pStyle w:val="Normal"/>
        <w:widowControl w:val="false"/>
        <w:spacing w:lineRule="auto" w:line="360"/>
        <w:jc w:val="center"/>
        <w:rPr>
          <w:rFonts w:eastAsia="Calibri"/>
          <w:bCs/>
          <w:sz w:val="28"/>
          <w:szCs w:val="28"/>
          <w:lang w:val="en-US"/>
        </w:rPr>
      </w:pPr>
      <w:r>
        <w:rPr>
          <w:rFonts w:eastAsia="Calibri"/>
          <w:bCs/>
          <w:sz w:val="28"/>
          <w:szCs w:val="28"/>
          <w:lang w:val="en-US"/>
        </w:rPr>
      </w:r>
    </w:p>
    <w:p>
      <w:pPr>
        <w:pStyle w:val="Normal"/>
        <w:widowControl w:val="false"/>
        <w:spacing w:lineRule="auto" w:line="360"/>
        <w:ind w:firstLine="709"/>
        <w:rPr>
          <w:rFonts w:eastAsia="Calibri"/>
          <w:bCs/>
          <w:sz w:val="28"/>
          <w:szCs w:val="28"/>
          <w:lang w:val="en-US"/>
        </w:rPr>
      </w:pPr>
      <w:r>
        <w:rPr>
          <w:rFonts w:eastAsia="Calibri"/>
          <w:bCs/>
          <w:sz w:val="28"/>
          <w:szCs w:val="28"/>
          <w:lang w:val="en-US"/>
        </w:rPr>
        <w:t>The work contains 29 pages, 7 figures, 2 tables, 5 sources.</w:t>
      </w:r>
    </w:p>
    <w:p>
      <w:pPr>
        <w:pStyle w:val="Normal"/>
        <w:widowControl w:val="false"/>
        <w:spacing w:lineRule="auto" w:line="360"/>
        <w:ind w:firstLine="709"/>
        <w:jc w:val="both"/>
        <w:rPr>
          <w:sz w:val="28"/>
          <w:szCs w:val="28"/>
          <w:lang w:val="en-US"/>
        </w:rPr>
      </w:pPr>
      <w:r>
        <w:rPr>
          <w:sz w:val="28"/>
          <w:szCs w:val="28"/>
          <w:lang w:val="en-US"/>
        </w:rPr>
        <w:t xml:space="preserve">Keywords: </w:t>
      </w:r>
      <w:r>
        <w:rPr>
          <w:i/>
          <w:iCs/>
          <w:sz w:val="28"/>
          <w:szCs w:val="28"/>
          <w:lang w:val="en-US"/>
        </w:rPr>
        <w:t>a rail grinding train, a repair cross profiles, a desktop application, geometric parameters, a railway tracks.</w:t>
      </w:r>
    </w:p>
    <w:p>
      <w:pPr>
        <w:pStyle w:val="Normal"/>
        <w:widowControl w:val="false"/>
        <w:spacing w:lineRule="auto" w:line="360"/>
        <w:ind w:firstLine="709"/>
        <w:jc w:val="both"/>
        <w:rPr>
          <w:rFonts w:eastAsia="Calibri"/>
          <w:bCs/>
          <w:sz w:val="28"/>
          <w:szCs w:val="28"/>
          <w:lang w:val="en-US"/>
        </w:rPr>
      </w:pPr>
      <w:r>
        <w:rPr>
          <w:rFonts w:eastAsia="Calibri" w:cs="Times New Roman CYR" w:ascii="Times New Roman CYR" w:hAnsi="Times New Roman CYR"/>
          <w:bCs/>
          <w:sz w:val="28"/>
          <w:szCs w:val="28"/>
          <w:lang w:val="en-US" w:eastAsia="ru-RU"/>
        </w:rPr>
        <w:t>The desktop application «Calculation» is designed for use on rail grinding trains during preparation for work and planning the rail grinding process. The main function of the software is to calculate the geometric parameters of repair cross profiles of rails. The program is intended to be used both during planned preparatory works on the track and, when data is available, without going out onto the track. Development of this software aims to enhance the efficiency of railway track maintenance and repair processes.</w:t>
      </w:r>
      <w:r>
        <w:br w:type="page"/>
      </w:r>
    </w:p>
    <w:p>
      <w:pPr>
        <w:pStyle w:val="1"/>
        <w:numPr>
          <w:ilvl w:val="0"/>
          <w:numId w:val="0"/>
        </w:numPr>
        <w:ind w:left="0" w:hanging="0"/>
        <w:outlineLvl w:val="9"/>
        <w:rPr/>
      </w:pPr>
      <w:bookmarkStart w:id="0" w:name="__RefHeading___Toc2408_2887410827"/>
      <w:bookmarkEnd w:id="0"/>
      <w:r>
        <w:rPr>
          <w:rFonts w:cs="Times New Roman CYR" w:ascii="Times New Roman CYR" w:hAnsi="Times New Roman CYR"/>
          <w:szCs w:val="28"/>
          <w:lang w:eastAsia="ru-RU"/>
        </w:rPr>
        <w:t>ТЕРМИНЫ И ОПРЕДЕЛЕНИЯ</w:t>
      </w:r>
    </w:p>
    <w:p>
      <w:pPr>
        <w:pStyle w:val="Normal"/>
        <w:numPr>
          <w:ilvl w:val="0"/>
          <w:numId w:val="0"/>
        </w:numPr>
        <w:ind w:left="0" w:hanging="0"/>
        <w:rPr>
          <w:rFonts w:ascii="Times New Roman CYR" w:hAnsi="Times New Roman CYR" w:cs="Times New Roman CYR"/>
          <w:szCs w:val="28"/>
          <w:lang w:eastAsia="ru-RU"/>
        </w:rPr>
      </w:pPr>
      <w:r>
        <w:rPr>
          <w:rFonts w:cs="Times New Roman CYR" w:ascii="Times New Roman CYR" w:hAnsi="Times New Roman CYR"/>
          <w:szCs w:val="28"/>
          <w:lang w:eastAsia="ru-RU"/>
        </w:rPr>
      </w:r>
    </w:p>
    <w:p>
      <w:pPr>
        <w:pStyle w:val="1"/>
        <w:numPr>
          <w:ilvl w:val="0"/>
          <w:numId w:val="1"/>
        </w:numPr>
        <w:outlineLvl w:val="9"/>
        <w:rPr/>
      </w:pPr>
      <w:bookmarkStart w:id="1" w:name="__RefHeading___Toc6498_3885207264"/>
      <w:bookmarkEnd w:id="1"/>
      <w:r>
        <w:rPr/>
        <w:t>ПЕРЕЧЕНЬ ОБОЗНАЧЕНИЙ И СОКРАЩЕНИЙ</w:t>
      </w:r>
    </w:p>
    <w:p>
      <w:pPr>
        <w:pStyle w:val="12"/>
        <w:ind w:left="0" w:hanging="0"/>
        <w:jc w:val="center"/>
        <w:outlineLvl w:val="9"/>
        <w:rPr>
          <w:u w:val="none"/>
        </w:rPr>
      </w:pPr>
      <w:bookmarkStart w:id="2" w:name="__RefHeading___Toc2406_2887410827"/>
      <w:bookmarkEnd w:id="2"/>
      <w:r>
        <w:rPr>
          <w:rFonts w:cs="Times New Roman" w:ascii="Times New Roman" w:hAnsi="Times New Roman"/>
          <w:color w:val="auto"/>
          <w:u w:val="none"/>
        </w:rPr>
        <w:t>СОДЕРЖАНИЕ</w:t>
      </w:r>
    </w:p>
    <w:p>
      <w:pPr>
        <w:pStyle w:val="Normal"/>
        <w:jc w:val="center"/>
        <w:rPr>
          <w:u w:val="none"/>
        </w:rPr>
      </w:pPr>
      <w:r>
        <w:rPr>
          <w:u w:val="none"/>
        </w:rPr>
      </w:r>
    </w:p>
    <w:sdt>
      <w:sdtPr>
        <w:docPartObj>
          <w:docPartGallery w:val="Table of Contents"/>
          <w:docPartUnique w:val="true"/>
        </w:docPartObj>
      </w:sdtPr>
      <w:sdtContent>
        <w:p>
          <w:pPr>
            <w:pStyle w:val="13"/>
            <w:tabs>
              <w:tab w:val="clear" w:pos="708"/>
              <w:tab w:val="right" w:pos="9355" w:leader="dot"/>
            </w:tabs>
            <w:rPr/>
          </w:pPr>
          <w:r>
            <w:fldChar w:fldCharType="begin"/>
          </w:r>
          <w:r>
            <w:rPr>
              <w:rStyle w:val="Style5"/>
            </w:rPr>
            <w:instrText xml:space="preserve"> TOC \o "1-9" \h</w:instrText>
          </w:r>
          <w:r>
            <w:rPr>
              <w:rStyle w:val="Style5"/>
            </w:rPr>
            <w:fldChar w:fldCharType="separate"/>
          </w:r>
          <w:hyperlink w:anchor="__RefHeading___Toc2410_2887410827">
            <w:r>
              <w:rPr>
                <w:rStyle w:val="Style5"/>
              </w:rPr>
              <w:t>ВВЕДЕНИЕ</w:t>
              <w:tab/>
              <w:t>7</w:t>
            </w:r>
          </w:hyperlink>
        </w:p>
        <w:p>
          <w:pPr>
            <w:pStyle w:val="13"/>
            <w:tabs>
              <w:tab w:val="clear" w:pos="708"/>
              <w:tab w:val="right" w:pos="9355" w:leader="dot"/>
            </w:tabs>
            <w:rPr/>
          </w:pPr>
          <w:hyperlink w:anchor="__RefHeading___Toc6444_3885207264">
            <w:r>
              <w:rPr>
                <w:rStyle w:val="Style5"/>
              </w:rPr>
              <w:t>1 Аналитическое исследование</w:t>
              <w:tab/>
              <w:t>8</w:t>
            </w:r>
          </w:hyperlink>
        </w:p>
        <w:p>
          <w:pPr>
            <w:pStyle w:val="22"/>
            <w:tabs>
              <w:tab w:val="clear" w:pos="708"/>
              <w:tab w:val="right" w:pos="9355" w:leader="dot"/>
            </w:tabs>
            <w:rPr/>
          </w:pPr>
          <w:hyperlink w:anchor="__RefHeading___Toc6446_3885207264">
            <w:r>
              <w:rPr>
                <w:rStyle w:val="Style5"/>
              </w:rPr>
              <w:t>1.1 Описание предметной области</w:t>
              <w:tab/>
              <w:t>8</w:t>
            </w:r>
          </w:hyperlink>
        </w:p>
        <w:p>
          <w:pPr>
            <w:pStyle w:val="22"/>
            <w:tabs>
              <w:tab w:val="clear" w:pos="708"/>
              <w:tab w:val="right" w:pos="9355" w:leader="dot"/>
            </w:tabs>
            <w:rPr/>
          </w:pPr>
          <w:hyperlink w:anchor="__RefHeading___Toc6502_3885207264">
            <w:r>
              <w:rPr>
                <w:rStyle w:val="Style5"/>
              </w:rPr>
              <w:t>1.2 Анализ аналогов</w:t>
              <w:tab/>
              <w:t>8</w:t>
            </w:r>
          </w:hyperlink>
        </w:p>
        <w:p>
          <w:pPr>
            <w:pStyle w:val="22"/>
            <w:tabs>
              <w:tab w:val="clear" w:pos="708"/>
              <w:tab w:val="right" w:pos="9355" w:leader="dot"/>
            </w:tabs>
            <w:rPr/>
          </w:pPr>
          <w:hyperlink w:anchor="__RefHeading___Toc6504_3885207264">
            <w:r>
              <w:rPr>
                <w:rStyle w:val="Style5"/>
              </w:rPr>
              <w:t>1.3 Актуальность разработки</w:t>
              <w:tab/>
              <w:t>8</w:t>
            </w:r>
          </w:hyperlink>
        </w:p>
        <w:p>
          <w:pPr>
            <w:pStyle w:val="13"/>
            <w:tabs>
              <w:tab w:val="clear" w:pos="708"/>
              <w:tab w:val="right" w:pos="9355" w:leader="dot"/>
            </w:tabs>
            <w:rPr/>
          </w:pPr>
          <w:hyperlink w:anchor="__RefHeading___Toc6448_3885207264">
            <w:r>
              <w:rPr>
                <w:rStyle w:val="Style5"/>
              </w:rPr>
              <w:t>2 Проектирование информационной системы</w:t>
              <w:tab/>
              <w:t>9</w:t>
            </w:r>
          </w:hyperlink>
        </w:p>
        <w:p>
          <w:pPr>
            <w:pStyle w:val="22"/>
            <w:tabs>
              <w:tab w:val="clear" w:pos="708"/>
              <w:tab w:val="right" w:pos="9355" w:leader="dot"/>
            </w:tabs>
            <w:rPr/>
          </w:pPr>
          <w:hyperlink w:anchor="__RefHeading___Toc7440_3885207264">
            <w:r>
              <w:rPr>
                <w:rStyle w:val="Style5"/>
              </w:rPr>
              <w:t>2.1 Моделирование бизнес-процессов ИС</w:t>
              <w:tab/>
              <w:t>9</w:t>
            </w:r>
          </w:hyperlink>
        </w:p>
        <w:p>
          <w:pPr>
            <w:pStyle w:val="22"/>
            <w:tabs>
              <w:tab w:val="clear" w:pos="708"/>
              <w:tab w:val="right" w:pos="9355" w:leader="dot"/>
            </w:tabs>
            <w:rPr/>
          </w:pPr>
          <w:hyperlink w:anchor="__RefHeading___Toc7442_3885207264">
            <w:r>
              <w:rPr>
                <w:rStyle w:val="Style5"/>
              </w:rPr>
              <w:t>2.2 Структура ИС и ее средства разработки</w:t>
              <w:tab/>
              <w:t>9</w:t>
            </w:r>
          </w:hyperlink>
        </w:p>
        <w:p>
          <w:pPr>
            <w:pStyle w:val="22"/>
            <w:tabs>
              <w:tab w:val="clear" w:pos="708"/>
              <w:tab w:val="right" w:pos="9355" w:leader="dot"/>
            </w:tabs>
            <w:rPr/>
          </w:pPr>
          <w:hyperlink w:anchor="__RefHeading___Toc7444_3885207264">
            <w:r>
              <w:rPr>
                <w:rStyle w:val="Style5"/>
              </w:rPr>
              <w:t>2.3 Требования к ИС</w:t>
              <w:tab/>
              <w:t>9</w:t>
            </w:r>
          </w:hyperlink>
        </w:p>
        <w:p>
          <w:pPr>
            <w:pStyle w:val="13"/>
            <w:tabs>
              <w:tab w:val="clear" w:pos="708"/>
              <w:tab w:val="right" w:pos="9355" w:leader="dot"/>
            </w:tabs>
            <w:rPr/>
          </w:pPr>
          <w:hyperlink w:anchor="__RefHeading___Toc6450_3885207264">
            <w:r>
              <w:rPr>
                <w:rStyle w:val="Style5"/>
              </w:rPr>
              <w:t>3 Разработка информационной системы</w:t>
              <w:tab/>
              <w:t>10</w:t>
            </w:r>
          </w:hyperlink>
        </w:p>
        <w:p>
          <w:pPr>
            <w:pStyle w:val="22"/>
            <w:tabs>
              <w:tab w:val="clear" w:pos="708"/>
              <w:tab w:val="right" w:pos="9355" w:leader="dot"/>
            </w:tabs>
            <w:rPr/>
          </w:pPr>
          <w:hyperlink w:anchor="__RefHeading___Toc6452_3885207264">
            <w:r>
              <w:rPr>
                <w:rStyle w:val="Style5"/>
              </w:rPr>
              <w:t>3.1 Описание структуры базы данных</w:t>
              <w:tab/>
              <w:t>10</w:t>
            </w:r>
          </w:hyperlink>
        </w:p>
        <w:p>
          <w:pPr>
            <w:pStyle w:val="22"/>
            <w:tabs>
              <w:tab w:val="clear" w:pos="708"/>
              <w:tab w:val="right" w:pos="9355" w:leader="dot"/>
            </w:tabs>
            <w:rPr/>
          </w:pPr>
          <w:hyperlink w:anchor="__RefHeading___Toc6454_3885207264">
            <w:r>
              <w:rPr>
                <w:rStyle w:val="Style5"/>
              </w:rPr>
              <w:t>3.2 Разработка клиентской части приложения</w:t>
              <w:tab/>
              <w:t>10</w:t>
            </w:r>
          </w:hyperlink>
        </w:p>
        <w:p>
          <w:pPr>
            <w:pStyle w:val="22"/>
            <w:tabs>
              <w:tab w:val="clear" w:pos="708"/>
              <w:tab w:val="right" w:pos="9355" w:leader="dot"/>
            </w:tabs>
            <w:rPr/>
          </w:pPr>
          <w:hyperlink w:anchor="__RefHeading___Toc6456_3885207264">
            <w:r>
              <w:rPr>
                <w:rStyle w:val="Style5"/>
              </w:rPr>
              <w:t>3.3 Интеграция с сервисом по определению мошеннических транзакций</w:t>
              <w:tab/>
              <w:t>10</w:t>
            </w:r>
          </w:hyperlink>
        </w:p>
        <w:p>
          <w:pPr>
            <w:pStyle w:val="13"/>
            <w:tabs>
              <w:tab w:val="clear" w:pos="708"/>
              <w:tab w:val="right" w:pos="9355" w:leader="dot"/>
            </w:tabs>
            <w:rPr/>
          </w:pPr>
          <w:hyperlink w:anchor="__RefHeading___Toc2420_2887410827">
            <w:r>
              <w:rPr>
                <w:rStyle w:val="Style5"/>
              </w:rPr>
              <w:t>ЗАКЛЮЧЕНИЕ</w:t>
              <w:tab/>
              <w:t>11</w:t>
            </w:r>
          </w:hyperlink>
        </w:p>
        <w:p>
          <w:pPr>
            <w:pStyle w:val="13"/>
            <w:tabs>
              <w:tab w:val="clear" w:pos="708"/>
              <w:tab w:val="right" w:pos="9355" w:leader="dot"/>
            </w:tabs>
            <w:rPr/>
          </w:pPr>
          <w:hyperlink w:anchor="__RefHeading___Toc2422_2887410827">
            <w:r>
              <w:rPr>
                <w:rStyle w:val="Style5"/>
              </w:rPr>
              <w:t>СПИСОК ИСПОЛЬЗОВАННЫХ ИСТОЧНИКОВ</w:t>
              <w:tab/>
              <w:t>12</w:t>
            </w:r>
          </w:hyperlink>
          <w:r>
            <w:rPr>
              <w:rStyle w:val="Style5"/>
            </w:rPr>
            <w:fldChar w:fldCharType="end"/>
          </w:r>
        </w:p>
      </w:sdtContent>
    </w:sdt>
    <w:p>
      <w:pPr>
        <w:pStyle w:val="Normal"/>
        <w:spacing w:before="0" w:after="160"/>
        <w:ind w:left="0" w:right="0" w:hanging="0"/>
        <w:jc w:val="left"/>
        <w:rPr>
          <w:sz w:val="28"/>
          <w:szCs w:val="28"/>
          <w:u w:val="single"/>
          <w:lang w:eastAsia="ru-RU"/>
        </w:rPr>
      </w:pPr>
      <w:r>
        <w:rPr>
          <w:sz w:val="28"/>
          <w:szCs w:val="28"/>
          <w:u w:val="single"/>
          <w:lang w:eastAsia="ru-RU"/>
        </w:rPr>
      </w:r>
    </w:p>
    <w:p>
      <w:pPr>
        <w:pStyle w:val="Normal"/>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r>
      <w:r>
        <w:br w:type="page"/>
      </w:r>
    </w:p>
    <w:p>
      <w:pPr>
        <w:pStyle w:val="1"/>
        <w:numPr>
          <w:ilvl w:val="0"/>
          <w:numId w:val="0"/>
        </w:numPr>
        <w:ind w:left="0" w:hanging="0"/>
        <w:rPr/>
      </w:pPr>
      <w:bookmarkStart w:id="3" w:name="__RefHeading___Toc2410_2887410827"/>
      <w:bookmarkStart w:id="4" w:name="_Toc81940694"/>
      <w:bookmarkEnd w:id="3"/>
      <w:r>
        <w:rPr>
          <w:rFonts w:cs="Times New Roman CYR" w:ascii="Times New Roman CYR" w:hAnsi="Times New Roman CYR"/>
          <w:szCs w:val="28"/>
          <w:lang w:eastAsia="ru-RU"/>
        </w:rPr>
        <w:t>ВВЕДЕНИЕ</w:t>
      </w:r>
      <w:bookmarkEnd w:id="4"/>
    </w:p>
    <w:p>
      <w:pPr>
        <w:pStyle w:val="Style12"/>
        <w:numPr>
          <w:ilvl w:val="0"/>
          <w:numId w:val="4"/>
        </w:numPr>
        <w:tabs>
          <w:tab w:val="clear" w:pos="708"/>
          <w:tab w:val="left" w:pos="0" w:leader="none"/>
        </w:tabs>
        <w:ind w:left="709" w:right="0" w:firstLine="426"/>
        <w:rPr>
          <w:highlight w:val="none"/>
          <w:shd w:fill="FFFF00" w:val="clear"/>
        </w:rPr>
      </w:pPr>
      <w:r>
        <w:rPr>
          <w:shd w:fill="FFFF00" w:val="clear"/>
        </w:rPr>
        <w:t>1.1. Актуальность темы</w:t>
      </w:r>
    </w:p>
    <w:p>
      <w:pPr>
        <w:pStyle w:val="Style12"/>
        <w:numPr>
          <w:ilvl w:val="0"/>
          <w:numId w:val="4"/>
        </w:numPr>
        <w:tabs>
          <w:tab w:val="clear" w:pos="708"/>
          <w:tab w:val="left" w:pos="0" w:leader="none"/>
        </w:tabs>
        <w:ind w:left="709" w:right="0" w:firstLine="426"/>
        <w:rPr>
          <w:highlight w:val="none"/>
          <w:shd w:fill="FFFF00" w:val="clear"/>
        </w:rPr>
      </w:pPr>
      <w:r>
        <w:rPr>
          <w:shd w:fill="FFFF00" w:val="clear"/>
        </w:rPr>
        <w:t>1.2. Цели и задачи работы</w:t>
      </w:r>
    </w:p>
    <w:p>
      <w:pPr>
        <w:pStyle w:val="Style12"/>
        <w:numPr>
          <w:ilvl w:val="0"/>
          <w:numId w:val="4"/>
        </w:numPr>
        <w:tabs>
          <w:tab w:val="clear" w:pos="708"/>
          <w:tab w:val="left" w:pos="0" w:leader="none"/>
        </w:tabs>
        <w:spacing w:before="0" w:after="283"/>
        <w:ind w:left="709" w:right="0" w:firstLine="426"/>
        <w:rPr>
          <w:highlight w:val="none"/>
          <w:shd w:fill="FFFF00" w:val="clear"/>
        </w:rPr>
      </w:pPr>
      <w:r>
        <w:rPr>
          <w:shd w:fill="FFFF00" w:val="clear"/>
        </w:rPr>
        <w:t>1.3. Объект и предмет исследования</w:t>
      </w:r>
    </w:p>
    <w:p>
      <w:pPr>
        <w:pStyle w:val="Style12"/>
        <w:rPr/>
      </w:pPr>
      <w:r>
        <w:rPr/>
      </w:r>
      <w:r>
        <w:br w:type="page"/>
      </w:r>
    </w:p>
    <w:p>
      <w:pPr>
        <w:pStyle w:val="2"/>
        <w:numPr>
          <w:ilvl w:val="0"/>
          <w:numId w:val="5"/>
        </w:numPr>
        <w:rPr/>
      </w:pPr>
      <w:bookmarkStart w:id="5" w:name="__RefHeading___Toc6444_3885207264"/>
      <w:bookmarkEnd w:id="5"/>
      <w:r>
        <w:rPr>
          <w:rStyle w:val="Strong"/>
          <w:b/>
        </w:rPr>
        <w:t>Аналитическое исследование</w:t>
      </w:r>
    </w:p>
    <w:p>
      <w:pPr>
        <w:pStyle w:val="3"/>
        <w:numPr>
          <w:ilvl w:val="1"/>
          <w:numId w:val="5"/>
        </w:numPr>
        <w:ind w:left="0" w:right="0" w:firstLine="709"/>
        <w:rPr/>
      </w:pPr>
      <w:bookmarkStart w:id="6" w:name="__RefHeading___Toc6446_3885207264"/>
      <w:bookmarkEnd w:id="6"/>
      <w:r>
        <w:rPr/>
        <w:t>О</w:t>
      </w:r>
      <w:r>
        <w:rPr/>
        <w:t>писание предметной области</w:t>
      </w:r>
    </w:p>
    <w:p>
      <w:pPr>
        <w:pStyle w:val="Normal"/>
        <w:rPr/>
      </w:pPr>
      <w:r>
        <w:rPr/>
      </w:r>
    </w:p>
    <w:p>
      <w:pPr>
        <w:pStyle w:val="3"/>
        <w:numPr>
          <w:ilvl w:val="1"/>
          <w:numId w:val="5"/>
        </w:numPr>
        <w:rPr/>
      </w:pPr>
      <w:bookmarkStart w:id="7" w:name="__RefHeading___Toc6502_3885207264"/>
      <w:bookmarkEnd w:id="7"/>
      <w:r>
        <w:rPr/>
        <w:t>Анализ</w:t>
      </w:r>
      <w:r>
        <w:rPr/>
        <w:t xml:space="preserve"> аналогов</w:t>
      </w:r>
    </w:p>
    <w:p>
      <w:pPr>
        <w:pStyle w:val="Style12"/>
        <w:numPr>
          <w:ilvl w:val="0"/>
          <w:numId w:val="0"/>
        </w:numPr>
        <w:ind w:left="754" w:right="0" w:hanging="0"/>
        <w:rPr>
          <w:lang w:val="en-US"/>
        </w:rPr>
      </w:pPr>
      <w:r>
        <w:rPr>
          <w:lang w:val="en-US"/>
        </w:rPr>
      </w:r>
    </w:p>
    <w:p>
      <w:pPr>
        <w:pStyle w:val="3"/>
        <w:numPr>
          <w:ilvl w:val="1"/>
          <w:numId w:val="5"/>
        </w:numPr>
        <w:rPr/>
      </w:pPr>
      <w:bookmarkStart w:id="8" w:name="__RefHeading___Toc6504_3885207264"/>
      <w:bookmarkEnd w:id="8"/>
      <w:r>
        <w:rPr/>
        <w:t>Актуальность разработки</w:t>
      </w:r>
    </w:p>
    <w:p>
      <w:pPr>
        <w:pStyle w:val="Style12"/>
        <w:numPr>
          <w:ilvl w:val="0"/>
          <w:numId w:val="0"/>
        </w:numPr>
        <w:ind w:left="0" w:right="0" w:hanging="0"/>
        <w:rPr/>
      </w:pPr>
      <w:r>
        <w:rPr/>
      </w:r>
    </w:p>
    <w:p>
      <w:pPr>
        <w:pStyle w:val="2"/>
        <w:numPr>
          <w:ilvl w:val="0"/>
          <w:numId w:val="5"/>
        </w:numPr>
        <w:rPr/>
      </w:pPr>
      <w:bookmarkStart w:id="9" w:name="__RefHeading___Toc6448_3885207264"/>
      <w:bookmarkEnd w:id="9"/>
      <w:r>
        <w:rPr>
          <w:rStyle w:val="Strong"/>
          <w:b/>
        </w:rPr>
        <w:t>Проектирование информационной системы</w:t>
      </w:r>
    </w:p>
    <w:p>
      <w:pPr>
        <w:pStyle w:val="3"/>
        <w:numPr>
          <w:ilvl w:val="1"/>
          <w:numId w:val="5"/>
        </w:numPr>
        <w:rPr/>
      </w:pPr>
      <w:bookmarkStart w:id="10" w:name="__RefHeading___Toc7440_3885207264"/>
      <w:bookmarkEnd w:id="10"/>
      <w:r>
        <w:rPr/>
        <w:t>Моделирование бизнес-процессов ИС</w:t>
      </w:r>
    </w:p>
    <w:p>
      <w:pPr>
        <w:pStyle w:val="Style12"/>
        <w:numPr>
          <w:ilvl w:val="0"/>
          <w:numId w:val="0"/>
        </w:numPr>
        <w:ind w:left="754" w:right="0" w:hanging="0"/>
        <w:rPr/>
      </w:pPr>
      <w:r>
        <w:rPr/>
      </w:r>
    </w:p>
    <w:p>
      <w:pPr>
        <w:pStyle w:val="3"/>
        <w:numPr>
          <w:ilvl w:val="1"/>
          <w:numId w:val="5"/>
        </w:numPr>
        <w:rPr/>
      </w:pPr>
      <w:bookmarkStart w:id="11" w:name="__RefHeading___Toc7442_3885207264"/>
      <w:bookmarkEnd w:id="11"/>
      <w:r>
        <w:rPr/>
        <w:t>Структура ИС и ее средства разработки</w:t>
      </w:r>
    </w:p>
    <w:p>
      <w:pPr>
        <w:pStyle w:val="Style12"/>
        <w:numPr>
          <w:ilvl w:val="0"/>
          <w:numId w:val="0"/>
        </w:numPr>
        <w:ind w:left="754" w:right="0" w:hanging="0"/>
        <w:rPr/>
      </w:pPr>
      <w:r>
        <w:rPr/>
      </w:r>
    </w:p>
    <w:p>
      <w:pPr>
        <w:pStyle w:val="3"/>
        <w:numPr>
          <w:ilvl w:val="1"/>
          <w:numId w:val="5"/>
        </w:numPr>
        <w:rPr/>
      </w:pPr>
      <w:bookmarkStart w:id="12" w:name="__RefHeading___Toc7444_3885207264"/>
      <w:bookmarkEnd w:id="12"/>
      <w:r>
        <w:rPr/>
        <w:t>Требования к ИС</w:t>
      </w:r>
    </w:p>
    <w:p>
      <w:pPr>
        <w:pStyle w:val="2"/>
        <w:numPr>
          <w:ilvl w:val="0"/>
          <w:numId w:val="5"/>
        </w:numPr>
        <w:rPr/>
      </w:pPr>
      <w:bookmarkStart w:id="13" w:name="__RefHeading___Toc6450_3885207264"/>
      <w:bookmarkEnd w:id="13"/>
      <w:r>
        <w:rPr>
          <w:rStyle w:val="Strong"/>
          <w:b/>
        </w:rPr>
        <w:t>Разработка информационной системы</w:t>
      </w:r>
    </w:p>
    <w:p>
      <w:pPr>
        <w:pStyle w:val="3"/>
        <w:numPr>
          <w:ilvl w:val="1"/>
          <w:numId w:val="5"/>
        </w:numPr>
        <w:ind w:left="754" w:right="0" w:hanging="397"/>
        <w:rPr/>
      </w:pPr>
      <w:bookmarkStart w:id="14" w:name="__RefHeading___Toc6452_3885207264"/>
      <w:bookmarkEnd w:id="14"/>
      <w:r>
        <w:rPr/>
        <w:t>Описание структуры базы данных</w:t>
      </w:r>
    </w:p>
    <w:p>
      <w:pPr>
        <w:pStyle w:val="Normal"/>
        <w:rPr/>
      </w:pPr>
      <w:r>
        <w:rPr/>
      </w:r>
    </w:p>
    <w:p>
      <w:pPr>
        <w:pStyle w:val="3"/>
        <w:numPr>
          <w:ilvl w:val="1"/>
          <w:numId w:val="5"/>
        </w:numPr>
        <w:ind w:left="754" w:right="0" w:hanging="397"/>
        <w:rPr/>
      </w:pPr>
      <w:bookmarkStart w:id="15" w:name="__RefHeading___Toc6454_3885207264"/>
      <w:bookmarkEnd w:id="15"/>
      <w:r>
        <w:rPr/>
        <w:t>Разработка клиентской части приложения</w:t>
      </w:r>
    </w:p>
    <w:p>
      <w:pPr>
        <w:pStyle w:val="Normal"/>
        <w:rPr/>
      </w:pPr>
      <w:r>
        <w:rPr/>
      </w:r>
    </w:p>
    <w:p>
      <w:pPr>
        <w:pStyle w:val="3"/>
        <w:numPr>
          <w:ilvl w:val="1"/>
          <w:numId w:val="5"/>
        </w:numPr>
        <w:ind w:left="754" w:right="0" w:hanging="397"/>
        <w:rPr/>
      </w:pPr>
      <w:bookmarkStart w:id="16" w:name="__RefHeading___Toc6456_3885207264"/>
      <w:bookmarkEnd w:id="16"/>
      <w:r>
        <w:rPr/>
        <w:t>Интеграция с сервисом по определению мошеннических транзакций</w:t>
      </w:r>
    </w:p>
    <w:p>
      <w:pPr>
        <w:pStyle w:val="1"/>
        <w:numPr>
          <w:ilvl w:val="0"/>
          <w:numId w:val="1"/>
        </w:numPr>
        <w:rPr/>
      </w:pPr>
      <w:bookmarkStart w:id="17" w:name="__RefHeading___Toc2420_2887410827"/>
      <w:bookmarkStart w:id="18" w:name="_Toc81940699"/>
      <w:bookmarkEnd w:id="17"/>
      <w:r>
        <w:rPr/>
        <w:t>ЗАКЛЮЧЕНИЕ</w:t>
      </w:r>
      <w:bookmarkEnd w:id="18"/>
    </w:p>
    <w:p>
      <w:pPr>
        <w:pStyle w:val="Style12"/>
        <w:rPr/>
      </w:pPr>
      <w:r>
        <w:rPr/>
        <w:t>Прохождение технологической практики представляет собой один из важнейших этапов в учебном процессе, поскольку оно позволяет студентам приобрести опыт работы в организации, применять теоретические знания на практике, поднимать уровень своей профессиональной подготовки и углублять свое понимание особенностей профессиональной деятельности.</w:t>
      </w:r>
    </w:p>
    <w:p>
      <w:pPr>
        <w:pStyle w:val="Normal"/>
        <w:suppressAutoHyphens w:val="false"/>
        <w:spacing w:lineRule="auto" w:line="360" w:before="0" w:after="0"/>
        <w:ind w:left="0" w:right="0" w:firstLine="709"/>
        <w:jc w:val="both"/>
        <w:rPr/>
      </w:pPr>
      <w:r>
        <w:rPr/>
        <w:t>Задачи, поставленные перед технологической практикой, были успешно выполнены, и цель получения профессиональных навыков и опыта в профессиональной сфере, в частности, в разработке программных продуктов, необходимых для внутренних потребностей компании, была достигнута.</w:t>
      </w:r>
    </w:p>
    <w:p>
      <w:pPr>
        <w:pStyle w:val="Normal"/>
        <w:suppressAutoHyphens w:val="false"/>
        <w:spacing w:lineRule="auto" w:line="360" w:before="0" w:after="0"/>
        <w:ind w:left="0" w:right="0" w:firstLine="709"/>
        <w:jc w:val="both"/>
        <w:rPr/>
      </w:pPr>
      <w:r>
        <w:rPr/>
        <w:t>Одним из результатов прохождения производственной практики является создание сценариев диалога с общим чат-ботом по внутреннем портале ВиКо по вопросам работы с: анализом профессиональных рисков, ответов на запросы к руководителям, оценке и ведении данных о нормах средств индивидуальной защиты.</w:t>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1"/>
        <w:numPr>
          <w:ilvl w:val="0"/>
          <w:numId w:val="2"/>
        </w:numPr>
        <w:rPr/>
      </w:pPr>
      <w:bookmarkStart w:id="19" w:name="__RefHeading___Toc2422_2887410827"/>
      <w:bookmarkEnd w:id="19"/>
      <w:r>
        <w:rPr>
          <w:rFonts w:cs="Times New Roman CYR" w:ascii="Times New Roman CYR" w:hAnsi="Times New Roman CYR"/>
          <w:szCs w:val="28"/>
          <w:lang w:eastAsia="ru-RU"/>
        </w:rPr>
        <w:t>СПИСОК ИСПОЛЬЗОВАННЫХ ИСТОЧНИКОВ</w:t>
      </w:r>
    </w:p>
    <w:p>
      <w:pPr>
        <w:pStyle w:val="Normal"/>
        <w:numPr>
          <w:ilvl w:val="0"/>
          <w:numId w:val="3"/>
        </w:numPr>
        <w:spacing w:lineRule="auto" w:line="240"/>
        <w:ind w:firstLine="709"/>
        <w:jc w:val="both"/>
        <w:rPr>
          <w:highlight w:val="none"/>
          <w:shd w:fill="FFFF00" w:val="clear"/>
        </w:rPr>
      </w:pPr>
      <w:r>
        <w:rPr>
          <w:rFonts w:cs="Times New Roman CYR" w:ascii="Times New Roman CYR" w:hAnsi="Times New Roman CYR"/>
          <w:sz w:val="28"/>
          <w:szCs w:val="28"/>
          <w:shd w:fill="FFFF00" w:val="clear"/>
          <w:lang w:eastAsia="ru-RU"/>
        </w:rPr>
        <w:t xml:space="preserve">Усова, Э. А. Производственная практика: метод. указания к произв. практике [для бакалавров по направлениям </w:t>
      </w:r>
      <w:r>
        <w:rPr>
          <w:sz w:val="28"/>
          <w:szCs w:val="28"/>
          <w:shd w:fill="FFFF00" w:val="clear"/>
          <w:lang w:eastAsia="ru-RU"/>
        </w:rPr>
        <w:t>«</w:t>
      </w:r>
      <w:r>
        <w:rPr>
          <w:rFonts w:cs="Times New Roman CYR" w:ascii="Times New Roman CYR" w:hAnsi="Times New Roman CYR"/>
          <w:sz w:val="28"/>
          <w:szCs w:val="28"/>
          <w:shd w:fill="FFFF00" w:val="clear"/>
          <w:lang w:eastAsia="ru-RU"/>
        </w:rPr>
        <w:t>Информ. системы и технологии</w:t>
      </w:r>
      <w:r>
        <w:rPr>
          <w:sz w:val="28"/>
          <w:szCs w:val="28"/>
          <w:shd w:fill="FFFF00" w:val="clear"/>
          <w:lang w:eastAsia="ru-RU"/>
        </w:rPr>
        <w:t xml:space="preserve">» </w:t>
      </w:r>
      <w:r>
        <w:rPr>
          <w:rFonts w:cs="Times New Roman CYR" w:ascii="Times New Roman CYR" w:hAnsi="Times New Roman CYR"/>
          <w:sz w:val="28"/>
          <w:szCs w:val="28"/>
          <w:shd w:fill="FFFF00" w:val="clear"/>
          <w:lang w:eastAsia="ru-RU"/>
        </w:rPr>
        <w:t xml:space="preserve">и </w:t>
      </w:r>
      <w:r>
        <w:rPr>
          <w:sz w:val="28"/>
          <w:szCs w:val="28"/>
          <w:shd w:fill="FFFF00" w:val="clear"/>
          <w:lang w:eastAsia="ru-RU"/>
        </w:rPr>
        <w:t>«</w:t>
      </w:r>
      <w:r>
        <w:rPr>
          <w:rFonts w:cs="Times New Roman CYR" w:ascii="Times New Roman CYR" w:hAnsi="Times New Roman CYR"/>
          <w:sz w:val="28"/>
          <w:szCs w:val="28"/>
          <w:shd w:fill="FFFF00" w:val="clear"/>
          <w:lang w:eastAsia="ru-RU"/>
        </w:rPr>
        <w:t>Прикл. Информатика</w:t>
      </w:r>
      <w:r>
        <w:rPr>
          <w:sz w:val="28"/>
          <w:szCs w:val="28"/>
          <w:shd w:fill="FFFF00" w:val="clear"/>
          <w:lang w:eastAsia="ru-RU"/>
        </w:rPr>
        <w:t xml:space="preserve">»] / </w:t>
      </w:r>
      <w:r>
        <w:rPr>
          <w:rFonts w:cs="Times New Roman CYR" w:ascii="Times New Roman CYR" w:hAnsi="Times New Roman CYR"/>
          <w:sz w:val="28"/>
          <w:szCs w:val="28"/>
          <w:shd w:fill="FFFF00" w:val="clear"/>
          <w:lang w:eastAsia="ru-RU"/>
        </w:rPr>
        <w:t xml:space="preserve">Э. А. Усова, Т. А. Распопина ; ред. В. И. Хабаров ; Сиб. гос. ун-т путей сообщ. - Новосибирск : СГУПС, 2015. - 32 с. (100 экз.). </w:t>
      </w:r>
    </w:p>
    <w:p>
      <w:pPr>
        <w:pStyle w:val="Normal"/>
        <w:numPr>
          <w:ilvl w:val="0"/>
          <w:numId w:val="3"/>
        </w:numPr>
        <w:spacing w:lineRule="auto" w:line="240"/>
        <w:ind w:firstLine="709"/>
        <w:jc w:val="both"/>
        <w:rPr>
          <w:highlight w:val="none"/>
          <w:shd w:fill="FFFF00" w:val="clear"/>
        </w:rPr>
      </w:pPr>
      <w:r>
        <w:rPr>
          <w:rFonts w:cs="Times New Roman CYR" w:ascii="Times New Roman CYR" w:hAnsi="Times New Roman CYR"/>
          <w:sz w:val="28"/>
          <w:szCs w:val="28"/>
          <w:shd w:fill="FFFF00" w:val="clear"/>
          <w:lang w:eastAsia="ru-RU"/>
        </w:rPr>
        <w:t xml:space="preserve">Производственная практика для студентов специальности </w:t>
      </w:r>
      <w:r>
        <w:rPr>
          <w:sz w:val="28"/>
          <w:szCs w:val="28"/>
          <w:shd w:fill="FFFF00" w:val="clear"/>
          <w:lang w:eastAsia="ru-RU"/>
        </w:rPr>
        <w:t>«</w:t>
      </w:r>
      <w:r>
        <w:rPr>
          <w:rFonts w:cs="Times New Roman CYR" w:ascii="Times New Roman CYR" w:hAnsi="Times New Roman CYR"/>
          <w:sz w:val="28"/>
          <w:szCs w:val="28"/>
          <w:shd w:fill="FFFF00" w:val="clear"/>
          <w:lang w:eastAsia="ru-RU"/>
        </w:rPr>
        <w:t>Организация перевозок и управление на транспорте (железнодорожном)</w:t>
      </w:r>
      <w:r>
        <w:rPr>
          <w:sz w:val="28"/>
          <w:szCs w:val="28"/>
          <w:shd w:fill="FFFF00" w:val="clear"/>
          <w:lang w:eastAsia="ru-RU"/>
        </w:rPr>
        <w:t xml:space="preserve">» : </w:t>
      </w:r>
      <w:r>
        <w:rPr>
          <w:rFonts w:cs="Times New Roman CYR" w:ascii="Times New Roman CYR" w:hAnsi="Times New Roman CYR"/>
          <w:sz w:val="28"/>
          <w:szCs w:val="28"/>
          <w:shd w:fill="FFFF00" w:val="clear"/>
          <w:lang w:eastAsia="ru-RU"/>
        </w:rPr>
        <w:t>метод. указания к проведению производств. практики (отделенческой) на полигонах железной дороги / Сиб. гос. ун-т путей сообщ. ; сост. Е.А. Приходченко, П.В. Самарцев; отв. ред. И.Н. Матвеева. - Новосибирск : СГУПС, 2007. - 14 с. (150 экз.).</w:t>
      </w:r>
    </w:p>
    <w:p>
      <w:pPr>
        <w:pStyle w:val="Normal"/>
        <w:numPr>
          <w:ilvl w:val="0"/>
          <w:numId w:val="3"/>
        </w:numPr>
        <w:spacing w:lineRule="auto" w:line="240"/>
        <w:ind w:firstLine="709"/>
        <w:rPr>
          <w:highlight w:val="none"/>
          <w:shd w:fill="FFFF00" w:val="clear"/>
        </w:rPr>
      </w:pPr>
      <w:r>
        <w:rPr>
          <w:sz w:val="28"/>
          <w:szCs w:val="28"/>
          <w:shd w:fill="FFFF00" w:val="clear"/>
          <w:lang w:eastAsia="ru-RU"/>
        </w:rPr>
        <w:t>Бердникова, Л. Н. Технологическая практика : методические указания / Л. Н. Бердникова. — Красноярск : КрасГАУ, 2020. — 20 с. — Текст : электронный // Лань : электронно-библиотечная система. — URL: https://e.lanbook.com/book/225101</w:t>
      </w:r>
    </w:p>
    <w:p>
      <w:pPr>
        <w:pStyle w:val="Normal"/>
        <w:numPr>
          <w:ilvl w:val="0"/>
          <w:numId w:val="3"/>
        </w:numPr>
        <w:spacing w:lineRule="auto" w:line="240"/>
        <w:ind w:firstLine="709"/>
        <w:jc w:val="both"/>
        <w:rPr>
          <w:highlight w:val="none"/>
          <w:shd w:fill="FFFF00" w:val="clear"/>
        </w:rPr>
      </w:pPr>
      <w:r>
        <w:rPr>
          <w:sz w:val="28"/>
          <w:szCs w:val="28"/>
          <w:shd w:fill="FFFF00" w:val="clear"/>
          <w:lang w:eastAsia="ru-RU"/>
        </w:rPr>
        <w:t>Фролова, О. Я. Научно-исследовательская работа : методические указания / О. Я. Фролова, К. В. Чепелева. — Красноярск : КрасГАУ, 2021. — 30 с. — Текст : электронный // Лань : электронно-библиотечная система. — URL: https://e.lanbook.com/book/298904</w:t>
      </w:r>
    </w:p>
    <w:p>
      <w:pPr>
        <w:pStyle w:val="ListParagraph"/>
        <w:spacing w:lineRule="auto" w:line="360"/>
        <w:ind w:left="0" w:hanging="0"/>
        <w:jc w:val="both"/>
        <w:rPr/>
      </w:pPr>
      <w:r>
        <w:rPr/>
      </w:r>
    </w:p>
    <w:p>
      <w:pPr>
        <w:pStyle w:val="Normal"/>
        <w:ind w:firstLine="709"/>
        <w:jc w:val="both"/>
        <w:rPr/>
      </w:pPr>
      <w:r>
        <w:rPr/>
      </w:r>
    </w:p>
    <w:p>
      <w:pPr>
        <w:pStyle w:val="Normal"/>
        <w:rPr/>
      </w:pPr>
      <w:r>
        <w:rPr/>
      </w:r>
    </w:p>
    <w:sectPr>
      <w:headerReference w:type="default" r:id="rId2"/>
      <w:headerReference w:type="first" r:id="rId3"/>
      <w:footerReference w:type="default" r:id="rId4"/>
      <w:footerReference w:type="first" r:id="rId5"/>
      <w:type w:val="nextPage"/>
      <w:pgSz w:w="11906" w:h="16838"/>
      <w:pgMar w:left="1701" w:right="850" w:gutter="0" w:header="720" w:top="1134" w:footer="708"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Light">
    <w:charset w:val="cc"/>
    <w:family w:val="roman"/>
    <w:pitch w:val="variable"/>
  </w:font>
  <w:font w:name="Noto Sans">
    <w:charset w:val="cc"/>
    <w:family w:val="roman"/>
    <w:pitch w:val="variable"/>
  </w:font>
  <w:font w:name="Wingdings">
    <w:charset w:val="cc"/>
    <w:family w:val="roman"/>
    <w:pitch w:val="variable"/>
  </w:font>
  <w:font w:name="Courier New">
    <w:charset w:val="cc"/>
    <w:family w:val="roman"/>
    <w:pitch w:val="variable"/>
  </w:font>
  <w:font w:name="Symbol">
    <w:charset w:val="cc"/>
    <w:family w:val="roman"/>
    <w:pitch w:val="variable"/>
  </w:font>
  <w:font w:name="Times New Roman CYR">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jc w:val="center"/>
      <w:rPr/>
    </w:pPr>
    <w:r>
      <w:rPr/>
      <w:fldChar w:fldCharType="begin"/>
    </w:r>
    <w:r>
      <w:rPr/>
      <w:instrText xml:space="preserve"> PAGE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decimal"/>
      <w:lvlText w:val="%1."/>
      <w:lvlJc w:val="left"/>
      <w:pPr>
        <w:tabs>
          <w:tab w:val="num" w:pos="0"/>
        </w:tabs>
        <w:ind w:left="1211" w:hanging="360"/>
      </w:pPr>
      <w:rPr/>
    </w:lvl>
    <w:lvl w:ilvl="1">
      <w:start w:val="1"/>
      <w:numFmt w:val="lowerLetter"/>
      <w:lvlText w:val="%2."/>
      <w:lvlJc w:val="left"/>
      <w:pPr>
        <w:tabs>
          <w:tab w:val="num" w:pos="0"/>
        </w:tabs>
        <w:ind w:left="1931" w:hanging="360"/>
      </w:pPr>
      <w:rPr/>
    </w:lvl>
    <w:lvl w:ilvl="2">
      <w:start w:val="1"/>
      <w:numFmt w:val="lowerRoman"/>
      <w:lvlText w:val="%3."/>
      <w:lvlJc w:val="right"/>
      <w:pPr>
        <w:tabs>
          <w:tab w:val="num" w:pos="0"/>
        </w:tabs>
        <w:ind w:left="2651" w:hanging="180"/>
      </w:pPr>
      <w:rPr/>
    </w:lvl>
    <w:lvl w:ilvl="3">
      <w:start w:val="1"/>
      <w:numFmt w:val="decimal"/>
      <w:lvlText w:val="%4."/>
      <w:lvlJc w:val="left"/>
      <w:pPr>
        <w:tabs>
          <w:tab w:val="num" w:pos="0"/>
        </w:tabs>
        <w:ind w:left="3371" w:hanging="360"/>
      </w:pPr>
      <w:rPr/>
    </w:lvl>
    <w:lvl w:ilvl="4">
      <w:start w:val="1"/>
      <w:numFmt w:val="lowerLetter"/>
      <w:lvlText w:val="%5."/>
      <w:lvlJc w:val="left"/>
      <w:pPr>
        <w:tabs>
          <w:tab w:val="num" w:pos="0"/>
        </w:tabs>
        <w:ind w:left="4091" w:hanging="360"/>
      </w:pPr>
      <w:rPr/>
    </w:lvl>
    <w:lvl w:ilvl="5">
      <w:start w:val="1"/>
      <w:numFmt w:val="lowerRoman"/>
      <w:lvlText w:val="%6."/>
      <w:lvlJc w:val="right"/>
      <w:pPr>
        <w:tabs>
          <w:tab w:val="num" w:pos="0"/>
        </w:tabs>
        <w:ind w:left="4811" w:hanging="180"/>
      </w:pPr>
      <w:rPr/>
    </w:lvl>
    <w:lvl w:ilvl="6">
      <w:start w:val="1"/>
      <w:numFmt w:val="decimal"/>
      <w:lvlText w:val="%7."/>
      <w:lvlJc w:val="left"/>
      <w:pPr>
        <w:tabs>
          <w:tab w:val="num" w:pos="0"/>
        </w:tabs>
        <w:ind w:left="5531" w:hanging="360"/>
      </w:pPr>
      <w:rPr/>
    </w:lvl>
    <w:lvl w:ilvl="7">
      <w:start w:val="1"/>
      <w:numFmt w:val="lowerLetter"/>
      <w:lvlText w:val="%8."/>
      <w:lvlJc w:val="left"/>
      <w:pPr>
        <w:tabs>
          <w:tab w:val="num" w:pos="0"/>
        </w:tabs>
        <w:ind w:left="6251" w:hanging="360"/>
      </w:pPr>
      <w:rPr/>
    </w:lvl>
    <w:lvl w:ilvl="8">
      <w:start w:val="1"/>
      <w:numFmt w:val="lowerRoman"/>
      <w:lvlText w:val="%9."/>
      <w:lvlJc w:val="right"/>
      <w:pPr>
        <w:tabs>
          <w:tab w:val="num" w:pos="0"/>
        </w:tabs>
        <w:ind w:left="6971" w:hanging="18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suff w:val="space"/>
      <w:lvlText w:val="%1"/>
      <w:lvlJc w:val="left"/>
      <w:pPr>
        <w:tabs>
          <w:tab w:val="num" w:pos="0"/>
        </w:tabs>
        <w:ind w:left="754" w:hanging="397"/>
      </w:pPr>
      <w:rPr/>
    </w:lvl>
    <w:lvl w:ilvl="1">
      <w:start w:val="1"/>
      <w:numFmt w:val="decimal"/>
      <w:suff w:val="space"/>
      <w:lvlText w:val="%1.%2"/>
      <w:lvlJc w:val="left"/>
      <w:pPr>
        <w:tabs>
          <w:tab w:val="num" w:pos="0"/>
        </w:tabs>
        <w:ind w:left="754" w:hanging="397"/>
      </w:pPr>
      <w:rPr/>
    </w:lvl>
    <w:lvl w:ilvl="2">
      <w:start w:val="1"/>
      <w:numFmt w:val="decimal"/>
      <w:lvlText w:val="%1.%2.%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1e26"/>
    <w:pPr>
      <w:widowControl/>
      <w:suppressAutoHyphens w:val="true"/>
      <w:bidi w:val="0"/>
      <w:spacing w:lineRule="auto" w:line="360" w:before="0" w:after="0"/>
      <w:jc w:val="left"/>
    </w:pPr>
    <w:rPr>
      <w:rFonts w:ascii="Times New Roman" w:hAnsi="Times New Roman" w:eastAsia="Times New Roman" w:cs="Times New Roman"/>
      <w:color w:val="auto"/>
      <w:kern w:val="0"/>
      <w:sz w:val="28"/>
      <w:szCs w:val="24"/>
      <w:lang w:val="ru-RU" w:eastAsia="ar-SA" w:bidi="ar-SA"/>
    </w:rPr>
  </w:style>
  <w:style w:type="paragraph" w:styleId="1">
    <w:name w:val="Heading 1"/>
    <w:basedOn w:val="Normal"/>
    <w:next w:val="Normal"/>
    <w:link w:val="11"/>
    <w:qFormat/>
    <w:rsid w:val="00a51e26"/>
    <w:pPr>
      <w:keepNext w:val="true"/>
      <w:pageBreakBefore/>
      <w:numPr>
        <w:ilvl w:val="0"/>
        <w:numId w:val="1"/>
      </w:numPr>
      <w:spacing w:before="0" w:after="567"/>
      <w:jc w:val="center"/>
      <w:outlineLvl w:val="0"/>
    </w:pPr>
    <w:rPr>
      <w:b/>
      <w:bCs/>
      <w:szCs w:val="32"/>
    </w:rPr>
  </w:style>
  <w:style w:type="paragraph" w:styleId="2">
    <w:name w:val="Heading 2"/>
    <w:basedOn w:val="Normal"/>
    <w:next w:val="Normal"/>
    <w:link w:val="21"/>
    <w:qFormat/>
    <w:rsid w:val="00a51e26"/>
    <w:pPr>
      <w:keepNext w:val="true"/>
      <w:pageBreakBefore/>
      <w:numPr>
        <w:ilvl w:val="1"/>
        <w:numId w:val="5"/>
      </w:numPr>
      <w:tabs>
        <w:tab w:val="clear" w:pos="708"/>
      </w:tabs>
      <w:spacing w:before="0" w:after="567"/>
      <w:jc w:val="both"/>
      <w:outlineLvl w:val="0"/>
    </w:pPr>
    <w:rPr>
      <w:b/>
      <w:bCs/>
      <w:szCs w:val="22"/>
    </w:rPr>
  </w:style>
  <w:style w:type="paragraph" w:styleId="3">
    <w:name w:val="Heading 3"/>
    <w:basedOn w:val="Normal"/>
    <w:next w:val="Normal"/>
    <w:link w:val="31"/>
    <w:qFormat/>
    <w:rsid w:val="00a51e26"/>
    <w:pPr>
      <w:keepNext w:val="true"/>
      <w:numPr>
        <w:ilvl w:val="2"/>
        <w:numId w:val="5"/>
      </w:numPr>
      <w:tabs>
        <w:tab w:val="clear" w:pos="708"/>
      </w:tabs>
      <w:spacing w:before="0" w:after="0"/>
      <w:ind w:left="0" w:right="0" w:firstLine="709"/>
      <w:jc w:val="both"/>
      <w:outlineLvl w:val="1"/>
    </w:pPr>
    <w:rPr>
      <w:b w:val="false"/>
      <w:bCs/>
      <w:szCs w:val="22"/>
    </w:rPr>
  </w:style>
  <w:style w:type="paragraph" w:styleId="4">
    <w:name w:val="Heading 4"/>
    <w:basedOn w:val="Normal"/>
    <w:next w:val="Normal"/>
    <w:link w:val="41"/>
    <w:qFormat/>
    <w:rsid w:val="00a51e26"/>
    <w:pPr>
      <w:keepNext w:val="true"/>
      <w:numPr>
        <w:ilvl w:val="3"/>
        <w:numId w:val="1"/>
      </w:numPr>
      <w:spacing w:before="240" w:after="60"/>
      <w:outlineLvl w:val="3"/>
    </w:pPr>
    <w:rPr>
      <w:b/>
      <w:bCs/>
      <w:szCs w:val="28"/>
    </w:rPr>
  </w:style>
  <w:style w:type="paragraph" w:styleId="5">
    <w:name w:val="Heading 5"/>
    <w:basedOn w:val="Normal"/>
    <w:next w:val="Normal"/>
    <w:link w:val="51"/>
    <w:qFormat/>
    <w:rsid w:val="00a51e26"/>
    <w:pPr>
      <w:numPr>
        <w:ilvl w:val="4"/>
        <w:numId w:val="1"/>
      </w:numPr>
      <w:spacing w:before="240" w:after="60"/>
      <w:outlineLvl w:val="4"/>
    </w:pPr>
    <w:rPr>
      <w:b/>
      <w:bCs/>
      <w:i/>
      <w:iCs/>
      <w:sz w:val="26"/>
      <w:szCs w:val="26"/>
    </w:rPr>
  </w:style>
  <w:style w:type="paragraph" w:styleId="6">
    <w:name w:val="Heading 6"/>
    <w:basedOn w:val="Normal"/>
    <w:next w:val="Normal"/>
    <w:link w:val="61"/>
    <w:qFormat/>
    <w:rsid w:val="00a51e26"/>
    <w:pPr>
      <w:numPr>
        <w:ilvl w:val="5"/>
        <w:numId w:val="1"/>
      </w:numPr>
      <w:spacing w:before="240" w:after="60"/>
      <w:outlineLvl w:val="5"/>
    </w:pPr>
    <w:rPr>
      <w:b/>
      <w:bCs/>
      <w:sz w:val="22"/>
      <w:szCs w:val="22"/>
    </w:rPr>
  </w:style>
  <w:style w:type="paragraph" w:styleId="7">
    <w:name w:val="Heading 7"/>
    <w:basedOn w:val="Normal"/>
    <w:next w:val="Normal"/>
    <w:link w:val="71"/>
    <w:qFormat/>
    <w:rsid w:val="00a51e26"/>
    <w:pPr>
      <w:numPr>
        <w:ilvl w:val="6"/>
        <w:numId w:val="1"/>
      </w:numPr>
      <w:spacing w:before="240" w:after="60"/>
      <w:outlineLvl w:val="6"/>
    </w:pPr>
    <w:rPr/>
  </w:style>
  <w:style w:type="paragraph" w:styleId="8">
    <w:name w:val="Heading 8"/>
    <w:basedOn w:val="Normal"/>
    <w:next w:val="Normal"/>
    <w:link w:val="81"/>
    <w:qFormat/>
    <w:rsid w:val="00a51e26"/>
    <w:pPr>
      <w:numPr>
        <w:ilvl w:val="7"/>
        <w:numId w:val="1"/>
      </w:numPr>
      <w:spacing w:before="240" w:after="60"/>
      <w:outlineLvl w:val="7"/>
    </w:pPr>
    <w:rPr>
      <w:i/>
      <w:iCs/>
    </w:rPr>
  </w:style>
  <w:style w:type="paragraph" w:styleId="9">
    <w:name w:val="Heading 9"/>
    <w:basedOn w:val="Normal"/>
    <w:next w:val="Normal"/>
    <w:link w:val="91"/>
    <w:qFormat/>
    <w:rsid w:val="00a51e26"/>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qFormat/>
    <w:rsid w:val="00a51e26"/>
    <w:rPr>
      <w:rFonts w:ascii="Times New Roman" w:hAnsi="Times New Roman" w:eastAsia="Times New Roman" w:cs="Times New Roman"/>
      <w:b/>
      <w:bCs/>
      <w:sz w:val="28"/>
      <w:szCs w:val="32"/>
      <w:lang w:eastAsia="ar-SA"/>
    </w:rPr>
  </w:style>
  <w:style w:type="character" w:styleId="21" w:customStyle="1">
    <w:name w:val="Заголовок 2 Знак"/>
    <w:basedOn w:val="DefaultParagraphFont"/>
    <w:qFormat/>
    <w:rsid w:val="00a51e26"/>
    <w:rPr>
      <w:rFonts w:ascii="Times New Roman" w:hAnsi="Times New Roman" w:eastAsia="Times New Roman" w:cs="Times New Roman"/>
      <w:b/>
      <w:bCs/>
      <w:sz w:val="28"/>
      <w:lang w:eastAsia="ar-SA"/>
    </w:rPr>
  </w:style>
  <w:style w:type="character" w:styleId="31" w:customStyle="1">
    <w:name w:val="Заголовок 3 Знак"/>
    <w:basedOn w:val="DefaultParagraphFont"/>
    <w:qFormat/>
    <w:rsid w:val="00a51e26"/>
    <w:rPr>
      <w:rFonts w:ascii="Times New Roman" w:hAnsi="Times New Roman" w:eastAsia="Times New Roman" w:cs="Times New Roman"/>
      <w:b/>
      <w:bCs/>
      <w:sz w:val="28"/>
      <w:lang w:eastAsia="ar-SA"/>
    </w:rPr>
  </w:style>
  <w:style w:type="character" w:styleId="41" w:customStyle="1">
    <w:name w:val="Заголовок 4 Знак"/>
    <w:basedOn w:val="DefaultParagraphFont"/>
    <w:qFormat/>
    <w:rsid w:val="00a51e26"/>
    <w:rPr>
      <w:rFonts w:ascii="Times New Roman" w:hAnsi="Times New Roman" w:eastAsia="Times New Roman" w:cs="Times New Roman"/>
      <w:b/>
      <w:bCs/>
      <w:sz w:val="28"/>
      <w:szCs w:val="28"/>
      <w:lang w:eastAsia="ar-SA"/>
    </w:rPr>
  </w:style>
  <w:style w:type="character" w:styleId="51" w:customStyle="1">
    <w:name w:val="Заголовок 5 Знак"/>
    <w:basedOn w:val="DefaultParagraphFont"/>
    <w:qFormat/>
    <w:rsid w:val="00a51e26"/>
    <w:rPr>
      <w:rFonts w:ascii="Times New Roman" w:hAnsi="Times New Roman" w:eastAsia="Times New Roman" w:cs="Times New Roman"/>
      <w:b/>
      <w:bCs/>
      <w:i/>
      <w:iCs/>
      <w:sz w:val="26"/>
      <w:szCs w:val="26"/>
      <w:lang w:eastAsia="ar-SA"/>
    </w:rPr>
  </w:style>
  <w:style w:type="character" w:styleId="61" w:customStyle="1">
    <w:name w:val="Заголовок 6 Знак"/>
    <w:basedOn w:val="DefaultParagraphFont"/>
    <w:qFormat/>
    <w:rsid w:val="00a51e26"/>
    <w:rPr>
      <w:rFonts w:ascii="Times New Roman" w:hAnsi="Times New Roman" w:eastAsia="Times New Roman" w:cs="Times New Roman"/>
      <w:b/>
      <w:bCs/>
      <w:lang w:eastAsia="ar-SA"/>
    </w:rPr>
  </w:style>
  <w:style w:type="character" w:styleId="71" w:customStyle="1">
    <w:name w:val="Заголовок 7 Знак"/>
    <w:basedOn w:val="DefaultParagraphFont"/>
    <w:qFormat/>
    <w:rsid w:val="00a51e26"/>
    <w:rPr>
      <w:rFonts w:ascii="Times New Roman" w:hAnsi="Times New Roman" w:eastAsia="Times New Roman" w:cs="Times New Roman"/>
      <w:sz w:val="28"/>
      <w:szCs w:val="24"/>
      <w:lang w:eastAsia="ar-SA"/>
    </w:rPr>
  </w:style>
  <w:style w:type="character" w:styleId="81" w:customStyle="1">
    <w:name w:val="Заголовок 8 Знак"/>
    <w:basedOn w:val="DefaultParagraphFont"/>
    <w:qFormat/>
    <w:rsid w:val="00a51e26"/>
    <w:rPr>
      <w:rFonts w:ascii="Times New Roman" w:hAnsi="Times New Roman" w:eastAsia="Times New Roman" w:cs="Times New Roman"/>
      <w:i/>
      <w:iCs/>
      <w:sz w:val="28"/>
      <w:szCs w:val="24"/>
      <w:lang w:eastAsia="ar-SA"/>
    </w:rPr>
  </w:style>
  <w:style w:type="character" w:styleId="91" w:customStyle="1">
    <w:name w:val="Заголовок 9 Знак"/>
    <w:basedOn w:val="DefaultParagraphFont"/>
    <w:qFormat/>
    <w:rsid w:val="00a51e26"/>
    <w:rPr>
      <w:rFonts w:ascii="Arial" w:hAnsi="Arial" w:eastAsia="Times New Roman" w:cs="Arial"/>
      <w:lang w:eastAsia="ar-SA"/>
    </w:rPr>
  </w:style>
  <w:style w:type="character" w:styleId="Style5" w:customStyle="1">
    <w:name w:val="Ссылка указателя"/>
    <w:qFormat/>
    <w:rsid w:val="00a51e26"/>
    <w:rPr/>
  </w:style>
  <w:style w:type="character" w:styleId="Style6" w:customStyle="1">
    <w:name w:val="Ниж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Style7" w:customStyle="1">
    <w:name w:val="Верх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
    <w:name w:val="Hyperlink"/>
    <w:basedOn w:val="DefaultParagraphFont"/>
    <w:uiPriority w:val="99"/>
    <w:unhideWhenUsed/>
    <w:rsid w:val="007e67e7"/>
    <w:rPr>
      <w:color w:val="0563C1" w:themeColor="hyperlink"/>
      <w:u w:val="single"/>
    </w:rPr>
  </w:style>
  <w:style w:type="character" w:styleId="Style8">
    <w:name w:val="Символ нумерации"/>
    <w:qFormat/>
    <w:rPr/>
  </w:style>
  <w:style w:type="character" w:styleId="Style9">
    <w:name w:val="FollowedHyperlink"/>
    <w:rPr>
      <w:color w:val="800000"/>
      <w:u w:val="single"/>
    </w:rPr>
  </w:style>
  <w:style w:type="character" w:styleId="Style10">
    <w:name w:val="Маркеры"/>
    <w:qFormat/>
    <w:rPr>
      <w:rFonts w:ascii="OpenSymbol" w:hAnsi="OpenSymbol" w:eastAsia="OpenSymbol" w:cs="OpenSymbol"/>
    </w:rPr>
  </w:style>
  <w:style w:type="character" w:styleId="Strong">
    <w:name w:val="Strong"/>
    <w:qFormat/>
    <w:rPr>
      <w:b/>
      <w:bCs/>
    </w:rPr>
  </w:style>
  <w:style w:type="paragraph" w:styleId="Style11">
    <w:name w:val="Заголовок"/>
    <w:basedOn w:val="Normal"/>
    <w:next w:val="Style12"/>
    <w:qFormat/>
    <w:pPr>
      <w:keepNext w:val="true"/>
      <w:spacing w:before="240" w:after="120"/>
    </w:pPr>
    <w:rPr>
      <w:rFonts w:ascii="Liberation Sans" w:hAnsi="Liberation Sans" w:eastAsia="Microsoft YaHei" w:cs="Arial"/>
      <w:sz w:val="28"/>
      <w:szCs w:val="28"/>
    </w:rPr>
  </w:style>
  <w:style w:type="paragraph" w:styleId="Style12">
    <w:name w:val="Body Text"/>
    <w:basedOn w:val="Normal"/>
    <w:pPr>
      <w:spacing w:lineRule="auto" w:line="360" w:before="0" w:after="0"/>
      <w:ind w:left="0" w:right="0" w:firstLine="709"/>
      <w:jc w:val="both"/>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paragraph" w:styleId="Style16">
    <w:name w:val="Колонтитул"/>
    <w:basedOn w:val="Normal"/>
    <w:qFormat/>
    <w:pPr/>
    <w:rPr/>
  </w:style>
  <w:style w:type="paragraph" w:styleId="Style17">
    <w:name w:val="Footer"/>
    <w:basedOn w:val="Normal"/>
    <w:link w:val="Style6"/>
    <w:rsid w:val="00a51e26"/>
    <w:pPr>
      <w:tabs>
        <w:tab w:val="clear" w:pos="708"/>
        <w:tab w:val="center" w:pos="4677" w:leader="none"/>
        <w:tab w:val="right" w:pos="9355" w:leader="none"/>
      </w:tabs>
    </w:pPr>
    <w:rPr/>
  </w:style>
  <w:style w:type="paragraph" w:styleId="Style18">
    <w:name w:val="Header"/>
    <w:basedOn w:val="Normal"/>
    <w:link w:val="Style7"/>
    <w:rsid w:val="00a51e26"/>
    <w:pPr>
      <w:tabs>
        <w:tab w:val="clear" w:pos="708"/>
        <w:tab w:val="center" w:pos="4677" w:leader="none"/>
        <w:tab w:val="right" w:pos="9355" w:leader="none"/>
      </w:tabs>
    </w:pPr>
    <w:rPr/>
  </w:style>
  <w:style w:type="paragraph" w:styleId="12" w:customStyle="1">
    <w:name w:val="Заголовок оглавления1"/>
    <w:basedOn w:val="1"/>
    <w:next w:val="Normal"/>
    <w:qFormat/>
    <w:rsid w:val="00a51e26"/>
    <w:pPr>
      <w:keepLines/>
      <w:numPr>
        <w:ilvl w:val="0"/>
        <w:numId w:val="0"/>
      </w:numPr>
      <w:suppressAutoHyphens w:val="false"/>
      <w:spacing w:lineRule="auto" w:line="276" w:before="480" w:after="0"/>
      <w:jc w:val="left"/>
    </w:pPr>
    <w:rPr>
      <w:rFonts w:ascii="Calibri Light" w:hAnsi="Calibri Light" w:eastAsia="font924" w:cs="font924"/>
      <w:color w:val="2F5496"/>
      <w:szCs w:val="28"/>
      <w:lang w:eastAsia="ru-RU"/>
    </w:rPr>
  </w:style>
  <w:style w:type="paragraph" w:styleId="13">
    <w:name w:val="TOC 1"/>
    <w:basedOn w:val="Normal"/>
    <w:next w:val="Normal"/>
    <w:autoRedefine/>
    <w:uiPriority w:val="39"/>
    <w:rsid w:val="00a51e26"/>
    <w:pPr>
      <w:spacing w:before="0" w:after="100"/>
    </w:pPr>
    <w:rPr/>
  </w:style>
  <w:style w:type="paragraph" w:styleId="NormalWeb">
    <w:name w:val="Normal (Web)"/>
    <w:basedOn w:val="Normal"/>
    <w:uiPriority w:val="99"/>
    <w:semiHidden/>
    <w:unhideWhenUsed/>
    <w:qFormat/>
    <w:rsid w:val="00a51e26"/>
    <w:pPr>
      <w:suppressAutoHyphens w:val="false"/>
      <w:spacing w:lineRule="auto" w:line="240" w:beforeAutospacing="1" w:afterAutospacing="1"/>
    </w:pPr>
    <w:rPr>
      <w:sz w:val="24"/>
      <w:lang w:eastAsia="ru-RU"/>
    </w:rPr>
  </w:style>
  <w:style w:type="paragraph" w:styleId="ListParagraph">
    <w:name w:val="List Paragraph"/>
    <w:basedOn w:val="Normal"/>
    <w:uiPriority w:val="34"/>
    <w:qFormat/>
    <w:rsid w:val="00a51e26"/>
    <w:pPr>
      <w:spacing w:lineRule="auto" w:line="240" w:before="0" w:after="0"/>
      <w:ind w:left="720" w:hanging="0"/>
      <w:contextualSpacing/>
    </w:pPr>
    <w:rPr>
      <w:lang w:eastAsia="zh-CN"/>
    </w:rPr>
  </w:style>
  <w:style w:type="paragraph" w:styleId="22">
    <w:name w:val="TOC 2"/>
    <w:basedOn w:val="Normal"/>
    <w:next w:val="Normal"/>
    <w:autoRedefine/>
    <w:uiPriority w:val="39"/>
    <w:unhideWhenUsed/>
    <w:rsid w:val="007e67e7"/>
    <w:pPr>
      <w:spacing w:before="0" w:after="100"/>
      <w:ind w:left="280" w:hanging="0"/>
    </w:pPr>
    <w:rPr/>
  </w:style>
  <w:style w:type="paragraph" w:styleId="Style19">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20">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Style21"/>
    <w:qFormat/>
    <w:pPr/>
    <w:rPr>
      <w:rFonts w:ascii="Noto Sans" w:hAnsi="Noto Sans"/>
      <w:sz w:val="36"/>
    </w:rPr>
  </w:style>
  <w:style w:type="paragraph" w:styleId="Style21">
    <w:name w:val="Текст"/>
    <w:basedOn w:val="Style14"/>
    <w:qFormat/>
    <w:pPr/>
    <w:rPr/>
  </w:style>
  <w:style w:type="paragraph" w:styleId="42">
    <w:name w:val="Заглавие А4"/>
    <w:basedOn w:val="A4"/>
    <w:qFormat/>
    <w:pPr/>
    <w:rPr>
      <w:rFonts w:ascii="Noto Sans" w:hAnsi="Noto Sans"/>
      <w:sz w:val="87"/>
    </w:rPr>
  </w:style>
  <w:style w:type="paragraph" w:styleId="43">
    <w:name w:val="Заголовок А4"/>
    <w:basedOn w:val="A4"/>
    <w:qFormat/>
    <w:pPr/>
    <w:rPr>
      <w:rFonts w:ascii="Noto Sans" w:hAnsi="Noto Sans"/>
      <w:sz w:val="48"/>
    </w:rPr>
  </w:style>
  <w:style w:type="paragraph" w:styleId="44">
    <w:name w:val="Текст А4"/>
    <w:basedOn w:val="A4"/>
    <w:qFormat/>
    <w:pPr/>
    <w:rPr>
      <w:rFonts w:ascii="Noto Sans" w:hAnsi="Noto Sans"/>
      <w:sz w:val="36"/>
    </w:rPr>
  </w:style>
  <w:style w:type="paragraph" w:styleId="A0">
    <w:name w:val="A0"/>
    <w:basedOn w:val="Style21"/>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22">
    <w:name w:val="Графика"/>
    <w:qFormat/>
    <w:pPr>
      <w:widowControl/>
      <w:suppressAutoHyphens w:val="true"/>
      <w:bidi w:val="0"/>
      <w:spacing w:before="0" w:after="0"/>
      <w:jc w:val="left"/>
    </w:pPr>
    <w:rPr>
      <w:rFonts w:ascii="Liberation Sans" w:hAnsi="Liberation Sans" w:eastAsia="Tahoma" w:cs="Liberation Sans"/>
      <w:color w:val="auto"/>
      <w:kern w:val="0"/>
      <w:sz w:val="36"/>
      <w:szCs w:val="24"/>
      <w:lang w:val="ru-RU" w:eastAsia="en-US" w:bidi="ar-SA"/>
    </w:rPr>
  </w:style>
  <w:style w:type="paragraph" w:styleId="Style23">
    <w:name w:val="Фигуры"/>
    <w:basedOn w:val="Style22"/>
    <w:qFormat/>
    <w:pPr/>
    <w:rPr>
      <w:rFonts w:ascii="Liberation Sans" w:hAnsi="Liberation Sans"/>
      <w:b/>
      <w:sz w:val="28"/>
    </w:rPr>
  </w:style>
  <w:style w:type="paragraph" w:styleId="Style24">
    <w:name w:val="Заливка"/>
    <w:basedOn w:val="Style23"/>
    <w:qFormat/>
    <w:pPr/>
    <w:rPr>
      <w:rFonts w:ascii="Liberation Sans" w:hAnsi="Liberation Sans"/>
      <w:b/>
      <w:sz w:val="28"/>
    </w:rPr>
  </w:style>
  <w:style w:type="paragraph" w:styleId="Style25">
    <w:name w:val="Заливка синим"/>
    <w:basedOn w:val="Style24"/>
    <w:qFormat/>
    <w:pPr/>
    <w:rPr>
      <w:rFonts w:ascii="Liberation Sans" w:hAnsi="Liberation Sans"/>
      <w:b/>
      <w:color w:val="FFFFFF"/>
      <w:sz w:val="28"/>
    </w:rPr>
  </w:style>
  <w:style w:type="paragraph" w:styleId="Style26">
    <w:name w:val="Заливка зелёным"/>
    <w:basedOn w:val="Style24"/>
    <w:qFormat/>
    <w:pPr/>
    <w:rPr>
      <w:rFonts w:ascii="Liberation Sans" w:hAnsi="Liberation Sans"/>
      <w:b/>
      <w:color w:val="FFFFFF"/>
      <w:sz w:val="28"/>
    </w:rPr>
  </w:style>
  <w:style w:type="paragraph" w:styleId="Style27">
    <w:name w:val="Заливка красным"/>
    <w:basedOn w:val="Style24"/>
    <w:qFormat/>
    <w:pPr/>
    <w:rPr>
      <w:rFonts w:ascii="Liberation Sans" w:hAnsi="Liberation Sans"/>
      <w:b/>
      <w:color w:val="FFFFFF"/>
      <w:sz w:val="28"/>
    </w:rPr>
  </w:style>
  <w:style w:type="paragraph" w:styleId="Style28">
    <w:name w:val="Заливка жёлтым"/>
    <w:basedOn w:val="Style24"/>
    <w:qFormat/>
    <w:pPr/>
    <w:rPr>
      <w:rFonts w:ascii="Liberation Sans" w:hAnsi="Liberation Sans"/>
      <w:b/>
      <w:color w:val="FFFFFF"/>
      <w:sz w:val="28"/>
    </w:rPr>
  </w:style>
  <w:style w:type="paragraph" w:styleId="Style29">
    <w:name w:val="Контур"/>
    <w:basedOn w:val="Style23"/>
    <w:qFormat/>
    <w:pPr/>
    <w:rPr>
      <w:rFonts w:ascii="Liberation Sans" w:hAnsi="Liberation Sans"/>
      <w:b/>
      <w:sz w:val="28"/>
    </w:rPr>
  </w:style>
  <w:style w:type="paragraph" w:styleId="Style30">
    <w:name w:val="Контур синий"/>
    <w:basedOn w:val="Style29"/>
    <w:qFormat/>
    <w:pPr/>
    <w:rPr>
      <w:rFonts w:ascii="Liberation Sans" w:hAnsi="Liberation Sans"/>
      <w:b/>
      <w:color w:val="355269"/>
      <w:sz w:val="28"/>
    </w:rPr>
  </w:style>
  <w:style w:type="paragraph" w:styleId="Style31">
    <w:name w:val="Контур зелёный"/>
    <w:basedOn w:val="Style29"/>
    <w:qFormat/>
    <w:pPr/>
    <w:rPr>
      <w:rFonts w:ascii="Liberation Sans" w:hAnsi="Liberation Sans"/>
      <w:b/>
      <w:color w:val="127622"/>
      <w:sz w:val="28"/>
    </w:rPr>
  </w:style>
  <w:style w:type="paragraph" w:styleId="Style32">
    <w:name w:val="Контур красный"/>
    <w:basedOn w:val="Style29"/>
    <w:qFormat/>
    <w:pPr/>
    <w:rPr>
      <w:rFonts w:ascii="Liberation Sans" w:hAnsi="Liberation Sans"/>
      <w:b/>
      <w:color w:val="C9211E"/>
      <w:sz w:val="28"/>
    </w:rPr>
  </w:style>
  <w:style w:type="paragraph" w:styleId="Style33">
    <w:name w:val="Контур жёлтый"/>
    <w:basedOn w:val="Style29"/>
    <w:qFormat/>
    <w:pPr/>
    <w:rPr>
      <w:rFonts w:ascii="Liberation Sans" w:hAnsi="Liberation Sans"/>
      <w:b/>
      <w:color w:val="B47804"/>
      <w:sz w:val="28"/>
    </w:rPr>
  </w:style>
  <w:style w:type="paragraph" w:styleId="Style34">
    <w:name w:val="Линии"/>
    <w:basedOn w:val="Style22"/>
    <w:qFormat/>
    <w:pPr/>
    <w:rPr>
      <w:rFonts w:ascii="Liberation Sans" w:hAnsi="Liberation Sans"/>
      <w:sz w:val="36"/>
    </w:rPr>
  </w:style>
  <w:style w:type="paragraph" w:styleId="Style35">
    <w:name w:val="Стрелки"/>
    <w:basedOn w:val="Style34"/>
    <w:qFormat/>
    <w:pPr/>
    <w:rPr>
      <w:rFonts w:ascii="Liberation Sans" w:hAnsi="Liberation Sans"/>
      <w:sz w:val="36"/>
    </w:rPr>
  </w:style>
  <w:style w:type="paragraph" w:styleId="Style36">
    <w:name w:val="Штриховая линия"/>
    <w:basedOn w:val="Style34"/>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
    <w:name w:val="Blank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
    <w:name w:val="Blank Slide~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Default">
    <w:name w:val="default"/>
    <w:qFormat/>
    <w:pPr>
      <w:widowControl/>
      <w:suppressAutoHyphens w:val="true"/>
      <w:bidi w:val="0"/>
      <w:spacing w:before="0" w:after="0"/>
      <w:jc w:val="left"/>
    </w:pPr>
    <w:rPr>
      <w:rFonts w:ascii="Arial" w:hAnsi="Arial" w:eastAsia="Tahoma" w:cs="Liberation Sans"/>
      <w:color w:val="auto"/>
      <w:kern w:val="2"/>
      <w:sz w:val="36"/>
      <w:szCs w:val="24"/>
      <w:lang w:val="ru-RU" w:eastAsia="en-US" w:bidi="ar-SA"/>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Style37">
    <w:name w:val="Объекты фона"/>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8">
    <w:name w:val="Фон"/>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9">
    <w:name w:val="Примечания"/>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14">
    <w:name w:val="Структура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23">
    <w:name w:val="Структура 2"/>
    <w:basedOn w:val="14"/>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2">
    <w:name w:val="Структура 3"/>
    <w:basedOn w:val="23"/>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5">
    <w:name w:val="Структура 4"/>
    <w:basedOn w:val="32"/>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2">
    <w:name w:val="Структура 5"/>
    <w:basedOn w:val="4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2">
    <w:name w:val="Структура 6"/>
    <w:basedOn w:val="5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2">
    <w:name w:val="Структура 7"/>
    <w:basedOn w:val="6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2">
    <w:name w:val="Структура 8"/>
    <w:basedOn w:val="7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2">
    <w:name w:val="Структура 9"/>
    <w:basedOn w:val="8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ListLabel451">
    <w:name w:val="ListLabel 4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41">
    <w:name w:val="ListLabel 4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31">
    <w:name w:val="ListLabel 4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21">
    <w:name w:val="ListLabel 4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1">
    <w:name w:val="ListLabel 4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01">
    <w:name w:val="ListLabel 4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91">
    <w:name w:val="ListLabel 3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81">
    <w:name w:val="ListLabel 3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71">
    <w:name w:val="ListLabel 3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61">
    <w:name w:val="ListLabel 3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51">
    <w:name w:val="ListLabel 3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41">
    <w:name w:val="ListLabel 3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31">
    <w:name w:val="ListLabel 3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21">
    <w:name w:val="ListLabel 3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1">
    <w:name w:val="ListLabel 3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01">
    <w:name w:val="ListLabel 3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91">
    <w:name w:val="ListLabel 2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81">
    <w:name w:val="ListLabel 2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71">
    <w:name w:val="ListLabel 27"/>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61">
    <w:name w:val="ListLabel 26"/>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51">
    <w:name w:val="ListLabel 25"/>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41">
    <w:name w:val="ListLabel 24"/>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31">
    <w:name w:val="ListLabel 23"/>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21">
    <w:name w:val="ListLabel 22"/>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11">
    <w:name w:val="ListLabel 21"/>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01">
    <w:name w:val="ListLabel 20"/>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191">
    <w:name w:val="ListLabel 19"/>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181">
    <w:name w:val="ListLabel 1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71">
    <w:name w:val="ListLabel 1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61">
    <w:name w:val="ListLabel 1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51">
    <w:name w:val="ListLabel 1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41">
    <w:name w:val="ListLabel 1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31">
    <w:name w:val="ListLabel 1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21">
    <w:name w:val="ListLabel 1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1">
    <w:name w:val="ListLabel 1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01">
    <w:name w:val="ListLabel 1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91">
    <w:name w:val="ListLabel 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81">
    <w:name w:val="ListLabel 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71">
    <w:name w:val="ListLabel 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61">
    <w:name w:val="ListLabel 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55">
    <w:name w:val="ListLabel 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0">
    <w:name w:val="ListLabel 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0">
    <w:name w:val="ListLabel 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10">
    <w:name w:val="ListLabel 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0">
    <w:name w:val="ListLabel 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0">
    <w:name w:val="Символ нумераци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
    <w:name w:val="Интернет-ссылка"/>
    <w:qFormat/>
    <w:pPr>
      <w:widowControl/>
      <w:suppressAutoHyphens w:val="true"/>
      <w:bidi w:val="0"/>
      <w:spacing w:before="0" w:after="0"/>
      <w:jc w:val="left"/>
    </w:pPr>
    <w:rPr>
      <w:rFonts w:ascii="Liberation Serif" w:hAnsi="Liberation Serif" w:eastAsia="Tahoma" w:cs="Liberation Sans"/>
      <w:color w:val="0563C1"/>
      <w:kern w:val="0"/>
      <w:sz w:val="24"/>
      <w:szCs w:val="24"/>
      <w:u w:val="single"/>
      <w:lang w:val="ru-RU" w:eastAsia="en-US" w:bidi="ar-SA"/>
    </w:rPr>
  </w:style>
  <w:style w:type="paragraph" w:styleId="DefaultParagraphFont1">
    <w:name w:val="Default Paragraph Font"/>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1">
    <w:name w:val="Верхний колонтитул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Style42">
    <w:name w:val="Нижний колонтитул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Style43">
    <w:name w:val="Ссылка указателя"/>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93">
    <w:name w:val="Заголовок 9 Знак"/>
    <w:qFormat/>
    <w:pPr>
      <w:widowControl/>
      <w:suppressAutoHyphens w:val="true"/>
      <w:bidi w:val="0"/>
      <w:spacing w:before="0" w:after="0"/>
      <w:jc w:val="left"/>
    </w:pPr>
    <w:rPr>
      <w:rFonts w:ascii="Arial" w:hAnsi="Arial" w:eastAsia="Tahoma" w:cs="Liberation Sans"/>
      <w:color w:val="auto"/>
      <w:kern w:val="0"/>
      <w:sz w:val="24"/>
      <w:szCs w:val="24"/>
      <w:lang w:val="ru-RU" w:eastAsia="en-US" w:bidi="ar-SA"/>
    </w:rPr>
  </w:style>
  <w:style w:type="paragraph" w:styleId="83">
    <w:name w:val="Заголовок 8 Знак"/>
    <w:qFormat/>
    <w:pPr>
      <w:widowControl/>
      <w:suppressAutoHyphens w:val="true"/>
      <w:bidi w:val="0"/>
      <w:spacing w:before="0" w:after="0"/>
      <w:jc w:val="left"/>
    </w:pPr>
    <w:rPr>
      <w:rFonts w:ascii="Times New Roman" w:hAnsi="Times New Roman" w:eastAsia="Tahoma" w:cs="Liberation Sans"/>
      <w:i/>
      <w:color w:val="auto"/>
      <w:kern w:val="0"/>
      <w:sz w:val="24"/>
      <w:szCs w:val="24"/>
      <w:lang w:val="ru-RU" w:eastAsia="en-US" w:bidi="ar-SA"/>
    </w:rPr>
  </w:style>
  <w:style w:type="paragraph" w:styleId="73">
    <w:name w:val="Заголовок 7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63">
    <w:name w:val="Заголовок 6 Знак"/>
    <w:qFormat/>
    <w:pPr>
      <w:widowControl/>
      <w:suppressAutoHyphens w:val="true"/>
      <w:bidi w:val="0"/>
      <w:spacing w:before="0" w:after="0"/>
      <w:jc w:val="left"/>
    </w:pPr>
    <w:rPr>
      <w:rFonts w:ascii="Times New Roman" w:hAnsi="Times New Roman" w:eastAsia="Tahoma" w:cs="Liberation Sans"/>
      <w:b/>
      <w:color w:val="auto"/>
      <w:kern w:val="0"/>
      <w:sz w:val="24"/>
      <w:szCs w:val="24"/>
      <w:lang w:val="ru-RU" w:eastAsia="en-US" w:bidi="ar-SA"/>
    </w:rPr>
  </w:style>
  <w:style w:type="paragraph" w:styleId="53">
    <w:name w:val="Заголовок 5 Знак"/>
    <w:qFormat/>
    <w:pPr>
      <w:widowControl/>
      <w:suppressAutoHyphens w:val="true"/>
      <w:bidi w:val="0"/>
      <w:spacing w:before="0" w:after="0"/>
      <w:jc w:val="left"/>
    </w:pPr>
    <w:rPr>
      <w:rFonts w:ascii="Times New Roman" w:hAnsi="Times New Roman" w:eastAsia="Tahoma" w:cs="Liberation Sans"/>
      <w:b/>
      <w:i/>
      <w:color w:val="auto"/>
      <w:kern w:val="0"/>
      <w:sz w:val="26"/>
      <w:szCs w:val="24"/>
      <w:lang w:val="ru-RU" w:eastAsia="en-US" w:bidi="ar-SA"/>
    </w:rPr>
  </w:style>
  <w:style w:type="paragraph" w:styleId="46">
    <w:name w:val="Заголовок 4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33">
    <w:name w:val="Заголовок 3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24">
    <w:name w:val="Заголовок 2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15">
    <w:name w:val="Заголовок 1 Знак"/>
    <w:qFormat/>
    <w:pPr>
      <w:widowControl/>
      <w:suppressAutoHyphens w:val="true"/>
      <w:bidi w:val="0"/>
      <w:spacing w:before="0" w:after="0"/>
      <w:jc w:val="left"/>
    </w:pPr>
    <w:rPr>
      <w:rFonts w:ascii="Times New Roman" w:hAnsi="Times New Roman" w:eastAsia="Tahoma" w:cs="Liberation Sans"/>
      <w:b/>
      <w:color w:val="auto"/>
      <w:kern w:val="0"/>
      <w:sz w:val="32"/>
      <w:szCs w:val="24"/>
      <w:lang w:val="ru-RU" w:eastAsia="en-US" w:bidi="ar-SA"/>
    </w:rPr>
  </w:style>
  <w:style w:type="paragraph" w:styleId="Style44">
    <w:name w:val="Символ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5">
    <w:name w:val="Символ концевой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6">
    <w:name w:val="Посещённая гиперссылка"/>
    <w:qFormat/>
    <w:pPr>
      <w:widowControl/>
      <w:suppressAutoHyphens w:val="true"/>
      <w:bidi w:val="0"/>
      <w:spacing w:before="0" w:after="0"/>
      <w:jc w:val="left"/>
    </w:pPr>
    <w:rPr>
      <w:rFonts w:ascii="Liberation Serif" w:hAnsi="Liberation Serif" w:eastAsia="Tahoma" w:cs="Liberation Sans"/>
      <w:color w:val="800000"/>
      <w:kern w:val="0"/>
      <w:sz w:val="24"/>
      <w:szCs w:val="24"/>
      <w:u w:val="single"/>
      <w:lang w:val="ru-RU" w:eastAsia="en-US" w:bidi="ar-SA"/>
    </w:rPr>
  </w:style>
  <w:style w:type="paragraph" w:styleId="BlankSlideLTGliederung11">
    <w:name w:val="Blank Slide_~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1">
    <w:name w:val="Blank Slide_~LT~Gliederung 2"/>
    <w:basedOn w:val="BlankSlideLTGliederung1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1">
    <w:name w:val="Blank Slide_~LT~Gliederung 3"/>
    <w:basedOn w:val="BlankSlideLTGliederung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1">
    <w:name w:val="Blank Slide_~LT~Gliederung 4"/>
    <w:basedOn w:val="BlankSlideLTGliederung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1">
    <w:name w:val="Blank Slide_~LT~Gliederung 5"/>
    <w:basedOn w:val="BlankSlideLTGliederung4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1">
    <w:name w:val="Blank Slide_~LT~Gliederung 6"/>
    <w:basedOn w:val="BlankSlideLTGliederung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1">
    <w:name w:val="Blank Slide_~LT~Gliederung 7"/>
    <w:basedOn w:val="BlankSlideLTGliederung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1">
    <w:name w:val="Blank Slide_~LT~Gliederung 8"/>
    <w:basedOn w:val="BlankSlideLTGliederung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1">
    <w:name w:val="Blank Slide_~LT~Gliederung 9"/>
    <w:basedOn w:val="BlankSlideLTGliederung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1">
    <w:name w:val="Blank Slide_~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1">
    <w:name w:val="Blank Slide_~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1">
    <w:name w:val="Blank Slide_~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1">
    <w:name w:val="Blank Slide_~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1">
    <w:name w:val="Blank Slide_~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Number2">
    <w:name w:val="List Number 2"/>
    <w:basedOn w:val="Style13"/>
    <w:qFormat/>
    <w:pPr>
      <w:spacing w:before="0" w:after="120"/>
      <w:ind w:left="720" w:right="0" w:hanging="360"/>
    </w:pPr>
    <w:rPr/>
  </w:style>
  <w:style w:type="paragraph" w:styleId="25">
    <w:name w:val="Начало нумерованного списка 2"/>
    <w:basedOn w:val="Style13"/>
    <w:next w:val="ListNumber2"/>
    <w:qFormat/>
    <w:pPr>
      <w:spacing w:before="240" w:after="120"/>
      <w:ind w:left="720" w:right="0" w:hanging="360"/>
    </w:pPr>
    <w:rPr/>
  </w:style>
  <w:style w:type="paragraph" w:styleId="Style47">
    <w:name w:val="Содержимое таблицы"/>
    <w:basedOn w:val="Normal"/>
    <w:qFormat/>
    <w:pPr>
      <w:widowControl w:val="false"/>
      <w:suppressLineNumbers/>
    </w:pPr>
    <w:rPr/>
  </w:style>
  <w:style w:type="paragraph" w:styleId="Style48">
    <w:name w:val="Заголовок таблицы"/>
    <w:basedOn w:val="Style47"/>
    <w:qFormat/>
    <w:pPr>
      <w:suppressLineNumbers/>
      <w:jc w:val="center"/>
    </w:pPr>
    <w:rPr>
      <w:b/>
      <w:bCs/>
    </w:rPr>
  </w:style>
  <w:style w:type="numbering" w:styleId="NoList" w:default="1">
    <w:name w:val="No List"/>
    <w:uiPriority w:val="99"/>
    <w:semiHidden/>
    <w:unhideWhenUsed/>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F941F12-8DD5-4065-BFF5-CA5A7F01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Application>LibreOffice/7.5.1.2$Windows_X86_64 LibreOffice_project/fcbaee479e84c6cd81291587d2ee68cba099e129</Application>
  <AppVersion>15.0000</AppVersion>
  <Pages>12</Pages>
  <Words>707</Words>
  <Characters>4734</Characters>
  <CharactersWithSpaces>5408</CharactersWithSpaces>
  <Paragraphs>77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2023-09-01T06:38:00Z</dcterms:created>
  <dc:creator>Учетная запись Майкрософт</dc:creator>
  <dc:description/>
  <dc:language>ru-RU</dc:language>
  <cp:lastModifiedBy/>
  <dcterms:modified xsi:type="dcterms:W3CDTF">2025-04-21T09:30:39Z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