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D0E5" w14:textId="6C60987A" w:rsidR="0011624B" w:rsidRPr="0011624B" w:rsidRDefault="0011624B" w:rsidP="0011624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4472C4"/>
          <w:sz w:val="22"/>
          <w:szCs w:val="22"/>
        </w:rPr>
      </w:pPr>
      <w:r w:rsidRPr="0011624B">
        <w:rPr>
          <w:rFonts w:ascii="Arial" w:eastAsia="Times New Roman" w:hAnsi="Arial" w:cs="Arial"/>
          <w:b/>
          <w:bCs/>
          <w:color w:val="4472C4"/>
          <w:sz w:val="22"/>
          <w:szCs w:val="22"/>
          <w:bdr w:val="none" w:sz="0" w:space="0" w:color="auto" w:frame="1"/>
        </w:rPr>
        <w:t>Presentation at</w:t>
      </w:r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 xml:space="preserve"> TEC.NANO 2019: Advanced Nanomaterials and </w:t>
      </w:r>
      <w:proofErr w:type="spellStart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>Nanophotonics</w:t>
      </w:r>
      <w:proofErr w:type="spellEnd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 xml:space="preserve"> - “Electrospinning of Oxygen-less Polymers to Fabricate Carbon-based Nanostructures”</w:t>
      </w:r>
    </w:p>
    <w:p w14:paraId="50C673DC" w14:textId="77777777" w:rsidR="0011624B" w:rsidRPr="0011624B" w:rsidRDefault="0011624B" w:rsidP="0011624B">
      <w:pPr>
        <w:shd w:val="clear" w:color="auto" w:fill="FFFFFF"/>
        <w:ind w:left="720"/>
        <w:rPr>
          <w:rFonts w:ascii="Calibri" w:eastAsia="Times New Roman" w:hAnsi="Calibri" w:cs="Calibri"/>
          <w:color w:val="4472C4"/>
          <w:sz w:val="22"/>
          <w:szCs w:val="22"/>
        </w:rPr>
      </w:pPr>
    </w:p>
    <w:p w14:paraId="036EA621" w14:textId="77777777" w:rsidR="0011624B" w:rsidRPr="0011624B" w:rsidRDefault="0011624B" w:rsidP="0011624B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4472C4"/>
          <w:sz w:val="22"/>
          <w:szCs w:val="22"/>
        </w:rPr>
      </w:pPr>
      <w:r w:rsidRPr="0011624B">
        <w:rPr>
          <w:rFonts w:ascii="Arial" w:eastAsia="Times New Roman" w:hAnsi="Arial" w:cs="Arial"/>
          <w:b/>
          <w:bCs/>
          <w:color w:val="4472C4"/>
          <w:sz w:val="22"/>
          <w:szCs w:val="22"/>
          <w:bdr w:val="none" w:sz="0" w:space="0" w:color="auto" w:frame="1"/>
        </w:rPr>
        <w:t>Publication:</w:t>
      </w:r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 xml:space="preserve"> S. </w:t>
      </w:r>
      <w:proofErr w:type="spellStart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>Beigi-Boroujeni</w:t>
      </w:r>
      <w:proofErr w:type="spellEnd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 xml:space="preserve">, O. </w:t>
      </w:r>
      <w:proofErr w:type="spellStart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>Katagiri</w:t>
      </w:r>
      <w:proofErr w:type="spellEnd"/>
      <w:r w:rsidRPr="0011624B">
        <w:rPr>
          <w:rFonts w:ascii="Arial" w:eastAsia="Times New Roman" w:hAnsi="Arial" w:cs="Arial"/>
          <w:color w:val="4472C4"/>
          <w:sz w:val="22"/>
          <w:szCs w:val="22"/>
          <w:bdr w:val="none" w:sz="0" w:space="0" w:color="auto" w:frame="1"/>
        </w:rPr>
        <w:t>-Tanaka, B. Cardenas-Benitez, S.O. Martinez-Chapa, A. Aguirre-Soto, Pyrolytic carbon from Novolac Epoxy resin compressed before photocrosslinking and pyrolysis, Mater. Today Proc. (2020). https://doi.org/10.1016/j.matpr.2020.10.014.</w:t>
      </w:r>
    </w:p>
    <w:p w14:paraId="2E9FD92F" w14:textId="77777777" w:rsidR="00AA2FC1" w:rsidRDefault="0011624B"/>
    <w:sectPr w:rsidR="00AA2FC1" w:rsidSect="00D0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B5786"/>
    <w:multiLevelType w:val="multilevel"/>
    <w:tmpl w:val="DA6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B"/>
    <w:rsid w:val="0011624B"/>
    <w:rsid w:val="008E6296"/>
    <w:rsid w:val="009E747E"/>
    <w:rsid w:val="00D0631F"/>
    <w:rsid w:val="00E7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56E7"/>
  <w15:chartTrackingRefBased/>
  <w15:docId w15:val="{F693B234-0A35-324F-B535-292672F3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2020-12-08T20:14:00Z</dcterms:created>
  <dcterms:modified xsi:type="dcterms:W3CDTF">2020-12-08T20:15:00Z</dcterms:modified>
</cp:coreProperties>
</file>