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B18" w:rsidRPr="005E4B18" w:rsidRDefault="005E4B18" w:rsidP="005E4B18">
      <w:pPr>
        <w:pStyle w:val="NormalWeb"/>
        <w:rPr>
          <w:lang w:val="en-US"/>
        </w:rPr>
      </w:pPr>
      <w:r w:rsidRPr="005E4B18">
        <w:rPr>
          <w:rFonts w:ascii="CMBX12" w:hAnsi="CMBX12"/>
          <w:lang w:val="en-US"/>
        </w:rPr>
        <w:t xml:space="preserve">Chapter 1 Exercises </w:t>
      </w:r>
    </w:p>
    <w:p w:rsidR="005E4B18" w:rsidRDefault="005E4B18" w:rsidP="005E4B18">
      <w:pPr>
        <w:pStyle w:val="NormalWeb"/>
        <w:rPr>
          <w:rFonts w:ascii="CMR10" w:hAnsi="CMR10"/>
          <w:sz w:val="22"/>
          <w:szCs w:val="22"/>
          <w:lang w:val="en-US"/>
        </w:rPr>
      </w:pPr>
      <w:proofErr w:type="gramStart"/>
      <w:r>
        <w:rPr>
          <w:rFonts w:ascii="CMR10" w:hAnsi="CMR10"/>
          <w:sz w:val="22"/>
          <w:szCs w:val="22"/>
          <w:lang w:val="en-US"/>
        </w:rPr>
        <w:t xml:space="preserve">1. </w:t>
      </w:r>
      <w:r w:rsidRPr="005E4B18">
        <w:rPr>
          <w:rFonts w:ascii="CMR10" w:hAnsi="CMR10"/>
          <w:sz w:val="22"/>
          <w:szCs w:val="22"/>
          <w:lang w:val="en-US"/>
        </w:rPr>
        <w:t xml:space="preserve"> </w:t>
      </w:r>
      <w:r w:rsidRPr="005E4B18">
        <w:rPr>
          <w:rFonts w:ascii="CMR10" w:hAnsi="CMR10"/>
          <w:sz w:val="22"/>
          <w:szCs w:val="22"/>
          <w:lang w:val="en-US"/>
        </w:rPr>
        <w:t>(</w:t>
      </w:r>
      <w:proofErr w:type="gramEnd"/>
      <w:r w:rsidRPr="005E4B18">
        <w:rPr>
          <w:rFonts w:ascii="CMR10" w:hAnsi="CMR10"/>
          <w:sz w:val="22"/>
          <w:szCs w:val="22"/>
          <w:lang w:val="en-US"/>
        </w:rPr>
        <w:t xml:space="preserve">a) Fit a cubic regression, as a function of age, to the </w:t>
      </w:r>
      <w:r w:rsidRPr="005E4B18">
        <w:rPr>
          <w:rFonts w:ascii="CMTT10" w:hAnsi="CMTT10"/>
          <w:color w:val="3D663D"/>
          <w:sz w:val="22"/>
          <w:szCs w:val="22"/>
          <w:lang w:val="en-US"/>
        </w:rPr>
        <w:t xml:space="preserve">kidney </w:t>
      </w:r>
      <w:r w:rsidRPr="005E4B18">
        <w:rPr>
          <w:rFonts w:ascii="CMR10" w:hAnsi="CMR10"/>
          <w:sz w:val="22"/>
          <w:szCs w:val="22"/>
          <w:lang w:val="en-US"/>
        </w:rPr>
        <w:t xml:space="preserve">data of Figures 1.1 and 1.2, calculating estimates and standard errors at ages 20, 30, 40, 50, 60, 70, 80. </w:t>
      </w:r>
    </w:p>
    <w:p w:rsidR="005E4B18" w:rsidRPr="005E4B18" w:rsidRDefault="005E4B18" w:rsidP="005E4B18">
      <w:pPr>
        <w:pStyle w:val="NormalWeb"/>
        <w:rPr>
          <w:color w:val="4472C4" w:themeColor="accent1"/>
          <w:lang w:val="en-US"/>
        </w:rPr>
      </w:pPr>
      <w:r>
        <w:rPr>
          <w:rFonts w:ascii="CMR10" w:hAnsi="CMR10"/>
          <w:color w:val="4472C4" w:themeColor="accent1"/>
          <w:sz w:val="22"/>
          <w:szCs w:val="22"/>
          <w:lang w:val="en-US"/>
        </w:rPr>
        <w:t xml:space="preserve">See answer in attached </w:t>
      </w:r>
      <w:proofErr w:type="spellStart"/>
      <w:r>
        <w:rPr>
          <w:rFonts w:ascii="CMR10" w:hAnsi="CMR10"/>
          <w:color w:val="4472C4" w:themeColor="accent1"/>
          <w:sz w:val="22"/>
          <w:szCs w:val="22"/>
          <w:lang w:val="en-US"/>
        </w:rPr>
        <w:t>Jupyter</w:t>
      </w:r>
      <w:proofErr w:type="spellEnd"/>
      <w:r>
        <w:rPr>
          <w:rFonts w:ascii="CMR10" w:hAnsi="CMR10"/>
          <w:color w:val="4472C4" w:themeColor="accent1"/>
          <w:sz w:val="22"/>
          <w:szCs w:val="22"/>
          <w:lang w:val="en-US"/>
        </w:rPr>
        <w:t xml:space="preserve"> Notebook</w:t>
      </w:r>
    </w:p>
    <w:p w:rsidR="005E4B18" w:rsidRDefault="005E4B18" w:rsidP="005E4B18">
      <w:pPr>
        <w:pStyle w:val="NormalWeb"/>
        <w:rPr>
          <w:rFonts w:ascii="CMR10" w:hAnsi="CMR10"/>
          <w:sz w:val="22"/>
          <w:szCs w:val="22"/>
          <w:lang w:val="en-US"/>
        </w:rPr>
      </w:pPr>
      <w:r w:rsidRPr="005E4B18">
        <w:rPr>
          <w:rFonts w:ascii="CMR10" w:hAnsi="CMR10"/>
          <w:sz w:val="22"/>
          <w:szCs w:val="22"/>
          <w:lang w:val="en-US"/>
        </w:rPr>
        <w:t xml:space="preserve">(b) How do the results compare with those in Table 1.1? </w:t>
      </w:r>
    </w:p>
    <w:p w:rsidR="005E4B18" w:rsidRPr="005E4B18" w:rsidRDefault="005E4B18" w:rsidP="005E4B18">
      <w:pPr>
        <w:pStyle w:val="NormalWeb"/>
        <w:rPr>
          <w:color w:val="4472C4" w:themeColor="accent1"/>
          <w:lang w:val="en-US"/>
        </w:rPr>
      </w:pPr>
      <w:r>
        <w:rPr>
          <w:rFonts w:ascii="CMR10" w:hAnsi="CMR10"/>
          <w:color w:val="4472C4" w:themeColor="accent1"/>
          <w:sz w:val="22"/>
          <w:szCs w:val="22"/>
          <w:lang w:val="en-US"/>
        </w:rPr>
        <w:t xml:space="preserve">See answer in attached </w:t>
      </w:r>
      <w:proofErr w:type="spellStart"/>
      <w:r>
        <w:rPr>
          <w:rFonts w:ascii="CMR10" w:hAnsi="CMR10"/>
          <w:color w:val="4472C4" w:themeColor="accent1"/>
          <w:sz w:val="22"/>
          <w:szCs w:val="22"/>
          <w:lang w:val="en-US"/>
        </w:rPr>
        <w:t>Jupyter</w:t>
      </w:r>
      <w:proofErr w:type="spellEnd"/>
      <w:r>
        <w:rPr>
          <w:rFonts w:ascii="CMR10" w:hAnsi="CMR10"/>
          <w:color w:val="4472C4" w:themeColor="accent1"/>
          <w:sz w:val="22"/>
          <w:szCs w:val="22"/>
          <w:lang w:val="en-US"/>
        </w:rPr>
        <w:t xml:space="preserve"> Notebook</w:t>
      </w:r>
    </w:p>
    <w:p w:rsidR="005E4B18" w:rsidRDefault="005E4B18" w:rsidP="005E4B18">
      <w:pPr>
        <w:pStyle w:val="NormalWeb"/>
        <w:rPr>
          <w:rFonts w:ascii="CMR10" w:hAnsi="CMR10"/>
          <w:sz w:val="22"/>
          <w:szCs w:val="22"/>
          <w:lang w:val="en-US"/>
        </w:rPr>
      </w:pPr>
      <w:r>
        <w:rPr>
          <w:rFonts w:ascii="CMR10" w:hAnsi="CMR10"/>
          <w:sz w:val="22"/>
          <w:szCs w:val="22"/>
          <w:lang w:val="en-US"/>
        </w:rPr>
        <w:t xml:space="preserve">2. </w:t>
      </w:r>
      <w:r w:rsidRPr="005E4B18">
        <w:rPr>
          <w:rFonts w:ascii="CMR10" w:hAnsi="CMR10"/>
          <w:sz w:val="22"/>
          <w:szCs w:val="22"/>
          <w:lang w:val="en-US"/>
        </w:rPr>
        <w:t xml:space="preserve">The </w:t>
      </w:r>
      <w:proofErr w:type="spellStart"/>
      <w:r w:rsidRPr="005E4B18">
        <w:rPr>
          <w:rFonts w:ascii="CMTT10" w:hAnsi="CMTT10"/>
          <w:sz w:val="22"/>
          <w:szCs w:val="22"/>
          <w:lang w:val="en-US"/>
        </w:rPr>
        <w:t>lowess</w:t>
      </w:r>
      <w:proofErr w:type="spellEnd"/>
      <w:r w:rsidRPr="005E4B18">
        <w:rPr>
          <w:rFonts w:ascii="CMTT10" w:hAnsi="CMTT10"/>
          <w:sz w:val="22"/>
          <w:szCs w:val="22"/>
          <w:lang w:val="en-US"/>
        </w:rPr>
        <w:t xml:space="preserve"> </w:t>
      </w:r>
      <w:r w:rsidRPr="005E4B18">
        <w:rPr>
          <w:rFonts w:ascii="CMR10" w:hAnsi="CMR10"/>
          <w:sz w:val="22"/>
          <w:szCs w:val="22"/>
          <w:lang w:val="en-US"/>
        </w:rPr>
        <w:t xml:space="preserve">curve in Figure 1.2 has a flat spot between ages 25 and 35. Discuss how one might use bootstrap replications like those in Figure 1.3 to suggest whether the flat spot is genuine or just a statistical artifact. </w:t>
      </w:r>
    </w:p>
    <w:p w:rsidR="005E4B18" w:rsidRPr="005E4B18" w:rsidRDefault="005E4B18" w:rsidP="005E4B18">
      <w:pPr>
        <w:pStyle w:val="NormalWeb"/>
        <w:rPr>
          <w:color w:val="4472C4" w:themeColor="accent1"/>
          <w:lang w:val="en-US"/>
        </w:rPr>
      </w:pPr>
      <w:r>
        <w:rPr>
          <w:rFonts w:ascii="CMR10" w:hAnsi="CMR10"/>
          <w:color w:val="4472C4" w:themeColor="accent1"/>
          <w:sz w:val="22"/>
          <w:szCs w:val="22"/>
          <w:lang w:val="en-US"/>
        </w:rPr>
        <w:t xml:space="preserve">Ans: One way I can think of is to Bootstrap sample only from observations from subjects with ages 25 to 35. On each bootstrap dataset I would compute a linear regression using age and </w:t>
      </w:r>
      <w:proofErr w:type="spellStart"/>
      <w:r>
        <w:rPr>
          <w:rFonts w:ascii="CMR10" w:hAnsi="CMR10"/>
          <w:color w:val="4472C4" w:themeColor="accent1"/>
          <w:sz w:val="22"/>
          <w:szCs w:val="22"/>
          <w:lang w:val="en-US"/>
        </w:rPr>
        <w:t>and</w:t>
      </w:r>
      <w:proofErr w:type="spellEnd"/>
      <w:r>
        <w:rPr>
          <w:rFonts w:ascii="CMR10" w:hAnsi="CMR10"/>
          <w:color w:val="4472C4" w:themeColor="accent1"/>
          <w:sz w:val="22"/>
          <w:szCs w:val="22"/>
          <w:lang w:val="en-US"/>
        </w:rPr>
        <w:t xml:space="preserve"> intercept. Then I would collect the value of the coefficient for age on each bootstrap iteration. Finally, I would create a histogram with the values of the age coefficients across bootstrap samples and compute the confidence interval on the age coefficients using it. If the CI ranges from negative to positive values, then I would conclude the flat spot it legitimate.</w:t>
      </w:r>
    </w:p>
    <w:p w:rsidR="005E4B18" w:rsidRDefault="005E4B18" w:rsidP="005E4B18">
      <w:pPr>
        <w:pStyle w:val="NormalWeb"/>
        <w:rPr>
          <w:rFonts w:ascii="CMR10" w:hAnsi="CMR10"/>
          <w:sz w:val="22"/>
          <w:szCs w:val="22"/>
        </w:rPr>
      </w:pPr>
      <w:r>
        <w:rPr>
          <w:rFonts w:ascii="CMR10" w:hAnsi="CMR10"/>
          <w:sz w:val="22"/>
          <w:szCs w:val="22"/>
          <w:lang w:val="en-US"/>
        </w:rPr>
        <w:t xml:space="preserve">3. </w:t>
      </w:r>
      <w:r w:rsidRPr="005E4B18">
        <w:rPr>
          <w:rFonts w:ascii="CMR10" w:hAnsi="CMR10"/>
          <w:sz w:val="22"/>
          <w:szCs w:val="22"/>
          <w:lang w:val="en-US"/>
        </w:rPr>
        <w:t xml:space="preserve">Suppose that there were no differences between AML and ALL patients for any gene, so that </w:t>
      </w:r>
      <w:r w:rsidRPr="005E4B18">
        <w:rPr>
          <w:rFonts w:ascii="CMMI10" w:hAnsi="CMMI10"/>
          <w:sz w:val="22"/>
          <w:szCs w:val="22"/>
          <w:lang w:val="en-US"/>
        </w:rPr>
        <w:t xml:space="preserve">t </w:t>
      </w:r>
      <w:r w:rsidRPr="005E4B18">
        <w:rPr>
          <w:rFonts w:ascii="CMR10" w:hAnsi="CMR10"/>
          <w:sz w:val="22"/>
          <w:szCs w:val="22"/>
          <w:lang w:val="en-US"/>
        </w:rPr>
        <w:t>in (1.6) exactly followed a student-</w:t>
      </w:r>
      <w:r w:rsidRPr="005E4B18">
        <w:rPr>
          <w:rFonts w:ascii="CMMI10" w:hAnsi="CMMI10"/>
          <w:sz w:val="22"/>
          <w:szCs w:val="22"/>
          <w:lang w:val="en-US"/>
        </w:rPr>
        <w:t xml:space="preserve">t </w:t>
      </w:r>
      <w:r w:rsidRPr="005E4B18">
        <w:rPr>
          <w:rFonts w:ascii="CMR10" w:hAnsi="CMR10"/>
          <w:sz w:val="22"/>
          <w:szCs w:val="22"/>
          <w:lang w:val="en-US"/>
        </w:rPr>
        <w:t xml:space="preserve">distribution with 70 degrees of freedom in all 7128 cases. </w:t>
      </w:r>
      <w:r w:rsidRPr="005E4B18">
        <w:rPr>
          <w:rFonts w:ascii="CMTI10" w:hAnsi="CMTI10"/>
          <w:sz w:val="22"/>
          <w:szCs w:val="22"/>
          <w:lang w:val="en-US"/>
        </w:rPr>
        <w:t xml:space="preserve">About </w:t>
      </w:r>
      <w:r w:rsidRPr="005E4B18">
        <w:rPr>
          <w:rFonts w:ascii="CMR10" w:hAnsi="CMR10"/>
          <w:sz w:val="22"/>
          <w:szCs w:val="22"/>
          <w:lang w:val="en-US"/>
        </w:rPr>
        <w:t xml:space="preserve">how big might you expect the largest observed </w:t>
      </w:r>
      <w:r w:rsidRPr="005E4B18">
        <w:rPr>
          <w:rFonts w:ascii="CMMI10" w:hAnsi="CMMI10"/>
          <w:sz w:val="22"/>
          <w:szCs w:val="22"/>
          <w:lang w:val="en-US"/>
        </w:rPr>
        <w:t xml:space="preserve">t </w:t>
      </w:r>
      <w:r w:rsidRPr="005E4B18">
        <w:rPr>
          <w:rFonts w:ascii="CMR10" w:hAnsi="CMR10"/>
          <w:sz w:val="22"/>
          <w:szCs w:val="22"/>
          <w:lang w:val="en-US"/>
        </w:rPr>
        <w:t xml:space="preserve">value to be? </w:t>
      </w:r>
      <w:r>
        <w:rPr>
          <w:rFonts w:ascii="CMR10" w:hAnsi="CMR10"/>
          <w:sz w:val="22"/>
          <w:szCs w:val="22"/>
        </w:rPr>
        <w:t xml:space="preserve">Hint: </w:t>
      </w:r>
      <w:r>
        <w:rPr>
          <w:rFonts w:ascii="CMR8" w:hAnsi="CMR8"/>
          <w:position w:val="4"/>
          <w:sz w:val="16"/>
          <w:szCs w:val="16"/>
        </w:rPr>
        <w:t>1</w:t>
      </w:r>
      <w:r>
        <w:rPr>
          <w:rFonts w:ascii="CMMI10" w:hAnsi="CMMI10"/>
          <w:sz w:val="22"/>
          <w:szCs w:val="22"/>
        </w:rPr>
        <w:t>/</w:t>
      </w:r>
      <w:r>
        <w:rPr>
          <w:rFonts w:ascii="CMR8" w:hAnsi="CMR8"/>
          <w:sz w:val="16"/>
          <w:szCs w:val="16"/>
        </w:rPr>
        <w:t xml:space="preserve">7128 </w:t>
      </w:r>
      <w:r>
        <w:rPr>
          <w:rFonts w:ascii="CMR10" w:hAnsi="CMR10"/>
          <w:sz w:val="22"/>
          <w:szCs w:val="22"/>
        </w:rPr>
        <w:t>= 0</w:t>
      </w:r>
      <w:r>
        <w:rPr>
          <w:rFonts w:ascii="CMMI10" w:hAnsi="CMMI10"/>
          <w:sz w:val="22"/>
          <w:szCs w:val="22"/>
        </w:rPr>
        <w:t>.</w:t>
      </w:r>
      <w:r>
        <w:rPr>
          <w:rFonts w:ascii="CMR10" w:hAnsi="CMR10"/>
          <w:sz w:val="22"/>
          <w:szCs w:val="22"/>
        </w:rPr>
        <w:t xml:space="preserve">00014. </w:t>
      </w:r>
    </w:p>
    <w:p w:rsidR="009C2B42" w:rsidRDefault="005E4B18" w:rsidP="009C2B42">
      <w:pPr>
        <w:pStyle w:val="NormalWeb"/>
        <w:rPr>
          <w:rFonts w:ascii="CMR10" w:hAnsi="CMR10"/>
          <w:color w:val="4472C4" w:themeColor="accent1"/>
          <w:sz w:val="22"/>
          <w:szCs w:val="22"/>
          <w:lang w:val="en-US"/>
        </w:rPr>
      </w:pPr>
      <w:r w:rsidRPr="005E4B18">
        <w:rPr>
          <w:rFonts w:ascii="CMR10" w:hAnsi="CMR10"/>
          <w:color w:val="4472C4" w:themeColor="accent1"/>
          <w:sz w:val="22"/>
          <w:szCs w:val="22"/>
          <w:lang w:val="en-US"/>
        </w:rPr>
        <w:t xml:space="preserve">Ans: If the distribution of the </w:t>
      </w:r>
      <w:r>
        <w:rPr>
          <w:rFonts w:ascii="CMR10" w:hAnsi="CMR10"/>
          <w:color w:val="4472C4" w:themeColor="accent1"/>
          <w:sz w:val="22"/>
          <w:szCs w:val="22"/>
          <w:lang w:val="en-US"/>
        </w:rPr>
        <w:t>difference in the means from AML and ALL patients was indeed t with 70 degrees of freedom, then by the hint,</w:t>
      </w:r>
      <w:r w:rsidR="009C2B42">
        <w:rPr>
          <w:rFonts w:ascii="CMR10" w:hAnsi="CMR10"/>
          <w:color w:val="4472C4" w:themeColor="accent1"/>
          <w:sz w:val="22"/>
          <w:szCs w:val="22"/>
          <w:lang w:val="en-US"/>
        </w:rPr>
        <w:t xml:space="preserve"> we´d expect the largest value to be larger than the other 7127 just by chance (the probability that a random value is the largest would be 1/7128). If we look for such a value in the t distribution with 70 degrees of freedom, we get </w:t>
      </w:r>
      <w:r w:rsidR="009C2B42" w:rsidRPr="009C2B42">
        <w:rPr>
          <w:rFonts w:ascii="CMR10" w:hAnsi="CMR10"/>
          <w:color w:val="4472C4" w:themeColor="accent1"/>
          <w:sz w:val="22"/>
          <w:szCs w:val="22"/>
          <w:lang w:val="en-US"/>
        </w:rPr>
        <w:t>3.826</w:t>
      </w:r>
      <w:r w:rsidR="009C2B42">
        <w:rPr>
          <w:rFonts w:ascii="CMR10" w:hAnsi="CMR10"/>
          <w:color w:val="4472C4" w:themeColor="accent1"/>
          <w:sz w:val="22"/>
          <w:szCs w:val="22"/>
          <w:lang w:val="en-US"/>
        </w:rPr>
        <w:t>.</w:t>
      </w:r>
    </w:p>
    <w:p w:rsidR="008D7AE3" w:rsidRPr="008D7AE3" w:rsidRDefault="008D7AE3" w:rsidP="008D7AE3">
      <w:pPr>
        <w:pStyle w:val="NormalWeb"/>
        <w:rPr>
          <w:rFonts w:ascii="CMR10" w:hAnsi="CMR10"/>
          <w:color w:val="000000" w:themeColor="text1"/>
          <w:sz w:val="22"/>
          <w:szCs w:val="22"/>
          <w:lang w:val="en-US"/>
        </w:rPr>
      </w:pPr>
      <w:r w:rsidRPr="008D7AE3">
        <w:rPr>
          <w:rFonts w:ascii="CMR10" w:hAnsi="CMR10"/>
          <w:color w:val="000000" w:themeColor="text1"/>
          <w:sz w:val="22"/>
          <w:szCs w:val="22"/>
          <w:lang w:val="en-US"/>
        </w:rPr>
        <w:t xml:space="preserve">4. </w:t>
      </w:r>
      <w:r w:rsidRPr="008D7AE3">
        <w:rPr>
          <w:rFonts w:ascii="CMR10" w:hAnsi="CMR10"/>
          <w:color w:val="000000" w:themeColor="text1"/>
          <w:sz w:val="22"/>
          <w:szCs w:val="22"/>
          <w:lang w:val="en-US"/>
        </w:rPr>
        <w:t>(a) Perform 1000 nonparametric bootstrap replica</w:t>
      </w:r>
      <w:bookmarkStart w:id="0" w:name="_GoBack"/>
      <w:bookmarkEnd w:id="0"/>
      <w:r w:rsidRPr="008D7AE3">
        <w:rPr>
          <w:rFonts w:ascii="CMR10" w:hAnsi="CMR10"/>
          <w:color w:val="000000" w:themeColor="text1"/>
          <w:sz w:val="22"/>
          <w:szCs w:val="22"/>
          <w:lang w:val="en-US"/>
        </w:rPr>
        <w:t xml:space="preserve">tions of ALL (1.5). You can use program </w:t>
      </w:r>
      <w:proofErr w:type="spellStart"/>
      <w:r w:rsidRPr="008D7AE3">
        <w:rPr>
          <w:rFonts w:ascii="CMR10" w:hAnsi="CMR10"/>
          <w:color w:val="000000" w:themeColor="text1"/>
          <w:sz w:val="22"/>
          <w:szCs w:val="22"/>
          <w:lang w:val="en-US"/>
        </w:rPr>
        <w:t>bcanon</w:t>
      </w:r>
      <w:proofErr w:type="spellEnd"/>
      <w:r w:rsidRPr="008D7AE3">
        <w:rPr>
          <w:rFonts w:ascii="CMR10" w:hAnsi="CMR10"/>
          <w:color w:val="000000" w:themeColor="text1"/>
          <w:sz w:val="22"/>
          <w:szCs w:val="22"/>
          <w:lang w:val="en-US"/>
        </w:rPr>
        <w:t xml:space="preserve"> from the CRAN library “bootstrap” or type in the little program Algorithm 10.1 on page 178. </w:t>
      </w:r>
    </w:p>
    <w:p w:rsidR="008D7AE3" w:rsidRPr="008D7AE3" w:rsidRDefault="008D7AE3" w:rsidP="008D7AE3">
      <w:pPr>
        <w:pStyle w:val="NormalWeb"/>
        <w:rPr>
          <w:rFonts w:ascii="CMR10" w:hAnsi="CMR10"/>
          <w:color w:val="000000" w:themeColor="text1"/>
          <w:sz w:val="22"/>
          <w:szCs w:val="22"/>
          <w:lang w:val="en-US"/>
        </w:rPr>
      </w:pPr>
      <w:r w:rsidRPr="008D7AE3">
        <w:rPr>
          <w:rFonts w:ascii="CMR10" w:hAnsi="CMR10"/>
          <w:color w:val="000000" w:themeColor="text1"/>
          <w:sz w:val="22"/>
          <w:szCs w:val="22"/>
          <w:lang w:val="en-US"/>
        </w:rPr>
        <w:t xml:space="preserve">(b)  Do the same for AML. </w:t>
      </w:r>
    </w:p>
    <w:p w:rsidR="008D7AE3" w:rsidRPr="008D7AE3" w:rsidRDefault="008D7AE3" w:rsidP="008D7AE3">
      <w:pPr>
        <w:pStyle w:val="NormalWeb"/>
        <w:rPr>
          <w:rFonts w:ascii="CMR10" w:hAnsi="CMR10"/>
          <w:color w:val="000000" w:themeColor="text1"/>
          <w:sz w:val="22"/>
          <w:szCs w:val="22"/>
          <w:lang w:val="en-US"/>
        </w:rPr>
      </w:pPr>
      <w:r w:rsidRPr="008D7AE3">
        <w:rPr>
          <w:rFonts w:ascii="CMR10" w:hAnsi="CMR10"/>
          <w:color w:val="000000" w:themeColor="text1"/>
          <w:sz w:val="22"/>
          <w:szCs w:val="22"/>
          <w:lang w:val="en-US"/>
        </w:rPr>
        <w:t xml:space="preserve">(c)  Plot histograms of the </w:t>
      </w:r>
      <w:proofErr w:type="gramStart"/>
      <w:r w:rsidRPr="008D7AE3">
        <w:rPr>
          <w:rFonts w:ascii="CMR10" w:hAnsi="CMR10"/>
          <w:color w:val="000000" w:themeColor="text1"/>
          <w:sz w:val="22"/>
          <w:szCs w:val="22"/>
          <w:lang w:val="en-US"/>
        </w:rPr>
        <w:t>results, and</w:t>
      </w:r>
      <w:proofErr w:type="gramEnd"/>
      <w:r w:rsidRPr="008D7AE3">
        <w:rPr>
          <w:rFonts w:ascii="CMR10" w:hAnsi="CMR10"/>
          <w:color w:val="000000" w:themeColor="text1"/>
          <w:sz w:val="22"/>
          <w:szCs w:val="22"/>
          <w:lang w:val="en-US"/>
        </w:rPr>
        <w:t xml:space="preserve"> suggest an inference. </w:t>
      </w:r>
    </w:p>
    <w:p w:rsidR="005E4B18" w:rsidRPr="008D7AE3" w:rsidRDefault="008D7AE3" w:rsidP="005E4B18">
      <w:pPr>
        <w:pStyle w:val="NormalWeb"/>
        <w:rPr>
          <w:rFonts w:ascii="CMR10" w:hAnsi="CMR10"/>
          <w:color w:val="4472C4" w:themeColor="accent1"/>
          <w:sz w:val="22"/>
          <w:szCs w:val="22"/>
          <w:lang w:val="en-US"/>
        </w:rPr>
      </w:pPr>
      <w:r w:rsidRPr="008D7AE3">
        <w:rPr>
          <w:rFonts w:ascii="CMR10" w:hAnsi="CMR10"/>
          <w:color w:val="4472C4" w:themeColor="accent1"/>
          <w:sz w:val="22"/>
          <w:szCs w:val="22"/>
          <w:lang w:val="en-US"/>
        </w:rPr>
        <w:t xml:space="preserve">See answer in attached </w:t>
      </w:r>
      <w:proofErr w:type="spellStart"/>
      <w:r w:rsidRPr="008D7AE3">
        <w:rPr>
          <w:rFonts w:ascii="CMR10" w:hAnsi="CMR10"/>
          <w:color w:val="4472C4" w:themeColor="accent1"/>
          <w:sz w:val="22"/>
          <w:szCs w:val="22"/>
          <w:lang w:val="en-US"/>
        </w:rPr>
        <w:t>Jupyter</w:t>
      </w:r>
      <w:proofErr w:type="spellEnd"/>
      <w:r w:rsidRPr="008D7AE3">
        <w:rPr>
          <w:rFonts w:ascii="CMR10" w:hAnsi="CMR10"/>
          <w:color w:val="4472C4" w:themeColor="accent1"/>
          <w:sz w:val="22"/>
          <w:szCs w:val="22"/>
          <w:lang w:val="en-US"/>
        </w:rPr>
        <w:t xml:space="preserve"> Notebook</w:t>
      </w:r>
    </w:p>
    <w:p w:rsidR="00B10E9B" w:rsidRPr="005E4B18" w:rsidRDefault="008D7AE3">
      <w:pPr>
        <w:rPr>
          <w:lang w:val="en-US"/>
        </w:rPr>
      </w:pPr>
    </w:p>
    <w:sectPr w:rsidR="00B10E9B" w:rsidRPr="005E4B18" w:rsidSect="00CE230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978EC"/>
    <w:multiLevelType w:val="multilevel"/>
    <w:tmpl w:val="9B4C39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45F17"/>
    <w:multiLevelType w:val="multilevel"/>
    <w:tmpl w:val="64A0CB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18"/>
    <w:rsid w:val="00286D7A"/>
    <w:rsid w:val="005E4B18"/>
    <w:rsid w:val="0062272D"/>
    <w:rsid w:val="008D7AE3"/>
    <w:rsid w:val="009C2B42"/>
    <w:rsid w:val="00CE230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33B343BA"/>
  <w15:chartTrackingRefBased/>
  <w15:docId w15:val="{53A5D6B8-DAE3-404B-80E5-879250A0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4B18"/>
    <w:pPr>
      <w:spacing w:before="100" w:beforeAutospacing="1" w:after="100" w:afterAutospacing="1"/>
    </w:pPr>
    <w:rPr>
      <w:rFonts w:ascii="Times New Roman" w:eastAsia="Times New Roman" w:hAnsi="Times New Roman" w:cs="Times New Roman"/>
      <w:lang w:val="es-US" w:eastAsia="es-ES_tradnl"/>
    </w:rPr>
  </w:style>
  <w:style w:type="paragraph" w:styleId="HTMLconformatoprevio">
    <w:name w:val="HTML Preformatted"/>
    <w:basedOn w:val="Normal"/>
    <w:link w:val="HTMLconformatoprevioCar"/>
    <w:uiPriority w:val="99"/>
    <w:semiHidden/>
    <w:unhideWhenUsed/>
    <w:rsid w:val="009C2B42"/>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9C2B42"/>
    <w:rPr>
      <w:rFonts w:ascii="Consolas" w:hAnsi="Consolas" w:cs="Consola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250871">
      <w:bodyDiv w:val="1"/>
      <w:marLeft w:val="0"/>
      <w:marRight w:val="0"/>
      <w:marTop w:val="0"/>
      <w:marBottom w:val="0"/>
      <w:divBdr>
        <w:top w:val="none" w:sz="0" w:space="0" w:color="auto"/>
        <w:left w:val="none" w:sz="0" w:space="0" w:color="auto"/>
        <w:bottom w:val="none" w:sz="0" w:space="0" w:color="auto"/>
        <w:right w:val="none" w:sz="0" w:space="0" w:color="auto"/>
      </w:divBdr>
    </w:div>
    <w:div w:id="1308507255">
      <w:bodyDiv w:val="1"/>
      <w:marLeft w:val="0"/>
      <w:marRight w:val="0"/>
      <w:marTop w:val="0"/>
      <w:marBottom w:val="0"/>
      <w:divBdr>
        <w:top w:val="none" w:sz="0" w:space="0" w:color="auto"/>
        <w:left w:val="none" w:sz="0" w:space="0" w:color="auto"/>
        <w:bottom w:val="none" w:sz="0" w:space="0" w:color="auto"/>
        <w:right w:val="none" w:sz="0" w:space="0" w:color="auto"/>
      </w:divBdr>
      <w:divsChild>
        <w:div w:id="1316759417">
          <w:marLeft w:val="0"/>
          <w:marRight w:val="0"/>
          <w:marTop w:val="0"/>
          <w:marBottom w:val="0"/>
          <w:divBdr>
            <w:top w:val="none" w:sz="0" w:space="0" w:color="auto"/>
            <w:left w:val="none" w:sz="0" w:space="0" w:color="auto"/>
            <w:bottom w:val="none" w:sz="0" w:space="0" w:color="auto"/>
            <w:right w:val="none" w:sz="0" w:space="0" w:color="auto"/>
          </w:divBdr>
          <w:divsChild>
            <w:div w:id="1915159085">
              <w:marLeft w:val="0"/>
              <w:marRight w:val="0"/>
              <w:marTop w:val="0"/>
              <w:marBottom w:val="0"/>
              <w:divBdr>
                <w:top w:val="none" w:sz="0" w:space="0" w:color="auto"/>
                <w:left w:val="none" w:sz="0" w:space="0" w:color="auto"/>
                <w:bottom w:val="none" w:sz="0" w:space="0" w:color="auto"/>
                <w:right w:val="none" w:sz="0" w:space="0" w:color="auto"/>
              </w:divBdr>
              <w:divsChild>
                <w:div w:id="210195155">
                  <w:marLeft w:val="0"/>
                  <w:marRight w:val="0"/>
                  <w:marTop w:val="0"/>
                  <w:marBottom w:val="0"/>
                  <w:divBdr>
                    <w:top w:val="none" w:sz="0" w:space="0" w:color="auto"/>
                    <w:left w:val="none" w:sz="0" w:space="0" w:color="auto"/>
                    <w:bottom w:val="none" w:sz="0" w:space="0" w:color="auto"/>
                    <w:right w:val="none" w:sz="0" w:space="0" w:color="auto"/>
                  </w:divBdr>
                </w:div>
                <w:div w:id="2056587875">
                  <w:marLeft w:val="0"/>
                  <w:marRight w:val="0"/>
                  <w:marTop w:val="0"/>
                  <w:marBottom w:val="0"/>
                  <w:divBdr>
                    <w:top w:val="none" w:sz="0" w:space="0" w:color="auto"/>
                    <w:left w:val="none" w:sz="0" w:space="0" w:color="auto"/>
                    <w:bottom w:val="none" w:sz="0" w:space="0" w:color="auto"/>
                    <w:right w:val="none" w:sz="0" w:space="0" w:color="auto"/>
                  </w:divBdr>
                </w:div>
              </w:divsChild>
            </w:div>
            <w:div w:id="962342307">
              <w:marLeft w:val="0"/>
              <w:marRight w:val="0"/>
              <w:marTop w:val="0"/>
              <w:marBottom w:val="0"/>
              <w:divBdr>
                <w:top w:val="none" w:sz="0" w:space="0" w:color="auto"/>
                <w:left w:val="none" w:sz="0" w:space="0" w:color="auto"/>
                <w:bottom w:val="none" w:sz="0" w:space="0" w:color="auto"/>
                <w:right w:val="none" w:sz="0" w:space="0" w:color="auto"/>
              </w:divBdr>
              <w:divsChild>
                <w:div w:id="9592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00041">
      <w:bodyDiv w:val="1"/>
      <w:marLeft w:val="0"/>
      <w:marRight w:val="0"/>
      <w:marTop w:val="0"/>
      <w:marBottom w:val="0"/>
      <w:divBdr>
        <w:top w:val="none" w:sz="0" w:space="0" w:color="auto"/>
        <w:left w:val="none" w:sz="0" w:space="0" w:color="auto"/>
        <w:bottom w:val="none" w:sz="0" w:space="0" w:color="auto"/>
        <w:right w:val="none" w:sz="0" w:space="0" w:color="auto"/>
      </w:divBdr>
    </w:div>
    <w:div w:id="1806268049">
      <w:bodyDiv w:val="1"/>
      <w:marLeft w:val="0"/>
      <w:marRight w:val="0"/>
      <w:marTop w:val="0"/>
      <w:marBottom w:val="0"/>
      <w:divBdr>
        <w:top w:val="none" w:sz="0" w:space="0" w:color="auto"/>
        <w:left w:val="none" w:sz="0" w:space="0" w:color="auto"/>
        <w:bottom w:val="none" w:sz="0" w:space="0" w:color="auto"/>
        <w:right w:val="none" w:sz="0" w:space="0" w:color="auto"/>
      </w:divBdr>
      <w:divsChild>
        <w:div w:id="362436937">
          <w:marLeft w:val="0"/>
          <w:marRight w:val="0"/>
          <w:marTop w:val="0"/>
          <w:marBottom w:val="0"/>
          <w:divBdr>
            <w:top w:val="none" w:sz="0" w:space="0" w:color="auto"/>
            <w:left w:val="none" w:sz="0" w:space="0" w:color="auto"/>
            <w:bottom w:val="none" w:sz="0" w:space="0" w:color="auto"/>
            <w:right w:val="none" w:sz="0" w:space="0" w:color="auto"/>
          </w:divBdr>
          <w:divsChild>
            <w:div w:id="1434276299">
              <w:marLeft w:val="0"/>
              <w:marRight w:val="0"/>
              <w:marTop w:val="0"/>
              <w:marBottom w:val="0"/>
              <w:divBdr>
                <w:top w:val="none" w:sz="0" w:space="0" w:color="auto"/>
                <w:left w:val="none" w:sz="0" w:space="0" w:color="auto"/>
                <w:bottom w:val="none" w:sz="0" w:space="0" w:color="auto"/>
                <w:right w:val="none" w:sz="0" w:space="0" w:color="auto"/>
              </w:divBdr>
              <w:divsChild>
                <w:div w:id="1365397652">
                  <w:marLeft w:val="0"/>
                  <w:marRight w:val="0"/>
                  <w:marTop w:val="0"/>
                  <w:marBottom w:val="0"/>
                  <w:divBdr>
                    <w:top w:val="none" w:sz="0" w:space="0" w:color="auto"/>
                    <w:left w:val="none" w:sz="0" w:space="0" w:color="auto"/>
                    <w:bottom w:val="none" w:sz="0" w:space="0" w:color="auto"/>
                    <w:right w:val="none" w:sz="0" w:space="0" w:color="auto"/>
                  </w:divBdr>
                </w:div>
              </w:divsChild>
            </w:div>
            <w:div w:id="1276521472">
              <w:marLeft w:val="0"/>
              <w:marRight w:val="0"/>
              <w:marTop w:val="0"/>
              <w:marBottom w:val="0"/>
              <w:divBdr>
                <w:top w:val="none" w:sz="0" w:space="0" w:color="auto"/>
                <w:left w:val="none" w:sz="0" w:space="0" w:color="auto"/>
                <w:bottom w:val="none" w:sz="0" w:space="0" w:color="auto"/>
                <w:right w:val="none" w:sz="0" w:space="0" w:color="auto"/>
              </w:divBdr>
              <w:divsChild>
                <w:div w:id="2007785425">
                  <w:marLeft w:val="0"/>
                  <w:marRight w:val="0"/>
                  <w:marTop w:val="0"/>
                  <w:marBottom w:val="0"/>
                  <w:divBdr>
                    <w:top w:val="none" w:sz="0" w:space="0" w:color="auto"/>
                    <w:left w:val="none" w:sz="0" w:space="0" w:color="auto"/>
                    <w:bottom w:val="none" w:sz="0" w:space="0" w:color="auto"/>
                    <w:right w:val="none" w:sz="0" w:space="0" w:color="auto"/>
                  </w:divBdr>
                </w:div>
                <w:div w:id="20545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12047">
      <w:bodyDiv w:val="1"/>
      <w:marLeft w:val="0"/>
      <w:marRight w:val="0"/>
      <w:marTop w:val="0"/>
      <w:marBottom w:val="0"/>
      <w:divBdr>
        <w:top w:val="none" w:sz="0" w:space="0" w:color="auto"/>
        <w:left w:val="none" w:sz="0" w:space="0" w:color="auto"/>
        <w:bottom w:val="none" w:sz="0" w:space="0" w:color="auto"/>
        <w:right w:val="none" w:sz="0" w:space="0" w:color="auto"/>
      </w:divBdr>
      <w:divsChild>
        <w:div w:id="61294797">
          <w:marLeft w:val="0"/>
          <w:marRight w:val="0"/>
          <w:marTop w:val="0"/>
          <w:marBottom w:val="0"/>
          <w:divBdr>
            <w:top w:val="none" w:sz="0" w:space="0" w:color="auto"/>
            <w:left w:val="none" w:sz="0" w:space="0" w:color="auto"/>
            <w:bottom w:val="none" w:sz="0" w:space="0" w:color="auto"/>
            <w:right w:val="none" w:sz="0" w:space="0" w:color="auto"/>
          </w:divBdr>
          <w:divsChild>
            <w:div w:id="1014267890">
              <w:marLeft w:val="0"/>
              <w:marRight w:val="0"/>
              <w:marTop w:val="0"/>
              <w:marBottom w:val="0"/>
              <w:divBdr>
                <w:top w:val="none" w:sz="0" w:space="0" w:color="auto"/>
                <w:left w:val="none" w:sz="0" w:space="0" w:color="auto"/>
                <w:bottom w:val="none" w:sz="0" w:space="0" w:color="auto"/>
                <w:right w:val="none" w:sz="0" w:space="0" w:color="auto"/>
              </w:divBdr>
              <w:divsChild>
                <w:div w:id="1883710721">
                  <w:marLeft w:val="0"/>
                  <w:marRight w:val="0"/>
                  <w:marTop w:val="0"/>
                  <w:marBottom w:val="0"/>
                  <w:divBdr>
                    <w:top w:val="none" w:sz="0" w:space="0" w:color="auto"/>
                    <w:left w:val="none" w:sz="0" w:space="0" w:color="auto"/>
                    <w:bottom w:val="none" w:sz="0" w:space="0" w:color="auto"/>
                    <w:right w:val="none" w:sz="0" w:space="0" w:color="auto"/>
                  </w:divBdr>
                </w:div>
                <w:div w:id="1005862044">
                  <w:marLeft w:val="0"/>
                  <w:marRight w:val="0"/>
                  <w:marTop w:val="0"/>
                  <w:marBottom w:val="0"/>
                  <w:divBdr>
                    <w:top w:val="none" w:sz="0" w:space="0" w:color="auto"/>
                    <w:left w:val="none" w:sz="0" w:space="0" w:color="auto"/>
                    <w:bottom w:val="none" w:sz="0" w:space="0" w:color="auto"/>
                    <w:right w:val="none" w:sz="0" w:space="0" w:color="auto"/>
                  </w:divBdr>
                </w:div>
              </w:divsChild>
            </w:div>
            <w:div w:id="1301765530">
              <w:marLeft w:val="0"/>
              <w:marRight w:val="0"/>
              <w:marTop w:val="0"/>
              <w:marBottom w:val="0"/>
              <w:divBdr>
                <w:top w:val="none" w:sz="0" w:space="0" w:color="auto"/>
                <w:left w:val="none" w:sz="0" w:space="0" w:color="auto"/>
                <w:bottom w:val="none" w:sz="0" w:space="0" w:color="auto"/>
                <w:right w:val="none" w:sz="0" w:space="0" w:color="auto"/>
              </w:divBdr>
              <w:divsChild>
                <w:div w:id="14412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324</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Preciado Arreola</dc:creator>
  <cp:keywords/>
  <dc:description/>
  <cp:lastModifiedBy>José Luis Preciado Arreola</cp:lastModifiedBy>
  <cp:revision>2</cp:revision>
  <dcterms:created xsi:type="dcterms:W3CDTF">2019-09-05T01:01:00Z</dcterms:created>
  <dcterms:modified xsi:type="dcterms:W3CDTF">2019-09-05T02:03:00Z</dcterms:modified>
</cp:coreProperties>
</file>