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48FD" w14:textId="77777777" w:rsidR="007F0B6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466CCE1" w14:textId="77777777" w:rsidR="007F0B6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6CEABB4" w14:textId="77777777" w:rsidR="007F0B62" w:rsidRDefault="007F0B6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F0B62" w14:paraId="0E5A6A6D" w14:textId="77777777">
        <w:trPr>
          <w:jc w:val="center"/>
        </w:trPr>
        <w:tc>
          <w:tcPr>
            <w:tcW w:w="4508" w:type="dxa"/>
          </w:tcPr>
          <w:p w14:paraId="319DFBAC" w14:textId="77777777" w:rsidR="007F0B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4CCC2D0" w14:textId="7D6BF215" w:rsidR="007F0B62" w:rsidRDefault="00D73314">
            <w:pPr>
              <w:rPr>
                <w:rFonts w:ascii="Arial" w:eastAsia="Arial" w:hAnsi="Arial" w:cs="Arial"/>
              </w:rPr>
            </w:pPr>
            <w:r w:rsidRPr="00D73314">
              <w:rPr>
                <w:rFonts w:ascii="Arial" w:eastAsia="Arial" w:hAnsi="Arial" w:cs="Arial"/>
              </w:rPr>
              <w:t>25 September 2026</w:t>
            </w:r>
          </w:p>
        </w:tc>
      </w:tr>
      <w:tr w:rsidR="007F0B62" w14:paraId="0BE777D7" w14:textId="77777777">
        <w:trPr>
          <w:jc w:val="center"/>
        </w:trPr>
        <w:tc>
          <w:tcPr>
            <w:tcW w:w="4508" w:type="dxa"/>
          </w:tcPr>
          <w:p w14:paraId="3DB1884D" w14:textId="77777777" w:rsidR="007F0B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EC6CE5C" w14:textId="637B4A22" w:rsidR="007F0B62" w:rsidRDefault="00E84E28">
            <w:pPr>
              <w:rPr>
                <w:rFonts w:ascii="Arial" w:eastAsia="Arial" w:hAnsi="Arial" w:cs="Arial"/>
              </w:rPr>
            </w:pPr>
            <w:r w:rsidRPr="00E84E28">
              <w:rPr>
                <w:rFonts w:ascii="Arial" w:eastAsia="Arial" w:hAnsi="Arial" w:cs="Arial"/>
              </w:rPr>
              <w:t>6ab221c4bee0b08a2d2c6539</w:t>
            </w:r>
          </w:p>
        </w:tc>
      </w:tr>
      <w:tr w:rsidR="007F0B62" w14:paraId="3FFDFE0E" w14:textId="77777777">
        <w:trPr>
          <w:jc w:val="center"/>
        </w:trPr>
        <w:tc>
          <w:tcPr>
            <w:tcW w:w="4508" w:type="dxa"/>
          </w:tcPr>
          <w:p w14:paraId="49ED3378" w14:textId="77777777" w:rsidR="007F0B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BDC5D8F" w14:textId="77777777" w:rsidR="007F0B62" w:rsidRDefault="00000000">
            <w:pPr>
              <w:rPr>
                <w:rFonts w:ascii="Arial" w:eastAsia="Arial" w:hAnsi="Arial" w:cs="Arial"/>
              </w:rPr>
            </w:pPr>
            <w:r>
              <w:t>Implement Client Script &amp; UI Policy (Incident)</w:t>
            </w:r>
          </w:p>
        </w:tc>
      </w:tr>
      <w:tr w:rsidR="007F0B62" w14:paraId="29390CDB" w14:textId="77777777">
        <w:trPr>
          <w:jc w:val="center"/>
        </w:trPr>
        <w:tc>
          <w:tcPr>
            <w:tcW w:w="4508" w:type="dxa"/>
          </w:tcPr>
          <w:p w14:paraId="0E084764" w14:textId="77777777" w:rsidR="007F0B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A774CF" w14:textId="77777777" w:rsidR="007F0B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CAEF784" w14:textId="77777777" w:rsidR="007F0B62" w:rsidRDefault="007F0B62">
      <w:pPr>
        <w:rPr>
          <w:rFonts w:ascii="Arial" w:eastAsia="Arial" w:hAnsi="Arial" w:cs="Arial"/>
          <w:b/>
        </w:rPr>
      </w:pPr>
    </w:p>
    <w:p w14:paraId="2F5A4125" w14:textId="77777777" w:rsidR="007F0B6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481F924" w14:textId="77777777" w:rsidR="007F0B6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93FA59A" w14:textId="77777777" w:rsidR="007F0B6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9C108BF" w14:textId="77777777" w:rsidR="007F0B6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7F0B62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D794E59" w14:textId="77777777" w:rsidR="007F0B62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598CBEF" wp14:editId="71D444CC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45555E" w14:textId="77777777" w:rsidR="007F0B62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BE8C705" w14:textId="77777777" w:rsidR="007F0B6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C27FCC9" w14:textId="77777777" w:rsidR="007F0B6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5196923" w14:textId="77777777" w:rsidR="007F0B6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AE32D73" w14:textId="77777777" w:rsidR="007F0B6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8533E10" w14:textId="77777777" w:rsidR="007F0B6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1BF6055" w14:textId="77777777" w:rsidR="007F0B62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760300E" wp14:editId="4020834B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DF78F7" w14:textId="77777777" w:rsidR="007F0B6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9307EA2" w14:textId="77777777" w:rsidR="007F0B62" w:rsidRDefault="007F0B6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770410" w14:textId="77777777" w:rsidR="007F0B62" w:rsidRDefault="007F0B6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E3B347" w14:textId="77777777" w:rsidR="007F0B62" w:rsidRDefault="007F0B6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617FFD" w14:textId="77777777" w:rsidR="007F0B62" w:rsidRDefault="007F0B6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D77D48B" w14:textId="77777777" w:rsidR="007F0B62" w:rsidRDefault="007F0B6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921A4D9" w14:textId="77777777" w:rsidR="007F0B62" w:rsidRDefault="007F0B6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ABDF631" w14:textId="77777777" w:rsidR="007F0B62" w:rsidRDefault="007F0B6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49A9C14" w14:textId="77777777" w:rsidR="007F0B62" w:rsidRDefault="007F0B6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A6282C7" w14:textId="77777777" w:rsidR="007F0B6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7F0B62" w14:paraId="1695391B" w14:textId="77777777">
        <w:trPr>
          <w:trHeight w:val="398"/>
        </w:trPr>
        <w:tc>
          <w:tcPr>
            <w:tcW w:w="840" w:type="dxa"/>
          </w:tcPr>
          <w:p w14:paraId="3040127E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25122B8A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51D16B6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7FD2C32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7F0B62" w14:paraId="1E1E764D" w14:textId="77777777">
        <w:trPr>
          <w:trHeight w:val="489"/>
        </w:trPr>
        <w:tc>
          <w:tcPr>
            <w:tcW w:w="840" w:type="dxa"/>
          </w:tcPr>
          <w:p w14:paraId="75BC8A76" w14:textId="77777777" w:rsidR="007F0B62" w:rsidRDefault="007F0B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D18BFE9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9872EFB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How the administrator and agent interact with the Incident form and list view</w:t>
            </w:r>
          </w:p>
        </w:tc>
        <w:tc>
          <w:tcPr>
            <w:tcW w:w="4140" w:type="dxa"/>
          </w:tcPr>
          <w:p w14:paraId="722204C9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ServiceNow native UI (Now Platform UI), HTML, CSS, JavaScript (rendered by platform)</w:t>
            </w:r>
          </w:p>
        </w:tc>
      </w:tr>
      <w:tr w:rsidR="007F0B62" w14:paraId="19F61242" w14:textId="77777777">
        <w:trPr>
          <w:trHeight w:val="470"/>
        </w:trPr>
        <w:tc>
          <w:tcPr>
            <w:tcW w:w="840" w:type="dxa"/>
          </w:tcPr>
          <w:p w14:paraId="11AD3560" w14:textId="77777777" w:rsidR="007F0B62" w:rsidRDefault="007F0B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E56FB4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8FB1F56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Declarative field control logic (mandatory / read-only / visible) based on form conditions</w:t>
            </w:r>
          </w:p>
        </w:tc>
        <w:tc>
          <w:tcPr>
            <w:tcW w:w="4140" w:type="dxa"/>
          </w:tcPr>
          <w:p w14:paraId="64EE0300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UI Policy &amp; UI Policy Actions (ServiceNow declarative configuration)</w:t>
            </w:r>
          </w:p>
        </w:tc>
      </w:tr>
      <w:tr w:rsidR="007F0B62" w14:paraId="6E346051" w14:textId="77777777">
        <w:trPr>
          <w:trHeight w:val="470"/>
        </w:trPr>
        <w:tc>
          <w:tcPr>
            <w:tcW w:w="840" w:type="dxa"/>
          </w:tcPr>
          <w:p w14:paraId="1027401A" w14:textId="77777777" w:rsidR="007F0B62" w:rsidRDefault="007F0B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CD2DBEB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04BA23C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Client-side dynamic scripting for auto-populating fields and validation</w:t>
            </w:r>
          </w:p>
        </w:tc>
        <w:tc>
          <w:tcPr>
            <w:tcW w:w="4140" w:type="dxa"/>
          </w:tcPr>
          <w:p w14:paraId="009BA5CD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Client Scripts (onChange, onSubmit, onCellEdit) - JavaScript with GlideForm (g_form) API</w:t>
            </w:r>
          </w:p>
        </w:tc>
      </w:tr>
      <w:tr w:rsidR="007F0B62" w14:paraId="7170D6A6" w14:textId="77777777">
        <w:trPr>
          <w:trHeight w:val="470"/>
        </w:trPr>
        <w:tc>
          <w:tcPr>
            <w:tcW w:w="840" w:type="dxa"/>
          </w:tcPr>
          <w:p w14:paraId="6A600221" w14:textId="77777777" w:rsidR="007F0B62" w:rsidRDefault="007F0B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3E975D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C41896C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Server-side enforcement to complement client-side checks</w:t>
            </w:r>
          </w:p>
        </w:tc>
        <w:tc>
          <w:tcPr>
            <w:tcW w:w="4140" w:type="dxa"/>
          </w:tcPr>
          <w:p w14:paraId="7941EEBE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Business Rules / ACL - not used in this phase (N/A)</w:t>
            </w:r>
          </w:p>
        </w:tc>
      </w:tr>
      <w:tr w:rsidR="007F0B62" w14:paraId="6CEB73F5" w14:textId="77777777">
        <w:trPr>
          <w:trHeight w:val="489"/>
        </w:trPr>
        <w:tc>
          <w:tcPr>
            <w:tcW w:w="840" w:type="dxa"/>
          </w:tcPr>
          <w:p w14:paraId="10E7803D" w14:textId="77777777" w:rsidR="007F0B62" w:rsidRDefault="007F0B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C2F6739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197BEFC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Stores Incident records, field values, and UI Policy / Client Script configuration</w:t>
            </w:r>
          </w:p>
        </w:tc>
        <w:tc>
          <w:tcPr>
            <w:tcW w:w="4140" w:type="dxa"/>
          </w:tcPr>
          <w:p w14:paraId="1586BC1D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ServiceNow instance database (internally abstracted via GlideRecord)</w:t>
            </w:r>
          </w:p>
        </w:tc>
      </w:tr>
      <w:tr w:rsidR="007F0B62" w14:paraId="1D347B8E" w14:textId="77777777">
        <w:trPr>
          <w:trHeight w:val="489"/>
        </w:trPr>
        <w:tc>
          <w:tcPr>
            <w:tcW w:w="840" w:type="dxa"/>
          </w:tcPr>
          <w:p w14:paraId="1FCC6C87" w14:textId="77777777" w:rsidR="007F0B62" w:rsidRDefault="007F0B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6C2787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0350729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Hosts the ServiceNow instance and its data</w:t>
            </w:r>
          </w:p>
        </w:tc>
        <w:tc>
          <w:tcPr>
            <w:tcW w:w="4140" w:type="dxa"/>
          </w:tcPr>
          <w:p w14:paraId="1D6094AD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ServiceNow Cloud (multi-instance SaaS)</w:t>
            </w:r>
          </w:p>
        </w:tc>
      </w:tr>
      <w:tr w:rsidR="007F0B62" w14:paraId="51837AED" w14:textId="77777777">
        <w:trPr>
          <w:trHeight w:val="489"/>
        </w:trPr>
        <w:tc>
          <w:tcPr>
            <w:tcW w:w="840" w:type="dxa"/>
          </w:tcPr>
          <w:p w14:paraId="0174ADBD" w14:textId="77777777" w:rsidR="007F0B62" w:rsidRDefault="007F0B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439D325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9662814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Stores any attachments added to Incident records</w:t>
            </w:r>
          </w:p>
        </w:tc>
        <w:tc>
          <w:tcPr>
            <w:tcW w:w="4140" w:type="dxa"/>
          </w:tcPr>
          <w:p w14:paraId="0F1C7364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ServiceNow Attachment table (sys_attachment)</w:t>
            </w:r>
          </w:p>
        </w:tc>
      </w:tr>
      <w:tr w:rsidR="007F0B62" w14:paraId="7B4C99B7" w14:textId="77777777">
        <w:trPr>
          <w:trHeight w:val="489"/>
        </w:trPr>
        <w:tc>
          <w:tcPr>
            <w:tcW w:w="840" w:type="dxa"/>
          </w:tcPr>
          <w:p w14:paraId="3C0FA765" w14:textId="77777777" w:rsidR="007F0B62" w:rsidRDefault="007F0B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95AA9A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BBEB8C6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Not applicable for this implementation</w:t>
            </w:r>
          </w:p>
        </w:tc>
        <w:tc>
          <w:tcPr>
            <w:tcW w:w="4140" w:type="dxa"/>
          </w:tcPr>
          <w:p w14:paraId="0EC3742D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N/A</w:t>
            </w:r>
          </w:p>
        </w:tc>
      </w:tr>
      <w:tr w:rsidR="007F0B62" w14:paraId="651794A0" w14:textId="77777777">
        <w:trPr>
          <w:trHeight w:val="489"/>
        </w:trPr>
        <w:tc>
          <w:tcPr>
            <w:tcW w:w="840" w:type="dxa"/>
          </w:tcPr>
          <w:p w14:paraId="44B20A99" w14:textId="77777777" w:rsidR="007F0B62" w:rsidRDefault="007F0B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D4D7901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0280B02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Not applicable for this implementation</w:t>
            </w:r>
          </w:p>
        </w:tc>
        <w:tc>
          <w:tcPr>
            <w:tcW w:w="4140" w:type="dxa"/>
          </w:tcPr>
          <w:p w14:paraId="3B3B1814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N/A</w:t>
            </w:r>
          </w:p>
        </w:tc>
      </w:tr>
      <w:tr w:rsidR="007F0B62" w14:paraId="08DD679B" w14:textId="77777777">
        <w:trPr>
          <w:trHeight w:val="489"/>
        </w:trPr>
        <w:tc>
          <w:tcPr>
            <w:tcW w:w="840" w:type="dxa"/>
          </w:tcPr>
          <w:p w14:paraId="54ADA467" w14:textId="77777777" w:rsidR="007F0B62" w:rsidRDefault="007F0B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88DAF0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143E2A9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Not applicable for this implementation</w:t>
            </w:r>
          </w:p>
        </w:tc>
        <w:tc>
          <w:tcPr>
            <w:tcW w:w="4140" w:type="dxa"/>
          </w:tcPr>
          <w:p w14:paraId="145B2D16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N/A</w:t>
            </w:r>
          </w:p>
        </w:tc>
      </w:tr>
      <w:tr w:rsidR="007F0B62" w14:paraId="10C3E9B8" w14:textId="77777777">
        <w:trPr>
          <w:trHeight w:val="489"/>
        </w:trPr>
        <w:tc>
          <w:tcPr>
            <w:tcW w:w="840" w:type="dxa"/>
          </w:tcPr>
          <w:p w14:paraId="30DC6B25" w14:textId="77777777" w:rsidR="007F0B62" w:rsidRDefault="007F0B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072902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4BCFEE8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Application configured on ServiceNow's cloud-hosted instance</w:t>
            </w:r>
          </w:p>
          <w:p w14:paraId="318BC134" w14:textId="77777777" w:rsidR="007F0B62" w:rsidRDefault="00000000">
            <w:r>
              <w:rPr>
                <w:rFonts w:ascii="Arial" w:hAnsi="Arial"/>
              </w:rPr>
              <w:t>Local Server Configuration: Personal Developer Instance (PDI) for build/test</w:t>
            </w:r>
          </w:p>
          <w:p w14:paraId="597FC733" w14:textId="77777777" w:rsidR="007F0B62" w:rsidRDefault="00000000">
            <w:r>
              <w:rPr>
                <w:rFonts w:ascii="Arial" w:hAnsi="Arial"/>
              </w:rPr>
              <w:t>Cloud Server Configuration: ServiceNow production cloud instance</w:t>
            </w:r>
          </w:p>
        </w:tc>
        <w:tc>
          <w:tcPr>
            <w:tcW w:w="4140" w:type="dxa"/>
          </w:tcPr>
          <w:p w14:paraId="1609CB2B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ServiceNow Cloud Platform (multi-tenant SaaS)</w:t>
            </w:r>
          </w:p>
        </w:tc>
      </w:tr>
    </w:tbl>
    <w:p w14:paraId="46E9FB0E" w14:textId="77777777" w:rsidR="007F0B62" w:rsidRDefault="007F0B6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511F4E" w14:textId="77777777" w:rsidR="007F0B6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7F0B62" w14:paraId="38802390" w14:textId="77777777">
        <w:trPr>
          <w:trHeight w:val="539"/>
          <w:tblHeader/>
        </w:trPr>
        <w:tc>
          <w:tcPr>
            <w:tcW w:w="826" w:type="dxa"/>
          </w:tcPr>
          <w:p w14:paraId="582AB74B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</w:p>
        </w:tc>
        <w:tc>
          <w:tcPr>
            <w:tcW w:w="3969" w:type="dxa"/>
          </w:tcPr>
          <w:p w14:paraId="79C6AEC8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62C1622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459EA58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7F0B62" w14:paraId="70E5C0FB" w14:textId="77777777">
        <w:trPr>
          <w:trHeight w:val="229"/>
        </w:trPr>
        <w:tc>
          <w:tcPr>
            <w:tcW w:w="826" w:type="dxa"/>
          </w:tcPr>
          <w:p w14:paraId="26E10CE0" w14:textId="77777777" w:rsidR="007F0B62" w:rsidRDefault="007F0B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2B7C4BE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F037EEB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No external open-source frameworks used; native ServiceNow scripting APIs only</w:t>
            </w:r>
          </w:p>
        </w:tc>
        <w:tc>
          <w:tcPr>
            <w:tcW w:w="4097" w:type="dxa"/>
          </w:tcPr>
          <w:p w14:paraId="4428EBAA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GlideForm (g_form), GlideRecord APIs</w:t>
            </w:r>
          </w:p>
        </w:tc>
      </w:tr>
      <w:tr w:rsidR="007F0B62" w14:paraId="2173828F" w14:textId="77777777">
        <w:trPr>
          <w:trHeight w:val="229"/>
        </w:trPr>
        <w:tc>
          <w:tcPr>
            <w:tcW w:w="826" w:type="dxa"/>
          </w:tcPr>
          <w:p w14:paraId="3929506D" w14:textId="77777777" w:rsidR="007F0B62" w:rsidRDefault="007F0B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0FF272A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78E2743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Field-level access enforced via UI Policy; save-time validation via Client Scripts; role-based access to configuration</w:t>
            </w:r>
          </w:p>
        </w:tc>
        <w:tc>
          <w:tcPr>
            <w:tcW w:w="4097" w:type="dxa"/>
          </w:tcPr>
          <w:p w14:paraId="0385073E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UI Policy, ACL, Role-Based Access Control (RBAC)</w:t>
            </w:r>
          </w:p>
        </w:tc>
      </w:tr>
      <w:tr w:rsidR="007F0B62" w14:paraId="7993500C" w14:textId="77777777">
        <w:trPr>
          <w:trHeight w:val="229"/>
        </w:trPr>
        <w:tc>
          <w:tcPr>
            <w:tcW w:w="826" w:type="dxa"/>
          </w:tcPr>
          <w:p w14:paraId="676461CB" w14:textId="77777777" w:rsidR="007F0B62" w:rsidRDefault="007F0B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088B48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FD3F72A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Same UI Policy / Client Script logic applies uniformly to every Incident record; no per-record configuration needed</w:t>
            </w:r>
          </w:p>
        </w:tc>
        <w:tc>
          <w:tcPr>
            <w:tcW w:w="4097" w:type="dxa"/>
          </w:tcPr>
          <w:p w14:paraId="51BDCDF7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ServiceNow multi-instance SaaS architecture</w:t>
            </w:r>
          </w:p>
        </w:tc>
      </w:tr>
      <w:tr w:rsidR="007F0B62" w14:paraId="701DE582" w14:textId="77777777">
        <w:trPr>
          <w:trHeight w:val="229"/>
        </w:trPr>
        <w:tc>
          <w:tcPr>
            <w:tcW w:w="826" w:type="dxa"/>
          </w:tcPr>
          <w:p w14:paraId="2372DBF7" w14:textId="77777777" w:rsidR="007F0B62" w:rsidRDefault="007F0B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86D5319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5199AAE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Runs natively within the always-available ServiceNow platform, with no external dependency</w:t>
            </w:r>
          </w:p>
        </w:tc>
        <w:tc>
          <w:tcPr>
            <w:tcW w:w="4097" w:type="dxa"/>
          </w:tcPr>
          <w:p w14:paraId="224FF2AF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ServiceNow Cloud (built-in high availability)</w:t>
            </w:r>
          </w:p>
        </w:tc>
      </w:tr>
      <w:tr w:rsidR="007F0B62" w14:paraId="23245930" w14:textId="77777777">
        <w:trPr>
          <w:trHeight w:val="229"/>
        </w:trPr>
        <w:tc>
          <w:tcPr>
            <w:tcW w:w="826" w:type="dxa"/>
          </w:tcPr>
          <w:p w14:paraId="45FAA66F" w14:textId="77777777" w:rsidR="007F0B62" w:rsidRDefault="007F0B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BCFD40E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F06EDDC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Client-side validation (onChange / onSubmit / onCellEdit) avoids unnecessary server round-trips, keeping the form responsive</w:t>
            </w:r>
          </w:p>
        </w:tc>
        <w:tc>
          <w:tcPr>
            <w:tcW w:w="4097" w:type="dxa"/>
          </w:tcPr>
          <w:p w14:paraId="37DFE36B" w14:textId="77777777" w:rsidR="007F0B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Client-side JavaScript execution in the browser</w:t>
            </w:r>
          </w:p>
        </w:tc>
      </w:tr>
    </w:tbl>
    <w:p w14:paraId="447E4DB2" w14:textId="77777777" w:rsidR="007F0B62" w:rsidRDefault="007F0B6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C77758A" w14:textId="77777777" w:rsidR="007F0B62" w:rsidRDefault="007F0B62">
      <w:pPr>
        <w:rPr>
          <w:rFonts w:ascii="Arial" w:eastAsia="Arial" w:hAnsi="Arial" w:cs="Arial"/>
          <w:b/>
        </w:rPr>
      </w:pPr>
    </w:p>
    <w:p w14:paraId="4DE4FABC" w14:textId="77777777" w:rsidR="007F0B6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6473E2B3" w14:textId="77777777" w:rsidR="007F0B62" w:rsidRDefault="007F0B62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CCCD627" w14:textId="77777777" w:rsidR="007F0B62" w:rsidRDefault="007F0B62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94069F0" w14:textId="77777777" w:rsidR="007F0B62" w:rsidRDefault="007F0B62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72CF8DF" w14:textId="77777777" w:rsidR="007F0B62" w:rsidRDefault="007F0B62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4354774D" w14:textId="77777777" w:rsidR="007F0B62" w:rsidRDefault="007F0B62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A719B38" w14:textId="77777777" w:rsidR="007F0B62" w:rsidRDefault="007F0B62">
      <w:pPr>
        <w:rPr>
          <w:rFonts w:ascii="Arial" w:eastAsia="Arial" w:hAnsi="Arial" w:cs="Arial"/>
          <w:b/>
        </w:rPr>
      </w:pPr>
    </w:p>
    <w:p w14:paraId="135C6972" w14:textId="77777777" w:rsidR="007F0B62" w:rsidRDefault="007F0B62">
      <w:pPr>
        <w:rPr>
          <w:rFonts w:ascii="Arial" w:eastAsia="Arial" w:hAnsi="Arial" w:cs="Arial"/>
          <w:b/>
        </w:rPr>
      </w:pPr>
    </w:p>
    <w:p w14:paraId="5B45F36F" w14:textId="77777777" w:rsidR="007F0B62" w:rsidRDefault="007F0B62">
      <w:pPr>
        <w:rPr>
          <w:rFonts w:ascii="Arial" w:eastAsia="Arial" w:hAnsi="Arial" w:cs="Arial"/>
          <w:b/>
        </w:rPr>
      </w:pPr>
    </w:p>
    <w:sectPr w:rsidR="007F0B6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678E2"/>
    <w:multiLevelType w:val="multilevel"/>
    <w:tmpl w:val="77C067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0B508E"/>
    <w:multiLevelType w:val="multilevel"/>
    <w:tmpl w:val="397A809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80134186">
    <w:abstractNumId w:val="0"/>
  </w:num>
  <w:num w:numId="2" w16cid:durableId="801577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B62"/>
    <w:rsid w:val="007F0B62"/>
    <w:rsid w:val="00D73314"/>
    <w:rsid w:val="00E84E28"/>
    <w:rsid w:val="00EE3704"/>
    <w:rsid w:val="00F9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0894"/>
  <w15:docId w15:val="{64AEF561-3328-468A-A93A-613AA076C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S0540688</cp:lastModifiedBy>
  <cp:revision>3</cp:revision>
  <dcterms:created xsi:type="dcterms:W3CDTF">2022-09-18T16:51:00Z</dcterms:created>
  <dcterms:modified xsi:type="dcterms:W3CDTF">2026-09-25T13:49:00Z</dcterms:modified>
</cp:coreProperties>
</file>