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227C5" w14:textId="77777777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4E3C86F5" w14:textId="77777777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03124F68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6B8A89B5" w14:textId="77777777" w:rsidTr="007D2414">
        <w:trPr>
          <w:jc w:val="center"/>
        </w:trPr>
        <w:tc>
          <w:tcPr>
            <w:tcW w:w="4508" w:type="dxa"/>
          </w:tcPr>
          <w:p w14:paraId="707CF98F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057EC64F" w14:textId="7382995E" w:rsidR="005B2106" w:rsidRPr="009E313A" w:rsidRDefault="00E236B6" w:rsidP="005C23C7">
            <w:pPr>
              <w:rPr>
                <w:rFonts w:ascii="Arial" w:hAnsi="Arial" w:cs="Arial"/>
              </w:rPr>
            </w:pPr>
            <w:r w:rsidRPr="00E236B6">
              <w:rPr>
                <w:rFonts w:ascii="Arial" w:hAnsi="Arial" w:cs="Arial"/>
              </w:rPr>
              <w:t>25 September 2026</w:t>
            </w:r>
          </w:p>
        </w:tc>
      </w:tr>
      <w:tr w:rsidR="000708AF" w:rsidRPr="009E313A" w14:paraId="4A9D0BED" w14:textId="77777777" w:rsidTr="007D2414">
        <w:trPr>
          <w:jc w:val="center"/>
        </w:trPr>
        <w:tc>
          <w:tcPr>
            <w:tcW w:w="4508" w:type="dxa"/>
          </w:tcPr>
          <w:p w14:paraId="3CD1C9C2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5735EB9F" w14:textId="055DE644" w:rsidR="000708AF" w:rsidRPr="009E313A" w:rsidRDefault="00A50A2D" w:rsidP="000708AF">
            <w:pPr>
              <w:rPr>
                <w:rFonts w:ascii="Arial" w:hAnsi="Arial" w:cs="Arial"/>
              </w:rPr>
            </w:pPr>
            <w:r w:rsidRPr="00A50A2D">
              <w:rPr>
                <w:rFonts w:ascii="Arial" w:hAnsi="Arial" w:cs="Arial"/>
              </w:rPr>
              <w:t>6ab221c4bee0b08a2d2c6539</w:t>
            </w:r>
          </w:p>
        </w:tc>
      </w:tr>
      <w:tr w:rsidR="000708AF" w:rsidRPr="009E313A" w14:paraId="7A55F8C8" w14:textId="77777777" w:rsidTr="007D2414">
        <w:trPr>
          <w:jc w:val="center"/>
        </w:trPr>
        <w:tc>
          <w:tcPr>
            <w:tcW w:w="4508" w:type="dxa"/>
          </w:tcPr>
          <w:p w14:paraId="05DF62C9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5DD6AC5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>Implement Client Script &amp; UI Policy (Incident)</w:t>
            </w:r>
          </w:p>
        </w:tc>
      </w:tr>
      <w:tr w:rsidR="005B2106" w:rsidRPr="009E313A" w14:paraId="7FB361A2" w14:textId="77777777" w:rsidTr="007D2414">
        <w:trPr>
          <w:jc w:val="center"/>
        </w:trPr>
        <w:tc>
          <w:tcPr>
            <w:tcW w:w="4508" w:type="dxa"/>
          </w:tcPr>
          <w:p w14:paraId="4F35FC1A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5155D91" w14:textId="77777777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1FB57B84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10502D94" w14:textId="7777777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6EF14A33" w14:textId="77777777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4C14573F" w14:textId="77777777" w:rsidTr="006B2449">
        <w:trPr>
          <w:trHeight w:val="266"/>
          <w:tblHeader/>
        </w:trPr>
        <w:tc>
          <w:tcPr>
            <w:tcW w:w="1813" w:type="dxa"/>
          </w:tcPr>
          <w:p w14:paraId="39B872A6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74132856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1DFF69E0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6A8D68F3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4E00236B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65BA4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34BCDA6D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77AB573A" w14:textId="77777777" w:rsidTr="006B2449">
        <w:trPr>
          <w:trHeight w:val="392"/>
        </w:trPr>
        <w:tc>
          <w:tcPr>
            <w:tcW w:w="1813" w:type="dxa"/>
          </w:tcPr>
          <w:p w14:paraId="4363E8F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Sprint-1</w:t>
            </w:r>
          </w:p>
        </w:tc>
        <w:tc>
          <w:tcPr>
            <w:tcW w:w="2162" w:type="dxa"/>
          </w:tcPr>
          <w:p w14:paraId="6AEC7CA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UI Policy Configuration</w:t>
            </w:r>
          </w:p>
        </w:tc>
        <w:tc>
          <w:tcPr>
            <w:tcW w:w="1516" w:type="dxa"/>
          </w:tcPr>
          <w:p w14:paraId="0D7807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USN-1</w:t>
            </w:r>
          </w:p>
        </w:tc>
        <w:tc>
          <w:tcPr>
            <w:tcW w:w="4492" w:type="dxa"/>
          </w:tcPr>
          <w:p w14:paraId="50B980F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Create "High Impact Control" UI Policy on Incident table with condition Impact = High.</w:t>
            </w:r>
          </w:p>
        </w:tc>
        <w:tc>
          <w:tcPr>
            <w:tcW w:w="1538" w:type="dxa"/>
          </w:tcPr>
          <w:p w14:paraId="7794DE6A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1565" w:type="dxa"/>
          </w:tcPr>
          <w:p w14:paraId="2525772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2959DE2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6AAFDDF6" w14:textId="77777777" w:rsidTr="006B2449">
        <w:trPr>
          <w:trHeight w:val="392"/>
        </w:trPr>
        <w:tc>
          <w:tcPr>
            <w:tcW w:w="1813" w:type="dxa"/>
          </w:tcPr>
          <w:p w14:paraId="033E319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Sprint-1</w:t>
            </w:r>
          </w:p>
        </w:tc>
        <w:tc>
          <w:tcPr>
            <w:tcW w:w="2162" w:type="dxa"/>
          </w:tcPr>
          <w:p w14:paraId="0401993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C5FBC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USN-2</w:t>
            </w:r>
          </w:p>
        </w:tc>
        <w:tc>
          <w:tcPr>
            <w:tcW w:w="4492" w:type="dxa"/>
          </w:tcPr>
          <w:p w14:paraId="0FD461A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Add UI Policy Action to make Assignment group mandatory and set Reverse if false to true.</w:t>
            </w:r>
          </w:p>
        </w:tc>
        <w:tc>
          <w:tcPr>
            <w:tcW w:w="1538" w:type="dxa"/>
          </w:tcPr>
          <w:p w14:paraId="61B3AAF8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1565" w:type="dxa"/>
          </w:tcPr>
          <w:p w14:paraId="44B2E1B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1D8AA38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AF6D9F4" w14:textId="77777777" w:rsidTr="006B2449">
        <w:trPr>
          <w:trHeight w:val="392"/>
        </w:trPr>
        <w:tc>
          <w:tcPr>
            <w:tcW w:w="1813" w:type="dxa"/>
          </w:tcPr>
          <w:p w14:paraId="77E30C7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Sprint-1</w:t>
            </w:r>
          </w:p>
        </w:tc>
        <w:tc>
          <w:tcPr>
            <w:tcW w:w="2162" w:type="dxa"/>
          </w:tcPr>
          <w:p w14:paraId="5C632DB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Urgency Field Control</w:t>
            </w:r>
          </w:p>
        </w:tc>
        <w:tc>
          <w:tcPr>
            <w:tcW w:w="1516" w:type="dxa"/>
          </w:tcPr>
          <w:p w14:paraId="63DDADB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USN-3</w:t>
            </w:r>
          </w:p>
        </w:tc>
        <w:tc>
          <w:tcPr>
            <w:tcW w:w="4492" w:type="dxa"/>
          </w:tcPr>
          <w:p w14:paraId="4A5DC5A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Add UI Policy Action to make Urgency field read-only when Impact = High.</w:t>
            </w:r>
          </w:p>
        </w:tc>
        <w:tc>
          <w:tcPr>
            <w:tcW w:w="1538" w:type="dxa"/>
          </w:tcPr>
          <w:p w14:paraId="0A739944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1565" w:type="dxa"/>
          </w:tcPr>
          <w:p w14:paraId="0FCB8F2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0F3EE57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FF4F474" w14:textId="77777777" w:rsidTr="006B2449">
        <w:trPr>
          <w:trHeight w:val="392"/>
        </w:trPr>
        <w:tc>
          <w:tcPr>
            <w:tcW w:w="1813" w:type="dxa"/>
          </w:tcPr>
          <w:p w14:paraId="6B1454E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Sprint-1</w:t>
            </w:r>
          </w:p>
        </w:tc>
        <w:tc>
          <w:tcPr>
            <w:tcW w:w="2162" w:type="dxa"/>
          </w:tcPr>
          <w:p w14:paraId="060A3E7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Client Script Configuration</w:t>
            </w:r>
          </w:p>
        </w:tc>
        <w:tc>
          <w:tcPr>
            <w:tcW w:w="1516" w:type="dxa"/>
          </w:tcPr>
          <w:p w14:paraId="520A601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USN-4</w:t>
            </w:r>
          </w:p>
        </w:tc>
        <w:tc>
          <w:tcPr>
            <w:tcW w:w="4492" w:type="dxa"/>
          </w:tcPr>
          <w:p w14:paraId="731674C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Create onChange Client Script to auto-set Urgency to High and show a confirmation message.</w:t>
            </w:r>
          </w:p>
        </w:tc>
        <w:tc>
          <w:tcPr>
            <w:tcW w:w="1538" w:type="dxa"/>
          </w:tcPr>
          <w:p w14:paraId="3F89F4B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1565" w:type="dxa"/>
          </w:tcPr>
          <w:p w14:paraId="2A7EF4C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6380D19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6F0E684" w14:textId="77777777" w:rsidTr="006B2449">
        <w:trPr>
          <w:trHeight w:val="392"/>
        </w:trPr>
        <w:tc>
          <w:tcPr>
            <w:tcW w:w="1813" w:type="dxa"/>
          </w:tcPr>
          <w:p w14:paraId="5352F03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Sprint-2</w:t>
            </w:r>
          </w:p>
        </w:tc>
        <w:tc>
          <w:tcPr>
            <w:tcW w:w="2162" w:type="dxa"/>
          </w:tcPr>
          <w:p w14:paraId="2FD735C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377A3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USN-5</w:t>
            </w:r>
          </w:p>
        </w:tc>
        <w:tc>
          <w:tcPr>
            <w:tcW w:w="4492" w:type="dxa"/>
          </w:tcPr>
          <w:p w14:paraId="6158AF8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Create onSubmit Client Script to block save and show an error when Assigned To is empty for High impact Incidents.</w:t>
            </w:r>
          </w:p>
        </w:tc>
        <w:tc>
          <w:tcPr>
            <w:tcW w:w="1538" w:type="dxa"/>
          </w:tcPr>
          <w:p w14:paraId="2251B6C4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1565" w:type="dxa"/>
          </w:tcPr>
          <w:p w14:paraId="33DD3AF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492B232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B5C0E0B" w14:textId="77777777" w:rsidTr="006B2449">
        <w:trPr>
          <w:trHeight w:val="392"/>
        </w:trPr>
        <w:tc>
          <w:tcPr>
            <w:tcW w:w="1813" w:type="dxa"/>
          </w:tcPr>
          <w:p w14:paraId="32C80AC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3F52504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3DF9C4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USN-6</w:t>
            </w:r>
          </w:p>
        </w:tc>
        <w:tc>
          <w:tcPr>
            <w:tcW w:w="4492" w:type="dxa"/>
          </w:tcPr>
          <w:p w14:paraId="447AFE6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Create onCellEdit Client Script to block direct State field edits from the Incident list view.</w:t>
            </w:r>
          </w:p>
        </w:tc>
        <w:tc>
          <w:tcPr>
            <w:tcW w:w="1538" w:type="dxa"/>
          </w:tcPr>
          <w:p w14:paraId="3D7E6825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356E2C2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</w:tcPr>
          <w:p w14:paraId="5EA0D6C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6A8D1544" w14:textId="77777777" w:rsidTr="006B2449">
        <w:trPr>
          <w:trHeight w:val="392"/>
        </w:trPr>
        <w:tc>
          <w:tcPr>
            <w:tcW w:w="1813" w:type="dxa"/>
          </w:tcPr>
          <w:p w14:paraId="7593AAF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3D129FF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Testing &amp; Validation</w:t>
            </w:r>
          </w:p>
        </w:tc>
        <w:tc>
          <w:tcPr>
            <w:tcW w:w="1516" w:type="dxa"/>
          </w:tcPr>
          <w:p w14:paraId="0E8ED5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USN-7</w:t>
            </w:r>
          </w:p>
        </w:tc>
        <w:tc>
          <w:tcPr>
            <w:tcW w:w="4492" w:type="dxa"/>
          </w:tcPr>
          <w:p w14:paraId="1890B1F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Test UI Policy and UI Policy Action behavior across different Impact values.</w:t>
            </w:r>
          </w:p>
        </w:tc>
        <w:tc>
          <w:tcPr>
            <w:tcW w:w="1538" w:type="dxa"/>
          </w:tcPr>
          <w:p w14:paraId="0207FA78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1</w:t>
            </w:r>
          </w:p>
        </w:tc>
        <w:tc>
          <w:tcPr>
            <w:tcW w:w="1565" w:type="dxa"/>
          </w:tcPr>
          <w:p w14:paraId="072087B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</w:tcPr>
          <w:p w14:paraId="060435B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28CA91BD" w14:textId="77777777" w:rsidTr="006B2449">
        <w:trPr>
          <w:trHeight w:val="392"/>
        </w:trPr>
        <w:tc>
          <w:tcPr>
            <w:tcW w:w="1813" w:type="dxa"/>
          </w:tcPr>
          <w:p w14:paraId="4175CF5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5F9EFB7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120ED8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USN-8</w:t>
            </w:r>
          </w:p>
        </w:tc>
        <w:tc>
          <w:tcPr>
            <w:tcW w:w="4492" w:type="dxa"/>
          </w:tcPr>
          <w:p w14:paraId="1746095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Test all Client Scripts (onChange, onSubmit, onCellEdit) with valid and invalid data.</w:t>
            </w:r>
          </w:p>
        </w:tc>
        <w:tc>
          <w:tcPr>
            <w:tcW w:w="1538" w:type="dxa"/>
          </w:tcPr>
          <w:p w14:paraId="74E16DFA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</w:tcPr>
          <w:p w14:paraId="0744F71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</w:tcPr>
          <w:p w14:paraId="7BC7531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6A13" w14:paraId="2B33A103" w14:textId="77777777">
        <w:tc>
          <w:tcPr>
            <w:tcW w:w="1813" w:type="dxa"/>
          </w:tcPr>
          <w:p w14:paraId="7E45BC20" w14:textId="77777777" w:rsidR="005A6A13" w:rsidRDefault="00000000">
            <w:r>
              <w:t>Sprint-2</w:t>
            </w:r>
          </w:p>
        </w:tc>
        <w:tc>
          <w:tcPr>
            <w:tcW w:w="2162" w:type="dxa"/>
          </w:tcPr>
          <w:p w14:paraId="544F07DE" w14:textId="77777777" w:rsidR="005A6A13" w:rsidRDefault="005A6A13"/>
        </w:tc>
        <w:tc>
          <w:tcPr>
            <w:tcW w:w="1516" w:type="dxa"/>
          </w:tcPr>
          <w:p w14:paraId="76EDAD61" w14:textId="77777777" w:rsidR="005A6A13" w:rsidRDefault="00000000">
            <w:r>
              <w:t>USN-9</w:t>
            </w:r>
          </w:p>
        </w:tc>
        <w:tc>
          <w:tcPr>
            <w:tcW w:w="4492" w:type="dxa"/>
          </w:tcPr>
          <w:p w14:paraId="17216B5C" w14:textId="77777777" w:rsidR="005A6A13" w:rsidRDefault="00000000">
            <w:r>
              <w:t>Document configuration steps and verification results.</w:t>
            </w:r>
          </w:p>
        </w:tc>
        <w:tc>
          <w:tcPr>
            <w:tcW w:w="1538" w:type="dxa"/>
          </w:tcPr>
          <w:p w14:paraId="78206B7B" w14:textId="77777777" w:rsidR="005A6A13" w:rsidRDefault="00000000">
            <w:r>
              <w:t>1</w:t>
            </w:r>
          </w:p>
        </w:tc>
        <w:tc>
          <w:tcPr>
            <w:tcW w:w="1565" w:type="dxa"/>
          </w:tcPr>
          <w:p w14:paraId="0EC83D55" w14:textId="77777777" w:rsidR="005A6A13" w:rsidRDefault="00000000">
            <w:r>
              <w:t>Low</w:t>
            </w:r>
          </w:p>
        </w:tc>
        <w:tc>
          <w:tcPr>
            <w:tcW w:w="1451" w:type="dxa"/>
          </w:tcPr>
          <w:p w14:paraId="32E58BDE" w14:textId="77777777" w:rsidR="005A6A13" w:rsidRDefault="005A6A13"/>
        </w:tc>
      </w:tr>
    </w:tbl>
    <w:p w14:paraId="76B4B000" w14:textId="77777777" w:rsidR="00AF3EA4" w:rsidRPr="009E313A" w:rsidRDefault="00AF3EA4" w:rsidP="00AF3EA4">
      <w:pPr>
        <w:rPr>
          <w:rFonts w:ascii="Arial" w:hAnsi="Arial" w:cs="Arial"/>
        </w:rPr>
      </w:pPr>
    </w:p>
    <w:p w14:paraId="0CD0EDE2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4642B092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077CB718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688D654" w14:textId="77777777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08428A78" w14:textId="77777777" w:rsidTr="00ED76A8">
        <w:trPr>
          <w:trHeight w:val="248"/>
          <w:tblHeader/>
        </w:trPr>
        <w:tc>
          <w:tcPr>
            <w:tcW w:w="2015" w:type="dxa"/>
          </w:tcPr>
          <w:p w14:paraId="5A9340B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5E266B0B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02E5788A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384DFD0E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2F1E16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3460D255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0171DD4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29B3E9D1" w14:textId="77777777" w:rsidTr="00ED76A8">
        <w:trPr>
          <w:trHeight w:val="366"/>
        </w:trPr>
        <w:tc>
          <w:tcPr>
            <w:tcW w:w="2015" w:type="dxa"/>
          </w:tcPr>
          <w:p w14:paraId="7BC6CE5F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Sprint-1</w:t>
            </w:r>
          </w:p>
        </w:tc>
        <w:tc>
          <w:tcPr>
            <w:tcW w:w="1737" w:type="dxa"/>
          </w:tcPr>
          <w:p w14:paraId="14E8015F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w="1232" w:type="dxa"/>
          </w:tcPr>
          <w:p w14:paraId="23895621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6 Days</w:t>
            </w:r>
          </w:p>
        </w:tc>
        <w:tc>
          <w:tcPr>
            <w:tcW w:w="2080" w:type="dxa"/>
          </w:tcPr>
          <w:p w14:paraId="66BA07CD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9CA3F2F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EE69D48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2C9744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184AF081" w14:textId="77777777" w:rsidTr="00ED76A8">
        <w:trPr>
          <w:trHeight w:val="366"/>
        </w:trPr>
        <w:tc>
          <w:tcPr>
            <w:tcW w:w="2015" w:type="dxa"/>
          </w:tcPr>
          <w:p w14:paraId="761DAFCB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Sprint-2</w:t>
            </w:r>
          </w:p>
        </w:tc>
        <w:tc>
          <w:tcPr>
            <w:tcW w:w="1737" w:type="dxa"/>
          </w:tcPr>
          <w:p w14:paraId="6BEDF9C7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w="1232" w:type="dxa"/>
          </w:tcPr>
          <w:p w14:paraId="23942B06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6 Days</w:t>
            </w:r>
          </w:p>
        </w:tc>
        <w:tc>
          <w:tcPr>
            <w:tcW w:w="2080" w:type="dxa"/>
          </w:tcPr>
          <w:p w14:paraId="06435608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0482401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A9A35EB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913665E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6B238DD" w14:textId="77777777" w:rsidTr="00ED76A8">
        <w:trPr>
          <w:trHeight w:val="366"/>
        </w:trPr>
        <w:tc>
          <w:tcPr>
            <w:tcW w:w="2015" w:type="dxa"/>
          </w:tcPr>
          <w:p w14:paraId="0DF93BD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D7A4D33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7F0750B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EC706D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45DD911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F5D4A4C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8F83FBE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CEA0453" w14:textId="77777777" w:rsidTr="00ED76A8">
        <w:trPr>
          <w:trHeight w:val="366"/>
        </w:trPr>
        <w:tc>
          <w:tcPr>
            <w:tcW w:w="2015" w:type="dxa"/>
          </w:tcPr>
          <w:p w14:paraId="1E3C2BC9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5688C06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6D07908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6BFD9E2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91692D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20CE102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320D076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150BFF1" w14:textId="77777777" w:rsidTr="00ED76A8">
        <w:trPr>
          <w:trHeight w:val="366"/>
        </w:trPr>
        <w:tc>
          <w:tcPr>
            <w:tcW w:w="2015" w:type="dxa"/>
          </w:tcPr>
          <w:p w14:paraId="68B4CC9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B1A11E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22CA7B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2B4D07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6370A2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88DDA94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5073A34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04427541" w14:textId="77777777" w:rsidTr="00ED76A8">
        <w:trPr>
          <w:trHeight w:val="366"/>
        </w:trPr>
        <w:tc>
          <w:tcPr>
            <w:tcW w:w="2015" w:type="dxa"/>
          </w:tcPr>
          <w:p w14:paraId="41E085B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D75F55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514E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72C9EA4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5CEE9D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DECFB06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766F7F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5B28DA49" w14:textId="77777777" w:rsidTr="00ED76A8">
        <w:trPr>
          <w:trHeight w:val="366"/>
        </w:trPr>
        <w:tc>
          <w:tcPr>
            <w:tcW w:w="2015" w:type="dxa"/>
          </w:tcPr>
          <w:p w14:paraId="0498E189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810EA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C053219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E5FB13D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81F47E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31735F9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C7E7A5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0656457" w14:textId="77777777" w:rsidTr="00ED76A8">
        <w:trPr>
          <w:trHeight w:val="366"/>
        </w:trPr>
        <w:tc>
          <w:tcPr>
            <w:tcW w:w="2015" w:type="dxa"/>
          </w:tcPr>
          <w:p w14:paraId="494B0B9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F07ACD7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47E94E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723A28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2021B7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4BA343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70CC96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CC7533D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05D15242" w14:textId="7777777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4A4D74A2" w14:textId="77777777" w:rsidR="005A6A13" w:rsidRDefault="00000000">
      <w:r>
        <w:rPr>
          <w:b/>
        </w:rPr>
        <w:t>Team's Velocity Calculation: Sprint-1 = 8 Story Points, Sprint-2 = 10 Story Points. Total Story Points = 18, Number of Sprints = 2. Velocity = 18 / 2 = 9 Story Points per Sprint.</w:t>
      </w:r>
    </w:p>
    <w:p w14:paraId="18804FB5" w14:textId="77777777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0D7E98F7" w14:textId="77777777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EF6C6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50DE8DD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11AB4572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7293F41D" w14:textId="77777777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3108E43D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3D28BA9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5E8C4405" w14:textId="7777777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461A60FD" w14:textId="77777777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7D079655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271F4593" w14:textId="77777777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75BCD444" w14:textId="77777777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682839EC" w14:textId="7777777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6A431170" w14:textId="77777777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2A00D573" w14:textId="77777777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7D09557F" w14:textId="77777777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6A21D63B" w14:textId="77777777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2F248142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A6A13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560B9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50A2D"/>
    <w:rsid w:val="00A75F17"/>
    <w:rsid w:val="00AB20AC"/>
    <w:rsid w:val="00AC6D16"/>
    <w:rsid w:val="00AC7F0A"/>
    <w:rsid w:val="00AF3EA4"/>
    <w:rsid w:val="00B22CD9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236B6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CEB26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S0540688</cp:lastModifiedBy>
  <cp:revision>76</cp:revision>
  <cp:lastPrinted>2022-10-18T07:38:00Z</cp:lastPrinted>
  <dcterms:created xsi:type="dcterms:W3CDTF">2022-09-18T16:51:00Z</dcterms:created>
  <dcterms:modified xsi:type="dcterms:W3CDTF">2026-09-25T13:50:00Z</dcterms:modified>
</cp:coreProperties>
</file>