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235DA">
      <w:pPr>
        <w:spacing w:after="120"/>
        <w:rPr>
          <w:rFonts w:ascii="微软雅黑" w:hAnsi="微软雅黑" w:eastAsia="微软雅黑"/>
          <w:b/>
          <w:bCs/>
          <w:color w:val="C00000"/>
          <w:sz w:val="52"/>
          <w:szCs w:val="52"/>
        </w:rPr>
      </w:pPr>
      <w:r>
        <w:rPr>
          <w:rFonts w:ascii="微软雅黑" w:hAnsi="微软雅黑" w:eastAsia="微软雅黑"/>
          <w:b/>
          <w:bCs/>
          <w:color w:val="C00000"/>
          <w:sz w:val="52"/>
          <w:szCs w:val="52"/>
        </w:rPr>
        <w:t>银幕总控 Alpha.7</w:t>
      </w:r>
    </w:p>
    <w:p w14:paraId="7177038A">
      <w:pPr>
        <w:keepNext/>
        <w:pBdr>
          <w:left w:val="single" w:color="C79A4E" w:sz="18" w:space="6"/>
        </w:pBdr>
        <w:spacing w:before="280" w:after="80"/>
        <w:rPr>
          <w:rFonts w:ascii="微软雅黑" w:hAnsi="微软雅黑" w:eastAsia="微软雅黑"/>
          <w:b/>
          <w:color w:val="C79A4E"/>
          <w:sz w:val="32"/>
        </w:rPr>
      </w:pPr>
      <w:r>
        <w:rPr>
          <w:rFonts w:ascii="微软雅黑" w:hAnsi="微软雅黑" w:eastAsia="微软雅黑"/>
          <w:b/>
          <w:color w:val="C79A4E"/>
          <w:sz w:val="32"/>
        </w:rPr>
        <w:t>使用与调用指南  ·  总导演技能</w:t>
      </w:r>
    </w:p>
    <w:p w14:paraId="48E5487F">
      <w:pPr>
        <w:spacing w:after="120"/>
        <w:rPr>
          <w:rFonts w:ascii="微软雅黑" w:hAnsi="微软雅黑" w:eastAsia="微软雅黑"/>
          <w:b w:val="0"/>
          <w:color w:val="2B2622"/>
          <w:sz w:val="21"/>
        </w:rPr>
      </w:pPr>
      <w:r>
        <w:rPr>
          <w:rFonts w:ascii="微软雅黑" w:hAnsi="微软雅黑" w:eastAsia="微软雅黑"/>
          <w:b w:val="0"/>
          <w:color w:val="2B2622"/>
          <w:sz w:val="21"/>
        </w:rPr>
        <w:t>把念头变成能拍的厚文案 + 可分镜的提示词工作稿（使用手册 + 推荐调用文本）</w:t>
      </w:r>
    </w:p>
    <w:p w14:paraId="1CC6A4E0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0  它是什么</w:t>
      </w:r>
    </w:p>
    <w:p w14:paraId="1FE46A50">
      <w:pPr>
        <w:spacing w:after="120"/>
      </w:pPr>
      <w:r>
        <w:rPr>
          <w:rFonts w:ascii="微软雅黑" w:hAnsi="微软雅黑" w:eastAsia="微软雅黑"/>
          <w:b w:val="0"/>
          <w:color w:val="2B2622"/>
          <w:sz w:val="21"/>
        </w:rPr>
        <w:t>你有个想拍的念头——短剧、短视频、把小说变成分镜——但不知道怎么落成能拍的东西？把它当成你的总导演就行。你只管用大白话告诉它要什么，它负责把念头变成两份能直接用的东西：</w:t>
      </w:r>
    </w:p>
    <w:p w14:paraId="1A103D4B">
      <w:pPr>
        <w:spacing w:after="40"/>
      </w:pPr>
      <w:r>
        <w:rPr>
          <w:rFonts w:ascii="微软雅黑" w:hAnsi="微软雅黑" w:eastAsia="微软雅黑"/>
          <w:b w:val="0"/>
          <w:color w:val="2B2622"/>
          <w:sz w:val="21"/>
        </w:rPr>
        <w:t>厚文案：能念的旁白 / 口播 / 对白，按「情绪 &gt; 逻辑 &gt; 设定」写，不堆设定、不写 AI 套话。</w:t>
      </w:r>
    </w:p>
    <w:p w14:paraId="3AFBCA3F">
      <w:pPr>
        <w:spacing w:after="160"/>
      </w:pPr>
      <w:r>
        <w:rPr>
          <w:rFonts w:ascii="微软雅黑" w:hAnsi="微软雅黑" w:eastAsia="微软雅黑"/>
          <w:b w:val="0"/>
          <w:color w:val="2B2622"/>
          <w:sz w:val="21"/>
        </w:rPr>
        <w:t>分镜提示词：带景别、机位、环境声的工作稿，能直接丢给即梦 / 可灵这类工具出图出视频。</w:t>
      </w:r>
    </w:p>
    <w:p w14:paraId="1592CACD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1  三步上手</w:t>
      </w:r>
    </w:p>
    <w:p w14:paraId="40A123E5">
      <w:pPr>
        <w:spacing w:after="160"/>
      </w:pPr>
      <w:r>
        <w:rPr>
          <w:rFonts w:ascii="微软雅黑" w:hAnsi="微软雅黑" w:eastAsia="微软雅黑"/>
          <w:color w:val="6F6152"/>
          <w:sz w:val="19"/>
        </w:rPr>
        <w:t>第一次用，照这三步走就不会卡。</w:t>
      </w:r>
    </w:p>
    <w:p w14:paraId="6C910568">
      <w:pPr>
        <w:spacing w:after="60"/>
      </w:pPr>
      <w:r>
        <w:rPr>
          <w:rFonts w:ascii="微软雅黑" w:hAnsi="微软雅黑" w:eastAsia="微软雅黑"/>
          <w:b/>
          <w:color w:val="F0907B"/>
          <w:sz w:val="22"/>
        </w:rPr>
        <w:t xml:space="preserve">1. </w:t>
      </w:r>
      <w:r>
        <w:rPr>
          <w:rFonts w:ascii="微软雅黑" w:hAnsi="微软雅黑" w:eastAsia="微软雅黑"/>
          <w:color w:val="2B2622"/>
          <w:sz w:val="21"/>
        </w:rPr>
        <w:t>把下面任一句（或你自己的话）发给加载了本技能的 AI。</w:t>
      </w:r>
    </w:p>
    <w:p w14:paraId="792F53A6">
      <w:pPr>
        <w:spacing w:after="60"/>
      </w:pPr>
      <w:r>
        <w:rPr>
          <w:rFonts w:ascii="微软雅黑" w:hAnsi="微软雅黑" w:eastAsia="微软雅黑"/>
          <w:b/>
          <w:color w:val="F0907B"/>
          <w:sz w:val="22"/>
        </w:rPr>
        <w:t xml:space="preserve">2. </w:t>
      </w:r>
      <w:r>
        <w:rPr>
          <w:rFonts w:ascii="微软雅黑" w:hAnsi="微软雅黑" w:eastAsia="微软雅黑"/>
          <w:color w:val="2B2622"/>
          <w:sz w:val="21"/>
        </w:rPr>
        <w:t>它可能会回你 1–3 个小问题（时长、风格、要不要素材），也可能直接给第一版。</w:t>
      </w:r>
    </w:p>
    <w:p w14:paraId="41E847DF">
      <w:pPr>
        <w:spacing w:after="60"/>
      </w:pPr>
      <w:r>
        <w:rPr>
          <w:rFonts w:ascii="微软雅黑" w:hAnsi="微软雅黑" w:eastAsia="微软雅黑"/>
          <w:b/>
          <w:color w:val="F0907B"/>
          <w:sz w:val="22"/>
        </w:rPr>
        <w:t xml:space="preserve">3. </w:t>
      </w:r>
      <w:r>
        <w:rPr>
          <w:rFonts w:ascii="微软雅黑" w:hAnsi="微软雅黑" w:eastAsia="微软雅黑"/>
          <w:color w:val="2B2622"/>
          <w:sz w:val="21"/>
        </w:rPr>
        <w:t>你说「继续 / 下一幕 / 把这句改厚」，它就一步步往下做。</w:t>
      </w:r>
    </w:p>
    <w:p w14:paraId="30883779">
      <w:pPr>
        <w:spacing w:after="120"/>
      </w:pPr>
      <w:r>
        <w:rPr>
          <w:rFonts w:ascii="微软雅黑" w:hAnsi="微软雅黑" w:eastAsia="微软雅黑"/>
          <w:b w:val="0"/>
          <w:color w:val="6F6152"/>
          <w:sz w:val="19"/>
        </w:rPr>
        <w:t>提示：不想被问，就在需求后加一句「按推荐先做」。</w:t>
      </w:r>
    </w:p>
    <w:p w14:paraId="348B625C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2  一句话起手（随手就能发）</w:t>
      </w:r>
    </w:p>
    <w:p w14:paraId="75B1659E">
      <w:pPr>
        <w:spacing w:after="160"/>
      </w:pPr>
      <w:r>
        <w:rPr>
          <w:rFonts w:ascii="微软雅黑" w:hAnsi="微软雅黑" w:eastAsia="微软雅黑"/>
          <w:color w:val="6F6152"/>
          <w:sz w:val="19"/>
        </w:rPr>
        <w:t>不想套模板？这几句直接复制改关键字就行。</w:t>
      </w:r>
    </w:p>
    <w:p w14:paraId="1DDE5F13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【想要个点子】</w:t>
      </w:r>
      <w:r>
        <w:rPr>
          <w:rFonts w:ascii="微软雅黑" w:hAnsi="微软雅黑" w:eastAsia="微软雅黑"/>
          <w:color w:val="2B2622"/>
          <w:sz w:val="21"/>
        </w:rPr>
        <w:t xml:space="preserve">  帮我写个深夜便利店店员遇到前任的短剧</w:t>
      </w:r>
    </w:p>
    <w:p w14:paraId="12F820A2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【模糊设定】</w:t>
      </w:r>
      <w:r>
        <w:rPr>
          <w:rFonts w:ascii="微软雅黑" w:hAnsi="微软雅黑" w:eastAsia="微软雅黑"/>
          <w:color w:val="2B2622"/>
          <w:sz w:val="21"/>
        </w:rPr>
        <w:t xml:space="preserve">  我想做个大城市租房的：主角刚毕业女生住老破小，对面搬来个落魄音乐人，两人慢慢熟起来。帮我写出厚一点的场景和对话。</w:t>
      </w:r>
    </w:p>
    <w:p w14:paraId="3EF57756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【有大框架】</w:t>
      </w:r>
      <w:r>
        <w:rPr>
          <w:rFonts w:ascii="微软雅黑" w:hAnsi="微软雅黑" w:eastAsia="微软雅黑"/>
          <w:color w:val="2B2622"/>
          <w:sz w:val="21"/>
        </w:rPr>
        <w:t xml:space="preserve">  写一个长篇：主角辞职回黔东南做苗绣品牌，年轻人都走了，他在直播和老绣之间找出路。（也可直接把小说大纲整段贴过来）</w:t>
      </w:r>
    </w:p>
    <w:p w14:paraId="2445EE94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【只要文字】</w:t>
      </w:r>
      <w:r>
        <w:rPr>
          <w:rFonts w:ascii="微软雅黑" w:hAnsi="微软雅黑" w:eastAsia="微软雅黑"/>
          <w:color w:val="2B2622"/>
          <w:sz w:val="21"/>
        </w:rPr>
        <w:t xml:space="preserve">  在需求后补一句：「这轮只做文字导演方案，不生成素材。」</w:t>
      </w:r>
    </w:p>
    <w:p w14:paraId="0E755840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【要提示词】</w:t>
      </w:r>
      <w:r>
        <w:rPr>
          <w:rFonts w:ascii="微软雅黑" w:hAnsi="微软雅黑" w:eastAsia="微软雅黑"/>
          <w:color w:val="2B2622"/>
          <w:sz w:val="21"/>
        </w:rPr>
        <w:t xml:space="preserve">  在需求后补一句：「给我可复制的分镜提示词工作稿。」</w:t>
      </w:r>
    </w:p>
    <w:p w14:paraId="4546CC50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>【只要某功能】</w:t>
      </w:r>
      <w:r>
        <w:rPr>
          <w:rFonts w:ascii="微软雅黑" w:hAnsi="微软雅黑" w:eastAsia="微软雅黑"/>
          <w:color w:val="2B2622"/>
          <w:sz w:val="21"/>
        </w:rPr>
        <w:t xml:space="preserve">  「只写文案，不要提示词」／「只出分镜，不要旁白」／「把这场写厚一点」／「这句对白太假，重写」</w:t>
      </w:r>
    </w:p>
    <w:p w14:paraId="6FB0662C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3  场景化调用模板（12 种，复制即用）</w:t>
      </w:r>
    </w:p>
    <w:p w14:paraId="69075D58">
      <w:pPr>
        <w:spacing w:after="160"/>
      </w:pPr>
      <w:r>
        <w:rPr>
          <w:rFonts w:ascii="微软雅黑" w:hAnsi="微软雅黑" w:eastAsia="微软雅黑"/>
          <w:color w:val="6F6152"/>
          <w:sz w:val="19"/>
        </w:rPr>
        <w:t>正经项目请用下面这些模板。方括号 […] 是你要填的内容。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8"/>
      </w:tblGrid>
      <w:tr w14:paraId="0BD0C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14B7736F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01  从零开始：完整互动全流程</w:t>
            </w:r>
          </w:p>
          <w:p w14:paraId="147BE434">
            <w:pPr>
              <w:spacing w:after="40"/>
              <w:rPr>
                <w:rFonts w:ascii="Consolas" w:hAnsi="Consolas" w:eastAsia="Consolas"/>
                <w:color w:val="2B2622"/>
                <w:sz w:val="18"/>
              </w:rPr>
            </w:pPr>
            <w:r>
              <w:rPr>
                <w:rFonts w:ascii="Consolas" w:hAnsi="Consolas" w:eastAsia="Consolas"/>
                <w:color w:val="2B2622"/>
                <w:sz w:val="18"/>
              </w:rPr>
              <w:t>请使用「银幕总控 Alpha.7 / Silver Showrunner」作为这个项目的唯一总控。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我想从零开始制作一个</w:t>
            </w:r>
            <w:r>
              <w:rPr>
                <w:rFonts w:ascii="Consolas" w:hAnsi="Consolas" w:eastAsia="Consolas"/>
                <w:b/>
                <w:bCs/>
                <w:i w:val="0"/>
                <w:iCs w:val="0"/>
                <w:color w:val="2B2622"/>
                <w:sz w:val="18"/>
              </w:rPr>
              <w:t>[AI漫剧／AI短剧／</w:t>
            </w:r>
            <w:r>
              <w:rPr>
                <w:rFonts w:hint="eastAsia" w:ascii="Consolas" w:hAnsi="Consolas" w:eastAsia="宋体"/>
                <w:b/>
                <w:bCs/>
                <w:i w:val="0"/>
                <w:iCs w:val="0"/>
                <w:color w:val="2B2622"/>
                <w:sz w:val="18"/>
                <w:lang w:val="en-US" w:eastAsia="zh-CN"/>
              </w:rPr>
              <w:t>你需要的视频类型</w:t>
            </w:r>
            <w:r>
              <w:rPr>
                <w:rFonts w:ascii="Consolas" w:hAnsi="Consolas" w:eastAsia="Consolas"/>
                <w:b/>
                <w:bCs/>
                <w:i w:val="0"/>
                <w:iCs w:val="0"/>
                <w:color w:val="2B2622"/>
                <w:sz w:val="18"/>
              </w:rPr>
              <w:t>]</w:t>
            </w:r>
            <w:r>
              <w:rPr>
                <w:rFonts w:ascii="Consolas" w:hAnsi="Consolas" w:eastAsia="Consolas"/>
                <w:color w:val="2B2622"/>
                <w:sz w:val="18"/>
              </w:rPr>
              <w:t>。</w:t>
            </w:r>
          </w:p>
          <w:p w14:paraId="768D3333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目前我拥有的内容是：</w:t>
            </w:r>
            <w:r>
              <w:rPr>
                <w:rFonts w:ascii="Consolas" w:hAnsi="Consolas" w:eastAsia="Consolas"/>
                <w:b/>
                <w:bCs/>
                <w:color w:val="2B2622"/>
                <w:sz w:val="18"/>
              </w:rPr>
              <w:t>[一句想法／小说／资料／剧本／人物设定／其他]</w:t>
            </w:r>
            <w:r>
              <w:rPr>
                <w:rFonts w:ascii="Consolas" w:hAnsi="Consolas" w:eastAsia="Consolas"/>
                <w:color w:val="2B2622"/>
                <w:sz w:val="18"/>
              </w:rPr>
              <w:t>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这不是一次性生成，也不是无人值守任务。请按分阶段协作方式带我推进：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第一回合先用 2—4 句话复述你对项目的理解，然后最多问我 3 个真正会改变故事、制作路线、成本或返工量的问题。已经能从附件中读取到的信息不要重复询问。每个问题请给出一个推荐方向、1—2 个真正不同的备选，并允许我自由回答。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之后每轮只推进一个主要阶段，先交付一份我能够直接阅读和审核的成果，再询问必要决定。不要连续两轮只提问，也不要一次性铺满所有阶段。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请按项目当前成熟度依次推进：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项目理解与简报 → 故事和来源边界 → 人物、分集或剧本 → 内容审阅 → 资产与视觉方向 → 导演方案 → 逐镜分镜 → 可复制的逐镜</w:t>
            </w:r>
            <w:r>
              <w:rPr>
                <w:rFonts w:hint="eastAsia" w:ascii="Consolas" w:hAnsi="Consolas" w:eastAsia="宋体"/>
                <w:color w:val="2B2622"/>
                <w:sz w:val="18"/>
                <w:lang w:val="en-US" w:eastAsia="zh-CN"/>
              </w:rPr>
              <w:t xml:space="preserve">提示词 </w:t>
            </w:r>
            <w:r>
              <w:rPr>
                <w:rFonts w:ascii="Consolas" w:hAnsi="Consolas" w:eastAsia="Consolas"/>
                <w:color w:val="2B2622"/>
                <w:sz w:val="18"/>
              </w:rPr>
              <w:t>→ 文字自检。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如果我已经上传了成熟的剧本、分镜或资产，请从最成熟的现有产物继续，不要把项目拉回起点重做。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每轮结束时只告诉我：本轮完成了什么；哪些是原文事实，哪些是创作或导演提案；我现在只需要决定什么；下一阶段会得到什么。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只有我明确说「批准[具体内容]」时，才能锁定对应决定。我说「继续」「下一步」或「按推荐先做」，只允许流程前进，不能自动批准尚未确认的设定。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可逆的小问题可以先按推荐形成提案；如果原文歧义会改变人物、情节、对白或因果，请保存当前进度并停下来问我，不要擅自解释。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我没有点名场景时，请自动选择 适量重点场景；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我明确点名时，只处理我指定的 3—5 个场景；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不要为形式完整重复生成第二套样片。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当前先停止在「可审阅、可复制的供应商中性 Prompt Pilot」。本轮不联网研究供应商，不调用 API，不生成图片、视频或声音，不剪辑、不上传、不付款、不发布。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以后我明确说「进入平台适配」或「进入媒体阶段」时，再从当前检查点继续，不要重做已经批准的内容。</w:t>
            </w:r>
            <w:r>
              <w:rPr>
                <w:rFonts w:ascii="Consolas" w:hAnsi="Consolas" w:eastAsia="Consolas"/>
                <w:color w:val="2B2622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2B2622"/>
                <w:sz w:val="18"/>
              </w:rPr>
              <w:t>现在开始。请先复述你对当前项目的理解，并提出最多 3 个最关键的问题。</w:t>
            </w:r>
          </w:p>
        </w:tc>
      </w:tr>
      <w:tr w14:paraId="53F2B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208BFF92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02  只有一句想法</w:t>
            </w:r>
          </w:p>
          <w:p w14:paraId="39AAEE4B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我只有一个想法：「[填写想法]」。请用银幕总控把它发展成可制作的 AI 漫剧。先问我最多三个关键问题，然后给我第一版故事方向。</w:t>
            </w:r>
          </w:p>
        </w:tc>
      </w:tr>
      <w:tr w14:paraId="4D0DC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77D81247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03  小说改编</w:t>
            </w:r>
          </w:p>
          <w:p w14:paraId="7453171C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请把我上传的小说改编成 AI 漫剧。先完整读取并保留原文，不要擅自删剧情、改人物或改对白；先逐步完成故事审阅，再做 所选重点场景的导演方案和逐镜 Prompt。</w:t>
            </w:r>
          </w:p>
        </w:tc>
      </w:tr>
      <w:tr w14:paraId="636EA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0E57FCE0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04  已有剧本，直接继续</w:t>
            </w:r>
          </w:p>
          <w:p w14:paraId="1B4C74E7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剧本已经写好了，不要让我重新做前期策划。请先检查它是否足够进入制作，再从导演方案、分镜和逐镜 Prompt 继续。</w:t>
            </w:r>
          </w:p>
        </w:tc>
      </w:tr>
      <w:tr w14:paraId="65600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0834CB8D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05  已有分镜，修复后编译</w:t>
            </w:r>
          </w:p>
          <w:p w14:paraId="420EDFF9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我已经有分镜。请直接检查动作断裂、空间冲突、重复运镜、对白遗漏和连续性问题，局部修复后为每镜编译可复制 Prompt。</w:t>
            </w:r>
          </w:p>
        </w:tc>
      </w:tr>
      <w:tr w14:paraId="15F9F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5BFE3483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06  Prompt 去空泛</w:t>
            </w:r>
          </w:p>
          <w:p w14:paraId="268FF012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这组提示词全是「电影感、高清、自然运镜」。请重做成真正可执行的逐镜版本，每镜都要有入口、动作、表演、摄影、声音顺序和可见结局。</w:t>
            </w:r>
          </w:p>
        </w:tc>
      </w:tr>
      <w:tr w14:paraId="318A7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5AAC458C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07  角色连续性修复</w:t>
            </w:r>
          </w:p>
          <w:p w14:paraId="1C0B0B7E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这些镜头里的角色一直变脸、换衣服、道具乱跑。请先锁定身份、外貌、服装和道具状态，再只修受影响的镜头。</w:t>
            </w:r>
          </w:p>
        </w:tc>
      </w:tr>
      <w:tr w14:paraId="44563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4091EEE8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08  长篇项目起跑</w:t>
            </w:r>
          </w:p>
          <w:p w14:paraId="433C7F2F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这是一个长篇项目。请先完整读取并建立全局人物、世界观和连续性，不要一次写完整部 Prompt；先做 3 个具有代表性的场景的文字 Pilot。</w:t>
            </w:r>
          </w:p>
        </w:tc>
      </w:tr>
      <w:tr w14:paraId="50EBA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4C174723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09  长篇项目续跑</w:t>
            </w:r>
          </w:p>
          <w:p w14:paraId="5BDF290A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继续上次项目。请核对来源版本和最近检查点，从尚未完成的位置继续，不要重做已经确认的内容，也不要把后文提前写进当前场景。</w:t>
            </w:r>
          </w:p>
        </w:tc>
      </w:tr>
      <w:tr w14:paraId="28FCA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0D25666D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10  品牌宣传片</w:t>
            </w:r>
          </w:p>
          <w:p w14:paraId="2AED50A8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把这份品牌资料做成有故事感的宣传片。产品事实和品牌主张必须来自资料；导演创意可以提案，但不要虚构数据或效果。</w:t>
            </w:r>
          </w:p>
        </w:tc>
      </w:tr>
      <w:tr w14:paraId="5F058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6BD67BB0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11  科研／科普／文博</w:t>
            </w:r>
          </w:p>
          <w:p w14:paraId="4D1D7EB4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把这份资料做成普通人能看懂的叙事短片。请区分已证实事实、合理解释和导演表现，不要为了戏剧效果伪造结论。</w:t>
            </w:r>
          </w:p>
        </w:tc>
      </w:tr>
      <w:tr w14:paraId="45BBF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68" w:type="dxa"/>
            <w:tcBorders>
              <w:top w:val="single" w:color="D9CBB8" w:sz="8" w:space="0"/>
              <w:left w:val="single" w:color="D9CBB8" w:sz="8" w:space="0"/>
              <w:bottom w:val="single" w:color="D9CBB8" w:sz="8" w:space="0"/>
              <w:right w:val="single" w:color="D9CBB8" w:sz="8" w:space="0"/>
            </w:tcBorders>
            <w:shd w:val="clear" w:color="auto" w:fill="F4ECE2"/>
          </w:tcPr>
          <w:p w14:paraId="41E63B3C">
            <w:pPr>
              <w:spacing w:after="80"/>
            </w:pPr>
            <w:r>
              <w:rPr>
                <w:rFonts w:ascii="微软雅黑" w:hAnsi="微软雅黑" w:eastAsia="微软雅黑"/>
                <w:b/>
                <w:color w:val="F0907B"/>
                <w:sz w:val="21"/>
              </w:rPr>
              <w:t>12  后续平台适配</w:t>
            </w:r>
          </w:p>
          <w:p w14:paraId="3D755403">
            <w:pPr>
              <w:spacing w:after="40"/>
            </w:pPr>
            <w:r>
              <w:rPr>
                <w:rFonts w:ascii="Consolas" w:hAnsi="Consolas" w:eastAsia="Consolas"/>
                <w:color w:val="2B2622"/>
                <w:sz w:val="18"/>
              </w:rPr>
              <w:t>把当前供应商中性 Prompt 适配成[Seedance／可灵／MiniMax H3／其他平台]的网页手动复制版。本版本只提供提示词文字，不调用 API，也不直接生成视频。</w:t>
            </w:r>
          </w:p>
        </w:tc>
      </w:tr>
    </w:tbl>
    <w:p w14:paraId="5510E2AC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4  它能给你什么（功能清单）</w:t>
      </w:r>
    </w:p>
    <w:p w14:paraId="6F1F2401">
      <w:pPr>
        <w:spacing w:after="160"/>
      </w:pPr>
      <w:r>
        <w:rPr>
          <w:rFonts w:ascii="微软雅黑" w:hAnsi="微软雅黑" w:eastAsia="微软雅黑"/>
          <w:color w:val="6F6152"/>
          <w:sz w:val="19"/>
        </w:rPr>
        <w:t>交付物背后的五项硬能力。</w:t>
      </w:r>
    </w:p>
    <w:p w14:paraId="489DEE43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 xml:space="preserve">▰ </w:t>
      </w:r>
      <w:r>
        <w:rPr>
          <w:rFonts w:ascii="微软雅黑" w:hAnsi="微软雅黑" w:eastAsia="微软雅黑"/>
          <w:color w:val="2B2622"/>
          <w:sz w:val="21"/>
        </w:rPr>
        <w:t>厚文案引擎：情绪先行、设定靠动作泄露，自动过「去 AI 味词表 + 禁用句式」检查。</w:t>
      </w:r>
    </w:p>
    <w:p w14:paraId="53AA144D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 xml:space="preserve">▰ </w:t>
      </w:r>
      <w:r>
        <w:rPr>
          <w:rFonts w:ascii="微软雅黑" w:hAnsi="微软雅黑" w:eastAsia="微软雅黑"/>
          <w:color w:val="2B2622"/>
          <w:sz w:val="21"/>
        </w:rPr>
        <w:t>场景脚本：逐拍可演（谁、在哪、做什么、说什么、镜头看到什么），不是总结、不是流水账。</w:t>
      </w:r>
    </w:p>
    <w:p w14:paraId="2F2811E7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 xml:space="preserve">▰ </w:t>
      </w:r>
      <w:r>
        <w:rPr>
          <w:rFonts w:ascii="微软雅黑" w:hAnsi="微软雅黑" w:eastAsia="微软雅黑"/>
          <w:color w:val="2B2622"/>
          <w:sz w:val="21"/>
        </w:rPr>
        <w:t>分镜提示词：带景别 / 机位 / 视线 / 环境声，禁止「电影感 / 高清 / 保持一致」这类空话。</w:t>
      </w:r>
    </w:p>
    <w:p w14:paraId="2AEECD4B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 xml:space="preserve">▰ </w:t>
      </w:r>
      <w:r>
        <w:rPr>
          <w:rFonts w:ascii="微软雅黑" w:hAnsi="微软雅黑" w:eastAsia="微软雅黑"/>
          <w:color w:val="2B2622"/>
          <w:sz w:val="21"/>
        </w:rPr>
        <w:t>长篇分场：自动挑 3–5 个代表场景，保住人物与世界连续性。</w:t>
      </w:r>
    </w:p>
    <w:p w14:paraId="153B2D28">
      <w:pPr>
        <w:spacing w:after="60"/>
      </w:pPr>
      <w:r>
        <w:rPr>
          <w:rFonts w:ascii="微软雅黑" w:hAnsi="微软雅黑" w:eastAsia="微软雅黑"/>
          <w:b/>
          <w:color w:val="F0907B"/>
          <w:sz w:val="21"/>
        </w:rPr>
        <w:t xml:space="preserve">▰ </w:t>
      </w:r>
      <w:r>
        <w:rPr>
          <w:rFonts w:ascii="微软雅黑" w:hAnsi="微软雅黑" w:eastAsia="微软雅黑"/>
          <w:color w:val="2B2622"/>
          <w:sz w:val="21"/>
        </w:rPr>
        <w:t>中文去 AI 味：交付前自动回读一遍，把模板化排比、空泛形容、不像人话的句子改掉。</w:t>
      </w:r>
    </w:p>
    <w:p w14:paraId="05E34C44">
      <w:pPr>
        <w:keepNext/>
        <w:pBdr>
          <w:left w:val="single" w:color="C79A4E" w:sz="18" w:space="6"/>
        </w:pBdr>
        <w:spacing w:before="280" w:after="80"/>
      </w:pPr>
      <w:r>
        <w:rPr>
          <w:rFonts w:ascii="微软雅黑" w:hAnsi="微软雅黑" w:eastAsia="微软雅黑"/>
          <w:b/>
          <w:color w:val="C79A4E"/>
          <w:sz w:val="32"/>
        </w:rPr>
        <w:t>5  使用心法</w:t>
      </w:r>
    </w:p>
    <w:p w14:paraId="2763AB68">
      <w:pPr>
        <w:spacing w:after="160"/>
      </w:pPr>
      <w:r>
        <w:rPr>
          <w:rFonts w:ascii="微软雅黑" w:hAnsi="微软雅黑" w:eastAsia="微软雅黑"/>
          <w:color w:val="6F6152"/>
          <w:sz w:val="19"/>
        </w:rPr>
        <w:t>三条能让你少走弯路的习惯。</w:t>
      </w:r>
    </w:p>
    <w:p w14:paraId="1923AF98">
      <w:pPr>
        <w:spacing w:after="60"/>
      </w:pPr>
      <w:r>
        <w:rPr>
          <w:rFonts w:ascii="微软雅黑" w:hAnsi="微软雅黑" w:eastAsia="微软雅黑"/>
          <w:b/>
          <w:color w:val="C79A4E"/>
          <w:sz w:val="22"/>
        </w:rPr>
        <w:t xml:space="preserve">01  </w:t>
      </w:r>
      <w:r>
        <w:rPr>
          <w:rFonts w:ascii="微软雅黑" w:hAnsi="微软雅黑" w:eastAsia="微软雅黑"/>
          <w:color w:val="2B2622"/>
          <w:sz w:val="21"/>
        </w:rPr>
        <w:t>越具体越好：给「角色 + 场景 + 情绪」，比给「来个感人的」强十倍。</w:t>
      </w:r>
    </w:p>
    <w:p w14:paraId="7A2000D5">
      <w:pPr>
        <w:spacing w:after="60"/>
      </w:pPr>
      <w:r>
        <w:rPr>
          <w:rFonts w:ascii="微软雅黑" w:hAnsi="微软雅黑" w:eastAsia="微软雅黑"/>
          <w:b/>
          <w:color w:val="C79A4E"/>
          <w:sz w:val="22"/>
        </w:rPr>
        <w:t xml:space="preserve">02  </w:t>
      </w:r>
      <w:r>
        <w:rPr>
          <w:rFonts w:ascii="微软雅黑" w:hAnsi="微软雅黑" w:eastAsia="微软雅黑"/>
          <w:color w:val="2B2622"/>
          <w:sz w:val="21"/>
        </w:rPr>
        <w:t>卡住就指挥：「写厚一点」「换种结尾」「这段节奏太快」都是合法指令。</w:t>
      </w:r>
    </w:p>
    <w:p w14:paraId="4AD556AD">
      <w:pPr>
        <w:spacing w:after="60"/>
        <w:rPr>
          <w:rFonts w:ascii="微软雅黑" w:hAnsi="微软雅黑" w:eastAsia="微软雅黑"/>
          <w:color w:val="2B2622"/>
          <w:sz w:val="21"/>
        </w:rPr>
      </w:pPr>
      <w:r>
        <w:rPr>
          <w:rFonts w:ascii="微软雅黑" w:hAnsi="微软雅黑" w:eastAsia="微软雅黑"/>
          <w:b/>
          <w:color w:val="C79A4E"/>
          <w:sz w:val="22"/>
        </w:rPr>
        <w:t xml:space="preserve">03  </w:t>
      </w:r>
      <w:r>
        <w:rPr>
          <w:rFonts w:ascii="微软雅黑" w:hAnsi="微软雅黑" w:eastAsia="微软雅黑"/>
          <w:color w:val="2B2622"/>
          <w:sz w:val="21"/>
        </w:rPr>
        <w:t>素材别急：文字方案先定，出图出视频留到最后一步，由你点发布。</w:t>
      </w:r>
    </w:p>
    <w:p w14:paraId="15382F5A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66F34CED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55CFE105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3D18E46B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404EFBF5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1DAB68A5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736FB7E4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36F8194A">
      <w:pPr>
        <w:spacing w:after="60"/>
        <w:rPr>
          <w:rFonts w:ascii="微软雅黑" w:hAnsi="微软雅黑" w:eastAsia="微软雅黑"/>
          <w:color w:val="2B2622"/>
          <w:sz w:val="21"/>
        </w:rPr>
      </w:pPr>
    </w:p>
    <w:p w14:paraId="2AD28ED4">
      <w:pPr>
        <w:spacing w:after="60"/>
        <w:rPr>
          <w:rFonts w:ascii="微软雅黑" w:hAnsi="微软雅黑" w:eastAsia="微软雅黑"/>
          <w:color w:val="2B2622"/>
          <w:sz w:val="21"/>
        </w:rPr>
      </w:pPr>
      <w:bookmarkStart w:id="0" w:name="_GoBack"/>
      <w:bookmarkEnd w:id="0"/>
    </w:p>
    <w:p w14:paraId="09F33B4E">
      <w:pPr>
        <w:jc w:val="center"/>
      </w:pPr>
      <w:r>
        <w:rPr>
          <w:rFonts w:ascii="微软雅黑" w:hAnsi="微软雅黑" w:eastAsia="微软雅黑"/>
          <w:color w:val="6F6152"/>
          <w:sz w:val="17"/>
        </w:rPr>
        <w:t xml:space="preserve">银幕总控 Alpha.7 · 使用与调用指南 </w:t>
      </w:r>
    </w:p>
    <w:sectPr>
      <w:pgSz w:w="12240" w:h="15840"/>
      <w:pgMar w:top="1786" w:right="1786" w:bottom="1786" w:left="178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D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B26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1543</Words>
  <Characters>1658</Characters>
  <Lines>0</Lines>
  <Paragraphs>0</Paragraphs>
  <TotalTime>1</TotalTime>
  <ScaleCrop>false</ScaleCrop>
  <LinksUpToDate>false</LinksUpToDate>
  <CharactersWithSpaces>1770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2026-08-17T09:33:45Z</dcterms:modified>
  <cp:revision>1</cp:revision>
</cp:coreProperties>
</file>