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906"/>
      </w:tblGrid>
      <w:tr w:rsidR="00251840" w14:paraId="6843C683"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1F3A5F"/>
            <w:tcMar>
              <w:top w:w="260" w:type="dxa"/>
              <w:left w:w="300" w:type="dxa"/>
              <w:bottom w:w="240" w:type="dxa"/>
              <w:right w:w="300" w:type="dxa"/>
            </w:tcMar>
          </w:tcPr>
          <w:p w14:paraId="574F7033" w14:textId="77777777" w:rsidR="00251840" w:rsidRDefault="00000000">
            <w:pPr>
              <w:spacing w:after="40"/>
            </w:pPr>
            <w:r>
              <w:rPr>
                <w:b/>
                <w:bCs/>
                <w:color w:val="FFFFFF"/>
                <w:sz w:val="44"/>
                <w:szCs w:val="44"/>
              </w:rPr>
              <w:t>Dr. Vibhisha Vaghasia</w:t>
            </w:r>
          </w:p>
          <w:p w14:paraId="1D903B55" w14:textId="77777777" w:rsidR="00251840" w:rsidRDefault="00000000">
            <w:pPr>
              <w:spacing w:after="120"/>
            </w:pPr>
            <w:r>
              <w:rPr>
                <w:b/>
                <w:bCs/>
                <w:color w:val="D6E2F0"/>
                <w:sz w:val="22"/>
                <w:szCs w:val="22"/>
              </w:rPr>
              <w:t>Assistant Professor, Department of Bioinformatics</w:t>
            </w:r>
            <w:r>
              <w:rPr>
                <w:color w:val="D6E2F0"/>
                <w:sz w:val="22"/>
                <w:szCs w:val="22"/>
              </w:rPr>
              <w:t xml:space="preserve">  ·  Marwadi University, Rajkot</w:t>
            </w:r>
          </w:p>
          <w:p w14:paraId="4140E772" w14:textId="77777777" w:rsidR="00251840" w:rsidRDefault="00000000">
            <w:pPr>
              <w:spacing w:after="40"/>
            </w:pPr>
            <w:r>
              <w:rPr>
                <w:color w:val="FFFFFF"/>
                <w:sz w:val="18"/>
                <w:szCs w:val="18"/>
              </w:rPr>
              <w:t>vaghasiavibhisha@gmail.com</w:t>
            </w:r>
            <w:r>
              <w:rPr>
                <w:color w:val="A9BCD3"/>
                <w:sz w:val="18"/>
                <w:szCs w:val="18"/>
              </w:rPr>
              <w:t xml:space="preserve">   |   </w:t>
            </w:r>
            <w:r>
              <w:rPr>
                <w:color w:val="FFFFFF"/>
                <w:sz w:val="18"/>
                <w:szCs w:val="18"/>
              </w:rPr>
              <w:t>+91 83200 53683</w:t>
            </w:r>
            <w:r>
              <w:rPr>
                <w:color w:val="A9BCD3"/>
                <w:sz w:val="18"/>
                <w:szCs w:val="18"/>
              </w:rPr>
              <w:t xml:space="preserve">   |   </w:t>
            </w:r>
            <w:r>
              <w:rPr>
                <w:color w:val="FFFFFF"/>
                <w:sz w:val="18"/>
                <w:szCs w:val="18"/>
              </w:rPr>
              <w:t>Rajkot, Gujarat, India</w:t>
            </w:r>
          </w:p>
          <w:p w14:paraId="71FBE9C3" w14:textId="77777777" w:rsidR="00251840" w:rsidRDefault="00000000">
            <w:hyperlink r:id="rId7" w:history="1">
              <w:r>
                <w:rPr>
                  <w:color w:val="FFFFFF"/>
                  <w:sz w:val="18"/>
                  <w:szCs w:val="18"/>
                  <w:u w:val="single"/>
                </w:rPr>
                <w:t>LinkedIn</w:t>
              </w:r>
            </w:hyperlink>
            <w:r>
              <w:rPr>
                <w:color w:val="A9BCD3"/>
                <w:sz w:val="18"/>
                <w:szCs w:val="18"/>
              </w:rPr>
              <w:t xml:space="preserve">   |   </w:t>
            </w:r>
            <w:hyperlink r:id="rId8" w:history="1">
              <w:r>
                <w:rPr>
                  <w:color w:val="FFFFFF"/>
                  <w:sz w:val="18"/>
                  <w:szCs w:val="18"/>
                  <w:u w:val="single"/>
                </w:rPr>
                <w:t>Google Scholar</w:t>
              </w:r>
            </w:hyperlink>
            <w:r>
              <w:rPr>
                <w:color w:val="A9BCD3"/>
                <w:sz w:val="18"/>
                <w:szCs w:val="18"/>
              </w:rPr>
              <w:t xml:space="preserve">   |   </w:t>
            </w:r>
            <w:hyperlink r:id="rId9" w:history="1">
              <w:r>
                <w:rPr>
                  <w:color w:val="FFFFFF"/>
                  <w:sz w:val="18"/>
                  <w:szCs w:val="18"/>
                  <w:u w:val="single"/>
                </w:rPr>
                <w:t>ORCID: 0009-0002-4303-1651</w:t>
              </w:r>
            </w:hyperlink>
            <w:r>
              <w:rPr>
                <w:color w:val="A9BCD3"/>
                <w:sz w:val="18"/>
                <w:szCs w:val="18"/>
              </w:rPr>
              <w:t xml:space="preserve">   |   </w:t>
            </w:r>
            <w:hyperlink r:id="rId10" w:history="1">
              <w:r>
                <w:rPr>
                  <w:color w:val="FFFFFF"/>
                  <w:sz w:val="18"/>
                  <w:szCs w:val="18"/>
                  <w:u w:val="single"/>
                </w:rPr>
                <w:t>ResearchGate</w:t>
              </w:r>
            </w:hyperlink>
          </w:p>
        </w:tc>
      </w:tr>
    </w:tbl>
    <w:p w14:paraId="0B23865B" w14:textId="77777777" w:rsidR="00251840" w:rsidRDefault="00000000">
      <w:pPr>
        <w:keepNext/>
        <w:pBdr>
          <w:bottom w:val="single" w:sz="8" w:space="3" w:color="2E6DA4"/>
        </w:pBdr>
        <w:spacing w:before="260" w:after="100"/>
      </w:pPr>
      <w:r>
        <w:rPr>
          <w:b/>
          <w:bCs/>
          <w:color w:val="1F3A5F"/>
          <w:spacing w:val="20"/>
          <w:sz w:val="22"/>
          <w:szCs w:val="22"/>
        </w:rPr>
        <w:t>PROFESSIONAL PROFILE</w:t>
      </w:r>
    </w:p>
    <w:p w14:paraId="6CE600B6" w14:textId="77777777" w:rsidR="00251840" w:rsidRDefault="00000000">
      <w:pPr>
        <w:spacing w:after="60"/>
        <w:jc w:val="both"/>
      </w:pPr>
      <w:r>
        <w:t xml:space="preserve">Bioinformatics researcher and educator with a Ph.D. in Bioinformatics from Gujarat University (conferred January 2026) and experience in computational proteomics and drug discovery, genomics, immunoinformatics, NGS analysis, molecular modelling, docking and dynamics, next-generation vaccine design, and emerging quantum technologies. Research experience spans </w:t>
      </w:r>
      <w:r>
        <w:rPr>
          <w:i/>
          <w:iCs/>
        </w:rPr>
        <w:t>Leptospira</w:t>
      </w:r>
      <w:r>
        <w:t xml:space="preserve"> pathogenesis and vaccine design, pathogen genomics and proteomics, epitope mapping, multi-epitope vaccine design and computational screening, complemented by wet-lab experience in bacterial culturing, PCR, gel electrophoresis, DNA isolation, and whole-genome/16S sequencing. Currently extending this expertise into quantum computing and AI/ML applications for biomarker discovery, while leading research mentorship, training programmes and multidisciplinary teams in emerging computational technologies.</w:t>
      </w:r>
    </w:p>
    <w:p w14:paraId="4EB63409" w14:textId="77777777" w:rsidR="00251840" w:rsidRDefault="00000000">
      <w:pPr>
        <w:spacing w:before="80" w:after="60"/>
      </w:pPr>
      <w:r>
        <w:rPr>
          <w:b/>
          <w:bCs/>
          <w:color w:val="1F3A5F"/>
        </w:rPr>
        <w:t xml:space="preserve">Date of Birth: </w:t>
      </w:r>
      <w:r>
        <w:t>17 January 1989</w:t>
      </w:r>
      <w:r>
        <w:rPr>
          <w:b/>
          <w:bCs/>
          <w:color w:val="1F3A5F"/>
        </w:rPr>
        <w:t xml:space="preserve">     Nationality: </w:t>
      </w:r>
      <w:r>
        <w:t>Indian</w:t>
      </w:r>
      <w:r>
        <w:rPr>
          <w:b/>
          <w:bCs/>
          <w:color w:val="1F3A5F"/>
        </w:rPr>
        <w:t xml:space="preserve">     Languages: </w:t>
      </w:r>
      <w:r>
        <w:t>English, Hindi, Gujarati</w:t>
      </w:r>
    </w:p>
    <w:p w14:paraId="3EF72917" w14:textId="77777777" w:rsidR="00251840" w:rsidRDefault="00000000">
      <w:pPr>
        <w:keepNext/>
        <w:pBdr>
          <w:bottom w:val="single" w:sz="8" w:space="3" w:color="2E6DA4"/>
        </w:pBdr>
        <w:spacing w:before="260" w:after="100"/>
      </w:pPr>
      <w:r>
        <w:rPr>
          <w:b/>
          <w:bCs/>
          <w:color w:val="1F3A5F"/>
          <w:spacing w:val="20"/>
          <w:sz w:val="22"/>
          <w:szCs w:val="22"/>
        </w:rPr>
        <w:t>AREAS OF EXPERTISE</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944"/>
        <w:gridCol w:w="3962"/>
      </w:tblGrid>
      <w:tr w:rsidR="00251840" w14:paraId="5A68F4D4" w14:textId="77777777">
        <w:tblPrEx>
          <w:tblCellMar>
            <w:top w:w="0" w:type="dxa"/>
            <w:bottom w:w="0" w:type="dxa"/>
          </w:tblCellMar>
        </w:tblPrEx>
        <w:tc>
          <w:tcPr>
            <w:tcW w:w="5944" w:type="dxa"/>
            <w:tcBorders>
              <w:top w:val="single" w:sz="4" w:space="0" w:color="B8C7D9"/>
              <w:left w:val="single" w:sz="4" w:space="0" w:color="B8C7D9"/>
              <w:bottom w:val="single" w:sz="4" w:space="0" w:color="B8C7D9"/>
              <w:right w:val="single" w:sz="4" w:space="0" w:color="B8C7D9"/>
            </w:tcBorders>
            <w:shd w:val="clear" w:color="auto" w:fill="EEF3F8"/>
            <w:tcMar>
              <w:top w:w="120" w:type="dxa"/>
              <w:left w:w="160" w:type="dxa"/>
              <w:bottom w:w="120" w:type="dxa"/>
              <w:right w:w="160" w:type="dxa"/>
            </w:tcMar>
          </w:tcPr>
          <w:p w14:paraId="2AF03FCF" w14:textId="77777777" w:rsidR="00251840" w:rsidRDefault="00000000">
            <w:pPr>
              <w:spacing w:after="60"/>
            </w:pPr>
            <w:r>
              <w:rPr>
                <w:b/>
                <w:bCs/>
                <w:color w:val="1F3A5F"/>
                <w:sz w:val="19"/>
                <w:szCs w:val="19"/>
              </w:rPr>
              <w:t>Areas of Specialization</w:t>
            </w:r>
          </w:p>
          <w:p w14:paraId="5DCCA39E" w14:textId="77777777" w:rsidR="00251840" w:rsidRDefault="00000000">
            <w:pPr>
              <w:pStyle w:val="ListParagraph"/>
              <w:numPr>
                <w:ilvl w:val="0"/>
                <w:numId w:val="2"/>
              </w:numPr>
              <w:spacing w:after="30"/>
            </w:pPr>
            <w:r>
              <w:rPr>
                <w:sz w:val="19"/>
                <w:szCs w:val="19"/>
              </w:rPr>
              <w:t>AI/ML &amp; Generative AI in biomarker discovery &amp; precision medicine</w:t>
            </w:r>
          </w:p>
          <w:p w14:paraId="0EADBFD0" w14:textId="77777777" w:rsidR="00251840" w:rsidRDefault="00000000">
            <w:pPr>
              <w:pStyle w:val="ListParagraph"/>
              <w:numPr>
                <w:ilvl w:val="0"/>
                <w:numId w:val="2"/>
              </w:numPr>
              <w:spacing w:after="30"/>
            </w:pPr>
            <w:r>
              <w:rPr>
                <w:sz w:val="19"/>
                <w:szCs w:val="19"/>
              </w:rPr>
              <w:t>Quantum computing in drug discovery &amp; healthcare</w:t>
            </w:r>
          </w:p>
          <w:p w14:paraId="3AA4591E" w14:textId="77777777" w:rsidR="00251840" w:rsidRDefault="00000000">
            <w:pPr>
              <w:pStyle w:val="ListParagraph"/>
              <w:numPr>
                <w:ilvl w:val="0"/>
                <w:numId w:val="2"/>
              </w:numPr>
              <w:spacing w:after="30"/>
            </w:pPr>
            <w:r>
              <w:rPr>
                <w:sz w:val="19"/>
                <w:szCs w:val="19"/>
              </w:rPr>
              <w:t>NGS data analysis, multi-omics &amp; integrative bioinformatics</w:t>
            </w:r>
          </w:p>
          <w:p w14:paraId="4DFBA379" w14:textId="77777777" w:rsidR="00251840" w:rsidRDefault="00000000">
            <w:pPr>
              <w:pStyle w:val="ListParagraph"/>
              <w:numPr>
                <w:ilvl w:val="0"/>
                <w:numId w:val="2"/>
              </w:numPr>
              <w:spacing w:after="30"/>
            </w:pPr>
            <w:r>
              <w:rPr>
                <w:sz w:val="19"/>
                <w:szCs w:val="19"/>
              </w:rPr>
              <w:t>Single-cell &amp; spatial transcriptomics</w:t>
            </w:r>
          </w:p>
          <w:p w14:paraId="49BB2F0D" w14:textId="77777777" w:rsidR="00251840" w:rsidRDefault="00000000">
            <w:pPr>
              <w:pStyle w:val="ListParagraph"/>
              <w:numPr>
                <w:ilvl w:val="0"/>
                <w:numId w:val="2"/>
              </w:numPr>
              <w:spacing w:after="30"/>
            </w:pPr>
            <w:r>
              <w:rPr>
                <w:sz w:val="19"/>
                <w:szCs w:val="19"/>
              </w:rPr>
              <w:t>Proteomics, systems &amp; structural bioinformatics</w:t>
            </w:r>
          </w:p>
          <w:p w14:paraId="2D08D440" w14:textId="77777777" w:rsidR="00251840" w:rsidRDefault="00000000">
            <w:pPr>
              <w:pStyle w:val="ListParagraph"/>
              <w:numPr>
                <w:ilvl w:val="0"/>
                <w:numId w:val="2"/>
              </w:numPr>
              <w:spacing w:after="30"/>
            </w:pPr>
            <w:r>
              <w:rPr>
                <w:sz w:val="19"/>
                <w:szCs w:val="19"/>
              </w:rPr>
              <w:t>Immunoinformatics &amp; next-generation vaccine design</w:t>
            </w:r>
          </w:p>
          <w:p w14:paraId="46C35C83" w14:textId="77777777" w:rsidR="00251840" w:rsidRDefault="00000000">
            <w:pPr>
              <w:pStyle w:val="ListParagraph"/>
              <w:numPr>
                <w:ilvl w:val="0"/>
                <w:numId w:val="2"/>
              </w:numPr>
              <w:spacing w:after="30"/>
            </w:pPr>
            <w:r>
              <w:rPr>
                <w:sz w:val="19"/>
                <w:szCs w:val="19"/>
              </w:rPr>
              <w:t>Formulation of models for biological data</w:t>
            </w:r>
          </w:p>
        </w:tc>
        <w:tc>
          <w:tcPr>
            <w:tcW w:w="3962" w:type="dxa"/>
            <w:tcBorders>
              <w:top w:val="single" w:sz="4" w:space="0" w:color="B8C7D9"/>
              <w:left w:val="single" w:sz="4" w:space="0" w:color="B8C7D9"/>
              <w:bottom w:val="single" w:sz="4" w:space="0" w:color="B8C7D9"/>
              <w:right w:val="single" w:sz="4" w:space="0" w:color="B8C7D9"/>
            </w:tcBorders>
            <w:shd w:val="clear" w:color="auto" w:fill="FFFFFF"/>
            <w:tcMar>
              <w:top w:w="120" w:type="dxa"/>
              <w:left w:w="160" w:type="dxa"/>
              <w:bottom w:w="120" w:type="dxa"/>
              <w:right w:w="160" w:type="dxa"/>
            </w:tcMar>
          </w:tcPr>
          <w:p w14:paraId="4FC0EF72" w14:textId="77777777" w:rsidR="00251840" w:rsidRDefault="00000000">
            <w:pPr>
              <w:spacing w:after="60"/>
            </w:pPr>
            <w:r>
              <w:rPr>
                <w:b/>
                <w:bCs/>
                <w:color w:val="1F3A5F"/>
                <w:sz w:val="19"/>
                <w:szCs w:val="19"/>
              </w:rPr>
              <w:t>Emerging Areas of Interest</w:t>
            </w:r>
          </w:p>
          <w:p w14:paraId="37AECACC" w14:textId="77777777" w:rsidR="00251840" w:rsidRDefault="00000000">
            <w:pPr>
              <w:pStyle w:val="ListParagraph"/>
              <w:numPr>
                <w:ilvl w:val="0"/>
                <w:numId w:val="2"/>
              </w:numPr>
              <w:spacing w:after="30"/>
            </w:pPr>
            <w:r>
              <w:rPr>
                <w:sz w:val="19"/>
                <w:szCs w:val="19"/>
              </w:rPr>
              <w:t>Computational protein engineering</w:t>
            </w:r>
          </w:p>
          <w:p w14:paraId="47A6BA8B" w14:textId="77777777" w:rsidR="00251840" w:rsidRDefault="00000000">
            <w:pPr>
              <w:pStyle w:val="ListParagraph"/>
              <w:numPr>
                <w:ilvl w:val="0"/>
                <w:numId w:val="2"/>
              </w:numPr>
              <w:spacing w:after="30"/>
            </w:pPr>
            <w:r>
              <w:rPr>
                <w:sz w:val="19"/>
                <w:szCs w:val="19"/>
              </w:rPr>
              <w:t>Quantum computing</w:t>
            </w:r>
          </w:p>
          <w:p w14:paraId="624F3671" w14:textId="77777777" w:rsidR="00251840" w:rsidRDefault="00000000">
            <w:pPr>
              <w:pStyle w:val="ListParagraph"/>
              <w:numPr>
                <w:ilvl w:val="0"/>
                <w:numId w:val="2"/>
              </w:numPr>
              <w:spacing w:after="30"/>
            </w:pPr>
            <w:r>
              <w:rPr>
                <w:sz w:val="19"/>
                <w:szCs w:val="19"/>
              </w:rPr>
              <w:t>Generative AI</w:t>
            </w:r>
          </w:p>
          <w:p w14:paraId="13E885FD" w14:textId="77777777" w:rsidR="00251840" w:rsidRDefault="00000000">
            <w:pPr>
              <w:pStyle w:val="ListParagraph"/>
              <w:numPr>
                <w:ilvl w:val="0"/>
                <w:numId w:val="2"/>
              </w:numPr>
              <w:spacing w:after="30"/>
            </w:pPr>
            <w:r>
              <w:rPr>
                <w:sz w:val="19"/>
                <w:szCs w:val="19"/>
              </w:rPr>
              <w:t>Agentic AI models</w:t>
            </w:r>
          </w:p>
        </w:tc>
      </w:tr>
    </w:tbl>
    <w:p w14:paraId="07855285" w14:textId="77777777" w:rsidR="00251840" w:rsidRDefault="00000000">
      <w:pPr>
        <w:keepNext/>
        <w:pBdr>
          <w:bottom w:val="single" w:sz="8" w:space="3" w:color="2E6DA4"/>
        </w:pBdr>
        <w:spacing w:before="260" w:after="100"/>
      </w:pPr>
      <w:r>
        <w:rPr>
          <w:b/>
          <w:bCs/>
          <w:color w:val="1F3A5F"/>
          <w:spacing w:val="20"/>
          <w:sz w:val="22"/>
          <w:szCs w:val="22"/>
        </w:rPr>
        <w:t>EDUCATION</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00"/>
        <w:gridCol w:w="3300"/>
        <w:gridCol w:w="1300"/>
        <w:gridCol w:w="2306"/>
      </w:tblGrid>
      <w:tr w:rsidR="00251840" w14:paraId="582A4D32" w14:textId="77777777">
        <w:tblPrEx>
          <w:tblCellMar>
            <w:top w:w="0" w:type="dxa"/>
            <w:bottom w:w="0" w:type="dxa"/>
          </w:tblCellMar>
        </w:tblPrEx>
        <w:trPr>
          <w:tblHeader/>
        </w:trPr>
        <w:tc>
          <w:tcPr>
            <w:tcW w:w="3000" w:type="dxa"/>
            <w:tcBorders>
              <w:top w:val="none" w:sz="0" w:space="0" w:color="FFFFFF"/>
              <w:left w:val="none" w:sz="0" w:space="0" w:color="FFFFFF"/>
              <w:bottom w:val="none" w:sz="0" w:space="0" w:color="FFFFFF"/>
              <w:right w:val="none" w:sz="0" w:space="0" w:color="FFFFFF"/>
            </w:tcBorders>
            <w:shd w:val="clear" w:color="auto" w:fill="1F3A5F"/>
            <w:tcMar>
              <w:top w:w="70" w:type="dxa"/>
              <w:left w:w="120" w:type="dxa"/>
              <w:bottom w:w="70" w:type="dxa"/>
              <w:right w:w="120" w:type="dxa"/>
            </w:tcMar>
          </w:tcPr>
          <w:p w14:paraId="20BB6234" w14:textId="77777777" w:rsidR="00251840" w:rsidRDefault="00000000">
            <w:r>
              <w:rPr>
                <w:b/>
                <w:bCs/>
                <w:color w:val="FFFFFF"/>
                <w:sz w:val="19"/>
                <w:szCs w:val="19"/>
              </w:rPr>
              <w:t>Degree</w:t>
            </w:r>
          </w:p>
        </w:tc>
        <w:tc>
          <w:tcPr>
            <w:tcW w:w="3300" w:type="dxa"/>
            <w:tcBorders>
              <w:top w:val="none" w:sz="0" w:space="0" w:color="FFFFFF"/>
              <w:left w:val="none" w:sz="0" w:space="0" w:color="FFFFFF"/>
              <w:bottom w:val="none" w:sz="0" w:space="0" w:color="FFFFFF"/>
              <w:right w:val="none" w:sz="0" w:space="0" w:color="FFFFFF"/>
            </w:tcBorders>
            <w:shd w:val="clear" w:color="auto" w:fill="1F3A5F"/>
            <w:tcMar>
              <w:top w:w="70" w:type="dxa"/>
              <w:left w:w="120" w:type="dxa"/>
              <w:bottom w:w="70" w:type="dxa"/>
              <w:right w:w="120" w:type="dxa"/>
            </w:tcMar>
          </w:tcPr>
          <w:p w14:paraId="4FB32CF9" w14:textId="77777777" w:rsidR="00251840" w:rsidRDefault="00000000">
            <w:r>
              <w:rPr>
                <w:b/>
                <w:bCs/>
                <w:color w:val="FFFFFF"/>
                <w:sz w:val="19"/>
                <w:szCs w:val="19"/>
              </w:rPr>
              <w:t>Institute / University</w:t>
            </w:r>
          </w:p>
        </w:tc>
        <w:tc>
          <w:tcPr>
            <w:tcW w:w="1300" w:type="dxa"/>
            <w:tcBorders>
              <w:top w:val="none" w:sz="0" w:space="0" w:color="FFFFFF"/>
              <w:left w:val="none" w:sz="0" w:space="0" w:color="FFFFFF"/>
              <w:bottom w:val="none" w:sz="0" w:space="0" w:color="FFFFFF"/>
              <w:right w:val="none" w:sz="0" w:space="0" w:color="FFFFFF"/>
            </w:tcBorders>
            <w:shd w:val="clear" w:color="auto" w:fill="1F3A5F"/>
            <w:tcMar>
              <w:top w:w="70" w:type="dxa"/>
              <w:left w:w="120" w:type="dxa"/>
              <w:bottom w:w="70" w:type="dxa"/>
              <w:right w:w="120" w:type="dxa"/>
            </w:tcMar>
          </w:tcPr>
          <w:p w14:paraId="27D11C42" w14:textId="77777777" w:rsidR="00251840" w:rsidRDefault="00000000">
            <w:r>
              <w:rPr>
                <w:b/>
                <w:bCs/>
                <w:color w:val="FFFFFF"/>
                <w:sz w:val="19"/>
                <w:szCs w:val="19"/>
              </w:rPr>
              <w:t>Year</w:t>
            </w:r>
          </w:p>
        </w:tc>
        <w:tc>
          <w:tcPr>
            <w:tcW w:w="2306" w:type="dxa"/>
            <w:tcBorders>
              <w:top w:val="none" w:sz="0" w:space="0" w:color="FFFFFF"/>
              <w:left w:val="none" w:sz="0" w:space="0" w:color="FFFFFF"/>
              <w:bottom w:val="none" w:sz="0" w:space="0" w:color="FFFFFF"/>
              <w:right w:val="none" w:sz="0" w:space="0" w:color="FFFFFF"/>
            </w:tcBorders>
            <w:shd w:val="clear" w:color="auto" w:fill="1F3A5F"/>
            <w:tcMar>
              <w:top w:w="70" w:type="dxa"/>
              <w:left w:w="120" w:type="dxa"/>
              <w:bottom w:w="70" w:type="dxa"/>
              <w:right w:w="120" w:type="dxa"/>
            </w:tcMar>
          </w:tcPr>
          <w:p w14:paraId="1C35D49D" w14:textId="77777777" w:rsidR="00251840" w:rsidRDefault="00000000">
            <w:r>
              <w:rPr>
                <w:b/>
                <w:bCs/>
                <w:color w:val="FFFFFF"/>
                <w:sz w:val="19"/>
                <w:szCs w:val="19"/>
              </w:rPr>
              <w:t>Grade</w:t>
            </w:r>
          </w:p>
        </w:tc>
      </w:tr>
      <w:tr w:rsidR="00251840" w14:paraId="30B541F2" w14:textId="77777777">
        <w:tblPrEx>
          <w:tblCellMar>
            <w:top w:w="0" w:type="dxa"/>
            <w:bottom w:w="0" w:type="dxa"/>
          </w:tblCellMar>
        </w:tblPrEx>
        <w:tc>
          <w:tcPr>
            <w:tcW w:w="3000" w:type="dxa"/>
            <w:tcBorders>
              <w:top w:val="none" w:sz="0" w:space="0" w:color="FFFFFF"/>
              <w:left w:val="none" w:sz="0" w:space="0" w:color="FFFFFF"/>
              <w:bottom w:val="single" w:sz="4" w:space="0" w:color="B8C7D9"/>
              <w:right w:val="none" w:sz="0" w:space="0" w:color="FFFFFF"/>
            </w:tcBorders>
            <w:shd w:val="clear" w:color="auto" w:fill="EEF3F8"/>
            <w:tcMar>
              <w:top w:w="60" w:type="dxa"/>
              <w:left w:w="120" w:type="dxa"/>
              <w:bottom w:w="60" w:type="dxa"/>
              <w:right w:w="120" w:type="dxa"/>
            </w:tcMar>
          </w:tcPr>
          <w:p w14:paraId="69E05FE9" w14:textId="77777777" w:rsidR="00251840" w:rsidRDefault="00000000">
            <w:r>
              <w:rPr>
                <w:b/>
                <w:bCs/>
                <w:sz w:val="19"/>
                <w:szCs w:val="19"/>
              </w:rPr>
              <w:t>Ph.D. in Bioinformatics</w:t>
            </w:r>
          </w:p>
        </w:tc>
        <w:tc>
          <w:tcPr>
            <w:tcW w:w="3300" w:type="dxa"/>
            <w:tcBorders>
              <w:top w:val="none" w:sz="0" w:space="0" w:color="FFFFFF"/>
              <w:left w:val="none" w:sz="0" w:space="0" w:color="FFFFFF"/>
              <w:bottom w:val="single" w:sz="4" w:space="0" w:color="B8C7D9"/>
              <w:right w:val="none" w:sz="0" w:space="0" w:color="FFFFFF"/>
            </w:tcBorders>
            <w:shd w:val="clear" w:color="auto" w:fill="EEF3F8"/>
            <w:tcMar>
              <w:top w:w="60" w:type="dxa"/>
              <w:left w:w="120" w:type="dxa"/>
              <w:bottom w:w="60" w:type="dxa"/>
              <w:right w:w="120" w:type="dxa"/>
            </w:tcMar>
          </w:tcPr>
          <w:p w14:paraId="5FCC6B4C" w14:textId="77777777" w:rsidR="00251840" w:rsidRDefault="00000000">
            <w:r>
              <w:rPr>
                <w:sz w:val="19"/>
                <w:szCs w:val="19"/>
              </w:rPr>
              <w:t>Gujarat University</w:t>
            </w:r>
          </w:p>
        </w:tc>
        <w:tc>
          <w:tcPr>
            <w:tcW w:w="1300" w:type="dxa"/>
            <w:tcBorders>
              <w:top w:val="none" w:sz="0" w:space="0" w:color="FFFFFF"/>
              <w:left w:val="none" w:sz="0" w:space="0" w:color="FFFFFF"/>
              <w:bottom w:val="single" w:sz="4" w:space="0" w:color="B8C7D9"/>
              <w:right w:val="none" w:sz="0" w:space="0" w:color="FFFFFF"/>
            </w:tcBorders>
            <w:shd w:val="clear" w:color="auto" w:fill="EEF3F8"/>
            <w:tcMar>
              <w:top w:w="60" w:type="dxa"/>
              <w:left w:w="120" w:type="dxa"/>
              <w:bottom w:w="60" w:type="dxa"/>
              <w:right w:w="120" w:type="dxa"/>
            </w:tcMar>
          </w:tcPr>
          <w:p w14:paraId="403D33E7" w14:textId="77777777" w:rsidR="00251840" w:rsidRDefault="00000000">
            <w:r>
              <w:rPr>
                <w:sz w:val="19"/>
                <w:szCs w:val="19"/>
              </w:rPr>
              <w:t>2026</w:t>
            </w:r>
          </w:p>
        </w:tc>
        <w:tc>
          <w:tcPr>
            <w:tcW w:w="2306" w:type="dxa"/>
            <w:tcBorders>
              <w:top w:val="none" w:sz="0" w:space="0" w:color="FFFFFF"/>
              <w:left w:val="none" w:sz="0" w:space="0" w:color="FFFFFF"/>
              <w:bottom w:val="single" w:sz="4" w:space="0" w:color="B8C7D9"/>
              <w:right w:val="none" w:sz="0" w:space="0" w:color="FFFFFF"/>
            </w:tcBorders>
            <w:shd w:val="clear" w:color="auto" w:fill="EEF3F8"/>
            <w:tcMar>
              <w:top w:w="60" w:type="dxa"/>
              <w:left w:w="120" w:type="dxa"/>
              <w:bottom w:w="60" w:type="dxa"/>
              <w:right w:w="120" w:type="dxa"/>
            </w:tcMar>
          </w:tcPr>
          <w:p w14:paraId="06FCF0F9" w14:textId="77777777" w:rsidR="00251840" w:rsidRDefault="00000000">
            <w:r>
              <w:rPr>
                <w:sz w:val="19"/>
                <w:szCs w:val="19"/>
              </w:rPr>
              <w:t>Awarded*</w:t>
            </w:r>
          </w:p>
        </w:tc>
      </w:tr>
      <w:tr w:rsidR="00251840" w14:paraId="65656CC5" w14:textId="77777777">
        <w:tblPrEx>
          <w:tblCellMar>
            <w:top w:w="0" w:type="dxa"/>
            <w:bottom w:w="0" w:type="dxa"/>
          </w:tblCellMar>
        </w:tblPrEx>
        <w:tc>
          <w:tcPr>
            <w:tcW w:w="3000" w:type="dxa"/>
            <w:tcBorders>
              <w:top w:val="none" w:sz="0" w:space="0" w:color="FFFFFF"/>
              <w:left w:val="none" w:sz="0" w:space="0" w:color="FFFFFF"/>
              <w:bottom w:val="single" w:sz="4" w:space="0" w:color="B8C7D9"/>
              <w:right w:val="none" w:sz="0" w:space="0" w:color="FFFFFF"/>
            </w:tcBorders>
            <w:shd w:val="clear" w:color="auto" w:fill="FFFFFF"/>
            <w:tcMar>
              <w:top w:w="60" w:type="dxa"/>
              <w:left w:w="120" w:type="dxa"/>
              <w:bottom w:w="60" w:type="dxa"/>
              <w:right w:w="120" w:type="dxa"/>
            </w:tcMar>
          </w:tcPr>
          <w:p w14:paraId="34AFB150" w14:textId="77777777" w:rsidR="00251840" w:rsidRDefault="00000000">
            <w:r>
              <w:rPr>
                <w:b/>
                <w:bCs/>
                <w:sz w:val="19"/>
                <w:szCs w:val="19"/>
              </w:rPr>
              <w:t>M.Sc. in Bioinformatics</w:t>
            </w:r>
          </w:p>
        </w:tc>
        <w:tc>
          <w:tcPr>
            <w:tcW w:w="3300" w:type="dxa"/>
            <w:tcBorders>
              <w:top w:val="none" w:sz="0" w:space="0" w:color="FFFFFF"/>
              <w:left w:val="none" w:sz="0" w:space="0" w:color="FFFFFF"/>
              <w:bottom w:val="single" w:sz="4" w:space="0" w:color="B8C7D9"/>
              <w:right w:val="none" w:sz="0" w:space="0" w:color="FFFFFF"/>
            </w:tcBorders>
            <w:shd w:val="clear" w:color="auto" w:fill="FFFFFF"/>
            <w:tcMar>
              <w:top w:w="60" w:type="dxa"/>
              <w:left w:w="120" w:type="dxa"/>
              <w:bottom w:w="60" w:type="dxa"/>
              <w:right w:w="120" w:type="dxa"/>
            </w:tcMar>
          </w:tcPr>
          <w:p w14:paraId="53322014" w14:textId="77777777" w:rsidR="00251840" w:rsidRDefault="00000000">
            <w:r>
              <w:rPr>
                <w:sz w:val="19"/>
                <w:szCs w:val="19"/>
              </w:rPr>
              <w:t>Sardar Patel University</w:t>
            </w:r>
          </w:p>
        </w:tc>
        <w:tc>
          <w:tcPr>
            <w:tcW w:w="1300" w:type="dxa"/>
            <w:tcBorders>
              <w:top w:val="none" w:sz="0" w:space="0" w:color="FFFFFF"/>
              <w:left w:val="none" w:sz="0" w:space="0" w:color="FFFFFF"/>
              <w:bottom w:val="single" w:sz="4" w:space="0" w:color="B8C7D9"/>
              <w:right w:val="none" w:sz="0" w:space="0" w:color="FFFFFF"/>
            </w:tcBorders>
            <w:shd w:val="clear" w:color="auto" w:fill="FFFFFF"/>
            <w:tcMar>
              <w:top w:w="60" w:type="dxa"/>
              <w:left w:w="120" w:type="dxa"/>
              <w:bottom w:w="60" w:type="dxa"/>
              <w:right w:w="120" w:type="dxa"/>
            </w:tcMar>
          </w:tcPr>
          <w:p w14:paraId="45058D2F" w14:textId="77777777" w:rsidR="00251840" w:rsidRDefault="00000000">
            <w:r>
              <w:rPr>
                <w:sz w:val="19"/>
                <w:szCs w:val="19"/>
              </w:rPr>
              <w:t>2012</w:t>
            </w:r>
          </w:p>
        </w:tc>
        <w:tc>
          <w:tcPr>
            <w:tcW w:w="2306" w:type="dxa"/>
            <w:tcBorders>
              <w:top w:val="none" w:sz="0" w:space="0" w:color="FFFFFF"/>
              <w:left w:val="none" w:sz="0" w:space="0" w:color="FFFFFF"/>
              <w:bottom w:val="single" w:sz="4" w:space="0" w:color="B8C7D9"/>
              <w:right w:val="none" w:sz="0" w:space="0" w:color="FFFFFF"/>
            </w:tcBorders>
            <w:shd w:val="clear" w:color="auto" w:fill="FFFFFF"/>
            <w:tcMar>
              <w:top w:w="60" w:type="dxa"/>
              <w:left w:w="120" w:type="dxa"/>
              <w:bottom w:w="60" w:type="dxa"/>
              <w:right w:w="120" w:type="dxa"/>
            </w:tcMar>
          </w:tcPr>
          <w:p w14:paraId="01062FD3" w14:textId="77777777" w:rsidR="00251840" w:rsidRDefault="00000000">
            <w:r>
              <w:rPr>
                <w:sz w:val="19"/>
                <w:szCs w:val="19"/>
              </w:rPr>
              <w:t>First Class</w:t>
            </w:r>
          </w:p>
        </w:tc>
      </w:tr>
      <w:tr w:rsidR="00251840" w14:paraId="2147680A" w14:textId="77777777">
        <w:tblPrEx>
          <w:tblCellMar>
            <w:top w:w="0" w:type="dxa"/>
            <w:bottom w:w="0" w:type="dxa"/>
          </w:tblCellMar>
        </w:tblPrEx>
        <w:tc>
          <w:tcPr>
            <w:tcW w:w="3000" w:type="dxa"/>
            <w:tcBorders>
              <w:top w:val="none" w:sz="0" w:space="0" w:color="FFFFFF"/>
              <w:left w:val="none" w:sz="0" w:space="0" w:color="FFFFFF"/>
              <w:bottom w:val="single" w:sz="4" w:space="0" w:color="B8C7D9"/>
              <w:right w:val="none" w:sz="0" w:space="0" w:color="FFFFFF"/>
            </w:tcBorders>
            <w:shd w:val="clear" w:color="auto" w:fill="EEF3F8"/>
            <w:tcMar>
              <w:top w:w="60" w:type="dxa"/>
              <w:left w:w="120" w:type="dxa"/>
              <w:bottom w:w="60" w:type="dxa"/>
              <w:right w:w="120" w:type="dxa"/>
            </w:tcMar>
          </w:tcPr>
          <w:p w14:paraId="7F0AA777" w14:textId="77777777" w:rsidR="00251840" w:rsidRDefault="00000000">
            <w:r>
              <w:rPr>
                <w:b/>
                <w:bCs/>
                <w:sz w:val="19"/>
                <w:szCs w:val="19"/>
              </w:rPr>
              <w:t>B.Sc. in Bioinformatics</w:t>
            </w:r>
          </w:p>
        </w:tc>
        <w:tc>
          <w:tcPr>
            <w:tcW w:w="3300" w:type="dxa"/>
            <w:tcBorders>
              <w:top w:val="none" w:sz="0" w:space="0" w:color="FFFFFF"/>
              <w:left w:val="none" w:sz="0" w:space="0" w:color="FFFFFF"/>
              <w:bottom w:val="single" w:sz="4" w:space="0" w:color="B8C7D9"/>
              <w:right w:val="none" w:sz="0" w:space="0" w:color="FFFFFF"/>
            </w:tcBorders>
            <w:shd w:val="clear" w:color="auto" w:fill="EEF3F8"/>
            <w:tcMar>
              <w:top w:w="60" w:type="dxa"/>
              <w:left w:w="120" w:type="dxa"/>
              <w:bottom w:w="60" w:type="dxa"/>
              <w:right w:w="120" w:type="dxa"/>
            </w:tcMar>
          </w:tcPr>
          <w:p w14:paraId="56C78D18" w14:textId="77777777" w:rsidR="00251840" w:rsidRDefault="00000000">
            <w:r>
              <w:rPr>
                <w:sz w:val="19"/>
                <w:szCs w:val="19"/>
              </w:rPr>
              <w:t>Sardar Patel University</w:t>
            </w:r>
          </w:p>
        </w:tc>
        <w:tc>
          <w:tcPr>
            <w:tcW w:w="1300" w:type="dxa"/>
            <w:tcBorders>
              <w:top w:val="none" w:sz="0" w:space="0" w:color="FFFFFF"/>
              <w:left w:val="none" w:sz="0" w:space="0" w:color="FFFFFF"/>
              <w:bottom w:val="single" w:sz="4" w:space="0" w:color="B8C7D9"/>
              <w:right w:val="none" w:sz="0" w:space="0" w:color="FFFFFF"/>
            </w:tcBorders>
            <w:shd w:val="clear" w:color="auto" w:fill="EEF3F8"/>
            <w:tcMar>
              <w:top w:w="60" w:type="dxa"/>
              <w:left w:w="120" w:type="dxa"/>
              <w:bottom w:w="60" w:type="dxa"/>
              <w:right w:w="120" w:type="dxa"/>
            </w:tcMar>
          </w:tcPr>
          <w:p w14:paraId="407CBE24" w14:textId="77777777" w:rsidR="00251840" w:rsidRDefault="00000000">
            <w:r>
              <w:rPr>
                <w:sz w:val="19"/>
                <w:szCs w:val="19"/>
              </w:rPr>
              <w:t>2010</w:t>
            </w:r>
          </w:p>
        </w:tc>
        <w:tc>
          <w:tcPr>
            <w:tcW w:w="2306" w:type="dxa"/>
            <w:tcBorders>
              <w:top w:val="none" w:sz="0" w:space="0" w:color="FFFFFF"/>
              <w:left w:val="none" w:sz="0" w:space="0" w:color="FFFFFF"/>
              <w:bottom w:val="single" w:sz="4" w:space="0" w:color="B8C7D9"/>
              <w:right w:val="none" w:sz="0" w:space="0" w:color="FFFFFF"/>
            </w:tcBorders>
            <w:shd w:val="clear" w:color="auto" w:fill="EEF3F8"/>
            <w:tcMar>
              <w:top w:w="60" w:type="dxa"/>
              <w:left w:w="120" w:type="dxa"/>
              <w:bottom w:w="60" w:type="dxa"/>
              <w:right w:w="120" w:type="dxa"/>
            </w:tcMar>
          </w:tcPr>
          <w:p w14:paraId="0C973E8D" w14:textId="77777777" w:rsidR="00251840" w:rsidRDefault="00000000">
            <w:r>
              <w:rPr>
                <w:sz w:val="19"/>
                <w:szCs w:val="19"/>
              </w:rPr>
              <w:t>First Class</w:t>
            </w:r>
          </w:p>
        </w:tc>
      </w:tr>
      <w:tr w:rsidR="00251840" w14:paraId="02D0A5D0" w14:textId="77777777">
        <w:tblPrEx>
          <w:tblCellMar>
            <w:top w:w="0" w:type="dxa"/>
            <w:bottom w:w="0" w:type="dxa"/>
          </w:tblCellMar>
        </w:tblPrEx>
        <w:tc>
          <w:tcPr>
            <w:tcW w:w="3000" w:type="dxa"/>
            <w:tcBorders>
              <w:top w:val="none" w:sz="0" w:space="0" w:color="FFFFFF"/>
              <w:left w:val="none" w:sz="0" w:space="0" w:color="FFFFFF"/>
              <w:bottom w:val="single" w:sz="4" w:space="0" w:color="B8C7D9"/>
              <w:right w:val="none" w:sz="0" w:space="0" w:color="FFFFFF"/>
            </w:tcBorders>
            <w:shd w:val="clear" w:color="auto" w:fill="FFFFFF"/>
            <w:tcMar>
              <w:top w:w="60" w:type="dxa"/>
              <w:left w:w="120" w:type="dxa"/>
              <w:bottom w:w="60" w:type="dxa"/>
              <w:right w:w="120" w:type="dxa"/>
            </w:tcMar>
          </w:tcPr>
          <w:p w14:paraId="4B6EFFAE" w14:textId="77777777" w:rsidR="00251840" w:rsidRDefault="00000000">
            <w:r>
              <w:rPr>
                <w:b/>
                <w:bCs/>
                <w:sz w:val="19"/>
                <w:szCs w:val="19"/>
              </w:rPr>
              <w:t>B.Ed.</w:t>
            </w:r>
          </w:p>
        </w:tc>
        <w:tc>
          <w:tcPr>
            <w:tcW w:w="3300" w:type="dxa"/>
            <w:tcBorders>
              <w:top w:val="none" w:sz="0" w:space="0" w:color="FFFFFF"/>
              <w:left w:val="none" w:sz="0" w:space="0" w:color="FFFFFF"/>
              <w:bottom w:val="single" w:sz="4" w:space="0" w:color="B8C7D9"/>
              <w:right w:val="none" w:sz="0" w:space="0" w:color="FFFFFF"/>
            </w:tcBorders>
            <w:shd w:val="clear" w:color="auto" w:fill="FFFFFF"/>
            <w:tcMar>
              <w:top w:w="60" w:type="dxa"/>
              <w:left w:w="120" w:type="dxa"/>
              <w:bottom w:w="60" w:type="dxa"/>
              <w:right w:w="120" w:type="dxa"/>
            </w:tcMar>
          </w:tcPr>
          <w:p w14:paraId="7C538AF4" w14:textId="77777777" w:rsidR="00251840" w:rsidRDefault="00000000">
            <w:r>
              <w:rPr>
                <w:sz w:val="19"/>
                <w:szCs w:val="19"/>
              </w:rPr>
              <w:t>Singhania University</w:t>
            </w:r>
          </w:p>
        </w:tc>
        <w:tc>
          <w:tcPr>
            <w:tcW w:w="1300" w:type="dxa"/>
            <w:tcBorders>
              <w:top w:val="none" w:sz="0" w:space="0" w:color="FFFFFF"/>
              <w:left w:val="none" w:sz="0" w:space="0" w:color="FFFFFF"/>
              <w:bottom w:val="single" w:sz="4" w:space="0" w:color="B8C7D9"/>
              <w:right w:val="none" w:sz="0" w:space="0" w:color="FFFFFF"/>
            </w:tcBorders>
            <w:shd w:val="clear" w:color="auto" w:fill="FFFFFF"/>
            <w:tcMar>
              <w:top w:w="60" w:type="dxa"/>
              <w:left w:w="120" w:type="dxa"/>
              <w:bottom w:w="60" w:type="dxa"/>
              <w:right w:w="120" w:type="dxa"/>
            </w:tcMar>
          </w:tcPr>
          <w:p w14:paraId="2C069D31" w14:textId="77777777" w:rsidR="00251840" w:rsidRDefault="00000000">
            <w:r>
              <w:rPr>
                <w:sz w:val="19"/>
                <w:szCs w:val="19"/>
              </w:rPr>
              <w:t>2014</w:t>
            </w:r>
          </w:p>
        </w:tc>
        <w:tc>
          <w:tcPr>
            <w:tcW w:w="2306" w:type="dxa"/>
            <w:tcBorders>
              <w:top w:val="none" w:sz="0" w:space="0" w:color="FFFFFF"/>
              <w:left w:val="none" w:sz="0" w:space="0" w:color="FFFFFF"/>
              <w:bottom w:val="single" w:sz="4" w:space="0" w:color="B8C7D9"/>
              <w:right w:val="none" w:sz="0" w:space="0" w:color="FFFFFF"/>
            </w:tcBorders>
            <w:shd w:val="clear" w:color="auto" w:fill="FFFFFF"/>
            <w:tcMar>
              <w:top w:w="60" w:type="dxa"/>
              <w:left w:w="120" w:type="dxa"/>
              <w:bottom w:w="60" w:type="dxa"/>
              <w:right w:w="120" w:type="dxa"/>
            </w:tcMar>
          </w:tcPr>
          <w:p w14:paraId="14C91FAB" w14:textId="77777777" w:rsidR="00251840" w:rsidRDefault="00000000">
            <w:r>
              <w:rPr>
                <w:sz w:val="19"/>
                <w:szCs w:val="19"/>
              </w:rPr>
              <w:t>First Class</w:t>
            </w:r>
          </w:p>
        </w:tc>
      </w:tr>
    </w:tbl>
    <w:p w14:paraId="1975C301" w14:textId="77777777" w:rsidR="00251840" w:rsidRDefault="00000000">
      <w:pPr>
        <w:spacing w:before="60" w:after="60"/>
      </w:pPr>
      <w:r>
        <w:rPr>
          <w:i/>
          <w:iCs/>
          <w:color w:val="5A5A5A"/>
          <w:sz w:val="17"/>
          <w:szCs w:val="17"/>
        </w:rPr>
        <w:t>*Degree conferred January 2026; research period 2018–2024.</w:t>
      </w:r>
    </w:p>
    <w:p w14:paraId="55C6B7CF" w14:textId="77777777" w:rsidR="00251840" w:rsidRDefault="00000000">
      <w:pPr>
        <w:keepNext/>
        <w:spacing w:before="120" w:after="40"/>
      </w:pPr>
      <w:r>
        <w:rPr>
          <w:b/>
          <w:bCs/>
          <w:color w:val="2E6DA4"/>
        </w:rPr>
        <w:t>Dissertation Projects</w:t>
      </w:r>
    </w:p>
    <w:p w14:paraId="438664C1" w14:textId="77777777" w:rsidR="00251840" w:rsidRDefault="00000000">
      <w:pPr>
        <w:pStyle w:val="ListParagraph"/>
        <w:numPr>
          <w:ilvl w:val="0"/>
          <w:numId w:val="2"/>
        </w:numPr>
        <w:spacing w:after="40"/>
      </w:pPr>
      <w:r>
        <w:rPr>
          <w:b/>
          <w:bCs/>
        </w:rPr>
        <w:t>Ph.D.:</w:t>
      </w:r>
      <w:r>
        <w:t xml:space="preserve"> Proteomic insights of </w:t>
      </w:r>
      <w:r>
        <w:rPr>
          <w:i/>
          <w:iCs/>
        </w:rPr>
        <w:t>Leptospira</w:t>
      </w:r>
      <w:r>
        <w:t xml:space="preserve"> for understanding the molecular pathogenesis of leptospirosis.</w:t>
      </w:r>
    </w:p>
    <w:p w14:paraId="15D410D0" w14:textId="77777777" w:rsidR="00251840" w:rsidRDefault="00000000">
      <w:pPr>
        <w:pStyle w:val="ListParagraph"/>
        <w:numPr>
          <w:ilvl w:val="0"/>
          <w:numId w:val="2"/>
        </w:numPr>
        <w:spacing w:after="40"/>
      </w:pPr>
      <w:r>
        <w:rPr>
          <w:b/>
          <w:bCs/>
        </w:rPr>
        <w:t>M.Sc. (2012):</w:t>
      </w:r>
      <w:r>
        <w:t xml:space="preserve"> </w:t>
      </w:r>
      <w:r>
        <w:rPr>
          <w:i/>
          <w:iCs/>
        </w:rPr>
        <w:t>In silico</w:t>
      </w:r>
      <w:r>
        <w:t xml:space="preserve"> analysis and docking studies of multidrug-resistance proteins from selected Gram-positive bacteria.</w:t>
      </w:r>
    </w:p>
    <w:p w14:paraId="0395C718" w14:textId="77777777" w:rsidR="00251840" w:rsidRDefault="00000000">
      <w:pPr>
        <w:pStyle w:val="ListParagraph"/>
        <w:numPr>
          <w:ilvl w:val="0"/>
          <w:numId w:val="2"/>
        </w:numPr>
        <w:spacing w:after="40"/>
      </w:pPr>
      <w:r>
        <w:rPr>
          <w:b/>
          <w:bCs/>
        </w:rPr>
        <w:t>B.Sc. (2010):</w:t>
      </w:r>
      <w:r>
        <w:t xml:space="preserve"> MSA tool for sequence comparison and analysis.</w:t>
      </w:r>
    </w:p>
    <w:p w14:paraId="24039ACB" w14:textId="77777777" w:rsidR="00251840" w:rsidRDefault="00000000">
      <w:pPr>
        <w:keepNext/>
        <w:pBdr>
          <w:bottom w:val="single" w:sz="8" w:space="3" w:color="2E6DA4"/>
        </w:pBdr>
        <w:spacing w:before="260" w:after="100"/>
      </w:pPr>
      <w:r>
        <w:rPr>
          <w:b/>
          <w:bCs/>
          <w:color w:val="1F3A5F"/>
          <w:spacing w:val="20"/>
          <w:sz w:val="22"/>
          <w:szCs w:val="22"/>
        </w:rPr>
        <w:t>ACADEMIC &amp; PROFESSIONAL EXPERIENCE</w:t>
      </w:r>
    </w:p>
    <w:p w14:paraId="395624A1" w14:textId="77777777" w:rsidR="00251840" w:rsidRDefault="00000000">
      <w:pPr>
        <w:keepNext/>
        <w:tabs>
          <w:tab w:val="right" w:pos="9906"/>
        </w:tabs>
        <w:spacing w:before="140" w:after="10"/>
      </w:pPr>
      <w:r>
        <w:rPr>
          <w:b/>
          <w:bCs/>
          <w:color w:val="1A1A1A"/>
        </w:rPr>
        <w:t>Assistant Professor, Department of Bioinformatics</w:t>
      </w:r>
      <w:r>
        <w:rPr>
          <w:b/>
          <w:bCs/>
          <w:color w:val="2E6DA4"/>
          <w:sz w:val="19"/>
          <w:szCs w:val="19"/>
        </w:rPr>
        <w:tab/>
        <w:t>Apr 2026 – Present</w:t>
      </w:r>
    </w:p>
    <w:p w14:paraId="38C807E2" w14:textId="77777777" w:rsidR="00251840" w:rsidRDefault="00000000">
      <w:pPr>
        <w:keepNext/>
        <w:spacing w:after="40"/>
      </w:pPr>
      <w:r>
        <w:rPr>
          <w:i/>
          <w:iCs/>
          <w:color w:val="5A5A5A"/>
          <w:sz w:val="19"/>
          <w:szCs w:val="19"/>
        </w:rPr>
        <w:t>Faculty of Engineering and Technology, Marwadi University, Rajkot, Gujarat, India</w:t>
      </w:r>
    </w:p>
    <w:p w14:paraId="6CE3494F" w14:textId="77777777" w:rsidR="00251840" w:rsidRDefault="00000000">
      <w:pPr>
        <w:spacing w:after="40"/>
        <w:jc w:val="both"/>
      </w:pPr>
      <w:r>
        <w:t xml:space="preserve">Appointed 2 April 2026, with academic, research, mentoring and teaching responsibilities in Bioinformatics: single-cell RNA sequencing, transcriptomics, immunoinformatics, Linux, R and Python programming, biological databases, artificial intelligence, NGS analysis, and </w:t>
      </w:r>
      <w:r>
        <w:rPr>
          <w:i/>
          <w:iCs/>
        </w:rPr>
        <w:t>in silico</w:t>
      </w:r>
      <w:r>
        <w:t xml:space="preserve"> vaccine and drug design.</w:t>
      </w:r>
    </w:p>
    <w:p w14:paraId="66803E3A" w14:textId="77777777" w:rsidR="00251840" w:rsidRDefault="00000000">
      <w:pPr>
        <w:pStyle w:val="ListParagraph"/>
        <w:numPr>
          <w:ilvl w:val="0"/>
          <w:numId w:val="2"/>
        </w:numPr>
        <w:spacing w:after="40"/>
      </w:pPr>
      <w:r>
        <w:rPr>
          <w:b/>
          <w:bCs/>
        </w:rPr>
        <w:t>Research project supervisor:</w:t>
      </w:r>
      <w:r>
        <w:t xml:space="preserve"> An Explainable Multi-Omics AI Framework for Predicting HPV-Associated Cervical Cancer Progression and Treatment Response.</w:t>
      </w:r>
    </w:p>
    <w:p w14:paraId="60E031E0" w14:textId="77777777" w:rsidR="00251840" w:rsidRDefault="00000000">
      <w:pPr>
        <w:keepNext/>
        <w:tabs>
          <w:tab w:val="right" w:pos="9906"/>
        </w:tabs>
        <w:spacing w:before="140" w:after="10"/>
      </w:pPr>
      <w:r>
        <w:rPr>
          <w:b/>
          <w:bCs/>
          <w:color w:val="1A1A1A"/>
        </w:rPr>
        <w:lastRenderedPageBreak/>
        <w:t>Trainee — Joint AI &amp; Quantum Expert Programme (with AWS Braket)</w:t>
      </w:r>
      <w:r>
        <w:rPr>
          <w:b/>
          <w:bCs/>
          <w:color w:val="2E6DA4"/>
          <w:sz w:val="19"/>
          <w:szCs w:val="19"/>
        </w:rPr>
        <w:tab/>
        <w:t>Feb 2026 – Present</w:t>
      </w:r>
    </w:p>
    <w:p w14:paraId="13E6536A" w14:textId="77777777" w:rsidR="00251840" w:rsidRDefault="00000000">
      <w:pPr>
        <w:spacing w:after="40"/>
      </w:pPr>
      <w:r>
        <w:rPr>
          <w:i/>
          <w:iCs/>
          <w:color w:val="5A5A5A"/>
          <w:sz w:val="19"/>
          <w:szCs w:val="19"/>
        </w:rPr>
        <w:t>QpieAI, Karle Infra SEZ, Nagavara, Bengaluru, India</w:t>
      </w:r>
    </w:p>
    <w:p w14:paraId="061AD8B6" w14:textId="77777777" w:rsidR="00251840" w:rsidRDefault="00000000">
      <w:pPr>
        <w:keepNext/>
        <w:tabs>
          <w:tab w:val="right" w:pos="9906"/>
        </w:tabs>
        <w:spacing w:before="140" w:after="10"/>
      </w:pPr>
      <w:r>
        <w:rPr>
          <w:b/>
          <w:bCs/>
          <w:color w:val="1A1A1A"/>
        </w:rPr>
        <w:t>Founder, Chairman &amp; CEO</w:t>
      </w:r>
      <w:r>
        <w:rPr>
          <w:b/>
          <w:bCs/>
          <w:color w:val="2E6DA4"/>
          <w:sz w:val="19"/>
          <w:szCs w:val="19"/>
        </w:rPr>
        <w:tab/>
        <w:t>Aug 2025 – Mar 2026</w:t>
      </w:r>
    </w:p>
    <w:p w14:paraId="4EF8715E" w14:textId="77777777" w:rsidR="00251840" w:rsidRDefault="00000000">
      <w:pPr>
        <w:keepNext/>
        <w:spacing w:after="40"/>
      </w:pPr>
      <w:r>
        <w:rPr>
          <w:i/>
          <w:iCs/>
          <w:color w:val="5A5A5A"/>
          <w:sz w:val="19"/>
          <w:szCs w:val="19"/>
        </w:rPr>
        <w:t>AnanthaQ Pvt. Ltd., Gandhinagar, Gujarat, India</w:t>
      </w:r>
    </w:p>
    <w:p w14:paraId="2C220648" w14:textId="77777777" w:rsidR="00251840" w:rsidRDefault="00000000">
      <w:pPr>
        <w:spacing w:after="40"/>
        <w:jc w:val="both"/>
      </w:pPr>
      <w:r>
        <w:t>Organized a 21-day online multi-domain AI training programme covering Python, Statistics, Machine Learning, Deep Learning and Generative AI (27 Sep – 18 Oct 2025), in collaboration with Avyagraha Research and Analytics LLP and the Department of Agricultural Statistics, Applied Mathematics &amp; Computer Science, GKVK, UAS.</w:t>
      </w:r>
    </w:p>
    <w:p w14:paraId="3057B78C" w14:textId="77777777" w:rsidR="00251840" w:rsidRDefault="00000000">
      <w:pPr>
        <w:keepNext/>
        <w:tabs>
          <w:tab w:val="right" w:pos="9906"/>
        </w:tabs>
        <w:spacing w:before="140" w:after="10"/>
      </w:pPr>
      <w:r>
        <w:rPr>
          <w:b/>
          <w:bCs/>
          <w:color w:val="1A1A1A"/>
        </w:rPr>
        <w:t>Chief Technology Officer</w:t>
      </w:r>
      <w:r>
        <w:rPr>
          <w:b/>
          <w:bCs/>
          <w:color w:val="2E6DA4"/>
          <w:sz w:val="19"/>
          <w:szCs w:val="19"/>
        </w:rPr>
        <w:tab/>
        <w:t>Jun 2025 – Mar 2026</w:t>
      </w:r>
    </w:p>
    <w:p w14:paraId="302942F6" w14:textId="77777777" w:rsidR="00251840" w:rsidRDefault="00000000">
      <w:pPr>
        <w:spacing w:after="40"/>
      </w:pPr>
      <w:r>
        <w:rPr>
          <w:i/>
          <w:iCs/>
          <w:color w:val="5A5A5A"/>
          <w:sz w:val="19"/>
          <w:szCs w:val="19"/>
        </w:rPr>
        <w:t>Avyagraha Research &amp; Analytics LLP, Ballari, Karnataka, India</w:t>
      </w:r>
    </w:p>
    <w:p w14:paraId="39FAADAF" w14:textId="77777777" w:rsidR="00251840" w:rsidRDefault="00000000">
      <w:pPr>
        <w:keepNext/>
        <w:tabs>
          <w:tab w:val="right" w:pos="9906"/>
        </w:tabs>
        <w:spacing w:before="140" w:after="10"/>
      </w:pPr>
      <w:r>
        <w:rPr>
          <w:b/>
          <w:bCs/>
          <w:color w:val="1A1A1A"/>
        </w:rPr>
        <w:t>Bioinformatician (Research Project Lead)</w:t>
      </w:r>
      <w:r>
        <w:rPr>
          <w:b/>
          <w:bCs/>
          <w:color w:val="2E6DA4"/>
          <w:sz w:val="19"/>
          <w:szCs w:val="19"/>
        </w:rPr>
        <w:tab/>
        <w:t>Dec 2024 – May 2025</w:t>
      </w:r>
    </w:p>
    <w:p w14:paraId="60E5F601" w14:textId="77777777" w:rsidR="00251840" w:rsidRDefault="00000000">
      <w:pPr>
        <w:keepNext/>
        <w:spacing w:after="40"/>
      </w:pPr>
      <w:r>
        <w:rPr>
          <w:i/>
          <w:iCs/>
          <w:color w:val="5A5A5A"/>
          <w:sz w:val="19"/>
          <w:szCs w:val="19"/>
        </w:rPr>
        <w:t>Elmentoz Research, Bhubaneswar, Odisha, India</w:t>
      </w:r>
    </w:p>
    <w:p w14:paraId="711B5FA0" w14:textId="77777777" w:rsidR="00251840" w:rsidRDefault="00000000">
      <w:pPr>
        <w:spacing w:after="40"/>
        <w:jc w:val="both"/>
      </w:pPr>
      <w:r>
        <w:rPr>
          <w:b/>
          <w:bCs/>
        </w:rPr>
        <w:t>Project:</w:t>
      </w:r>
      <w:r>
        <w:t xml:space="preserve"> Identification of key enzymes/proteins and substrate-specific molecular cascades through metagenomic and metatranscriptomic approaches.</w:t>
      </w:r>
    </w:p>
    <w:p w14:paraId="4230601B" w14:textId="77777777" w:rsidR="00251840" w:rsidRDefault="00000000">
      <w:pPr>
        <w:keepNext/>
        <w:tabs>
          <w:tab w:val="right" w:pos="9906"/>
        </w:tabs>
        <w:spacing w:before="140" w:after="10"/>
      </w:pPr>
      <w:r>
        <w:rPr>
          <w:b/>
          <w:bCs/>
          <w:color w:val="1A1A1A"/>
        </w:rPr>
        <w:t>Research Scholar (Research Project Supervisor)</w:t>
      </w:r>
      <w:r>
        <w:rPr>
          <w:b/>
          <w:bCs/>
          <w:color w:val="2E6DA4"/>
          <w:sz w:val="19"/>
          <w:szCs w:val="19"/>
        </w:rPr>
        <w:tab/>
        <w:t>Dec 2023 – Apr 2024</w:t>
      </w:r>
    </w:p>
    <w:p w14:paraId="54E3C3B3" w14:textId="77777777" w:rsidR="00251840" w:rsidRDefault="00000000">
      <w:pPr>
        <w:keepNext/>
        <w:spacing w:after="40"/>
      </w:pPr>
      <w:r>
        <w:rPr>
          <w:i/>
          <w:iCs/>
          <w:color w:val="5A5A5A"/>
          <w:sz w:val="19"/>
          <w:szCs w:val="19"/>
        </w:rPr>
        <w:t>Department of Botany, Bioinformatics and Climate Change Impacts Management, School of Sciences, Gujarat University, Ahmedabad</w:t>
      </w:r>
    </w:p>
    <w:p w14:paraId="40D78657" w14:textId="77777777" w:rsidR="00251840" w:rsidRDefault="00000000">
      <w:pPr>
        <w:pStyle w:val="ListParagraph"/>
        <w:numPr>
          <w:ilvl w:val="0"/>
          <w:numId w:val="2"/>
        </w:numPr>
        <w:spacing w:after="40"/>
      </w:pPr>
      <w:r>
        <w:rPr>
          <w:b/>
          <w:bCs/>
        </w:rPr>
        <w:t>Project:</w:t>
      </w:r>
      <w:r>
        <w:t xml:space="preserve"> Designing a multi-epitope vaccine for malaria; mentored 10 M.Sc. dissertation students.</w:t>
      </w:r>
    </w:p>
    <w:p w14:paraId="2749890E" w14:textId="77777777" w:rsidR="00251840" w:rsidRDefault="00000000">
      <w:pPr>
        <w:pStyle w:val="ListParagraph"/>
        <w:numPr>
          <w:ilvl w:val="0"/>
          <w:numId w:val="2"/>
        </w:numPr>
        <w:spacing w:after="40"/>
      </w:pPr>
      <w:r>
        <w:rPr>
          <w:b/>
          <w:bCs/>
        </w:rPr>
        <w:t>Project:</w:t>
      </w:r>
      <w:r>
        <w:t xml:space="preserve"> Pan-genome analysis of five human </w:t>
      </w:r>
      <w:r>
        <w:rPr>
          <w:i/>
          <w:iCs/>
        </w:rPr>
        <w:t>Plasmodium</w:t>
      </w:r>
      <w:r>
        <w:t xml:space="preserve"> species.</w:t>
      </w:r>
    </w:p>
    <w:p w14:paraId="4B1BA292" w14:textId="77777777" w:rsidR="00251840" w:rsidRDefault="00000000">
      <w:pPr>
        <w:keepNext/>
        <w:tabs>
          <w:tab w:val="right" w:pos="9906"/>
        </w:tabs>
        <w:spacing w:before="140" w:after="10"/>
      </w:pPr>
      <w:r>
        <w:rPr>
          <w:b/>
          <w:bCs/>
          <w:color w:val="1A1A1A"/>
        </w:rPr>
        <w:t>Ph.D. Research Scholar</w:t>
      </w:r>
      <w:r>
        <w:rPr>
          <w:b/>
          <w:bCs/>
          <w:color w:val="2E6DA4"/>
          <w:sz w:val="19"/>
          <w:szCs w:val="19"/>
        </w:rPr>
        <w:tab/>
        <w:t>Feb 2018 – Feb 2024</w:t>
      </w:r>
    </w:p>
    <w:p w14:paraId="7E3895A0" w14:textId="77777777" w:rsidR="00251840" w:rsidRDefault="00000000">
      <w:pPr>
        <w:keepNext/>
        <w:spacing w:after="40"/>
      </w:pPr>
      <w:r>
        <w:rPr>
          <w:i/>
          <w:iCs/>
          <w:color w:val="5A5A5A"/>
          <w:sz w:val="19"/>
          <w:szCs w:val="19"/>
        </w:rPr>
        <w:t>Department of Botany, Bioinformatics and Climate Change Impacts Management, School of Sciences, Gujarat University, Ahmedabad</w:t>
      </w:r>
    </w:p>
    <w:p w14:paraId="5BD10C1E" w14:textId="77777777" w:rsidR="00251840" w:rsidRDefault="00000000">
      <w:pPr>
        <w:spacing w:after="40"/>
        <w:jc w:val="both"/>
      </w:pPr>
      <w:r>
        <w:rPr>
          <w:b/>
          <w:bCs/>
        </w:rPr>
        <w:t>Project:</w:t>
      </w:r>
      <w:r>
        <w:t xml:space="preserve"> Proteomic insights of </w:t>
      </w:r>
      <w:r>
        <w:rPr>
          <w:i/>
          <w:iCs/>
        </w:rPr>
        <w:t>Leptospira</w:t>
      </w:r>
      <w:r>
        <w:t xml:space="preserve"> for understanding the molecular pathogenesis of leptospirosis.</w:t>
      </w:r>
    </w:p>
    <w:p w14:paraId="7DCAB170" w14:textId="77777777" w:rsidR="00251840" w:rsidRDefault="00000000">
      <w:pPr>
        <w:keepNext/>
        <w:tabs>
          <w:tab w:val="right" w:pos="9906"/>
        </w:tabs>
        <w:spacing w:before="140" w:after="10"/>
      </w:pPr>
      <w:r>
        <w:rPr>
          <w:b/>
          <w:bCs/>
          <w:color w:val="1A1A1A"/>
        </w:rPr>
        <w:t>Senior Research Fellow</w:t>
      </w:r>
      <w:r>
        <w:rPr>
          <w:b/>
          <w:bCs/>
          <w:color w:val="2E6DA4"/>
          <w:sz w:val="19"/>
          <w:szCs w:val="19"/>
        </w:rPr>
        <w:tab/>
        <w:t>Oct 2018 – Nov 2019</w:t>
      </w:r>
    </w:p>
    <w:p w14:paraId="64060E05" w14:textId="77777777" w:rsidR="00251840" w:rsidRDefault="00000000">
      <w:pPr>
        <w:keepNext/>
        <w:spacing w:after="40"/>
      </w:pPr>
      <w:r>
        <w:rPr>
          <w:i/>
          <w:iCs/>
          <w:color w:val="5A5A5A"/>
          <w:sz w:val="19"/>
          <w:szCs w:val="19"/>
        </w:rPr>
        <w:t>Gujarat Biotechnology Research Centre (GBRC), Dept. of Science &amp; Technology, Government of Gujarat, Gandhinagar</w:t>
      </w:r>
    </w:p>
    <w:p w14:paraId="5754CB3A" w14:textId="77777777" w:rsidR="00251840" w:rsidRDefault="00000000">
      <w:pPr>
        <w:spacing w:after="40"/>
        <w:jc w:val="both"/>
      </w:pPr>
      <w:r>
        <w:rPr>
          <w:b/>
          <w:bCs/>
        </w:rPr>
        <w:t>Project:</w:t>
      </w:r>
      <w:r>
        <w:t xml:space="preserve"> Development of a DNA-based diagnostic kit and universal vaccine candidates for leptospirosis.</w:t>
      </w:r>
    </w:p>
    <w:p w14:paraId="6B05621C" w14:textId="77777777" w:rsidR="00251840" w:rsidRDefault="00000000">
      <w:pPr>
        <w:keepNext/>
        <w:tabs>
          <w:tab w:val="right" w:pos="9906"/>
        </w:tabs>
        <w:spacing w:before="140" w:after="10"/>
      </w:pPr>
      <w:r>
        <w:rPr>
          <w:b/>
          <w:bCs/>
          <w:color w:val="1A1A1A"/>
        </w:rPr>
        <w:t>Junior Research Fellow</w:t>
      </w:r>
      <w:r>
        <w:rPr>
          <w:b/>
          <w:bCs/>
          <w:color w:val="2E6DA4"/>
          <w:sz w:val="19"/>
          <w:szCs w:val="19"/>
        </w:rPr>
        <w:tab/>
        <w:t>Sep 2017 – Oct 2018</w:t>
      </w:r>
    </w:p>
    <w:p w14:paraId="4891B78B" w14:textId="77777777" w:rsidR="00251840" w:rsidRDefault="00000000">
      <w:pPr>
        <w:keepNext/>
        <w:spacing w:after="40"/>
      </w:pPr>
      <w:r>
        <w:rPr>
          <w:i/>
          <w:iCs/>
          <w:color w:val="5A5A5A"/>
          <w:sz w:val="19"/>
          <w:szCs w:val="19"/>
        </w:rPr>
        <w:t>Gujarat Biotechnology Research Centre (GBRC), Dept. of Science &amp; Technology, Government of Gujarat, Gandhinagar</w:t>
      </w:r>
    </w:p>
    <w:p w14:paraId="193B3494" w14:textId="77777777" w:rsidR="00251840" w:rsidRDefault="00000000">
      <w:pPr>
        <w:spacing w:after="40"/>
        <w:jc w:val="both"/>
      </w:pPr>
      <w:r>
        <w:rPr>
          <w:b/>
          <w:bCs/>
        </w:rPr>
        <w:t>Project:</w:t>
      </w:r>
      <w:r>
        <w:t xml:space="preserve"> Development of a DNA-based diagnostic kit and vaccine for leptospirosis.</w:t>
      </w:r>
    </w:p>
    <w:p w14:paraId="0F5CC685" w14:textId="77777777" w:rsidR="00251840" w:rsidRDefault="00000000">
      <w:pPr>
        <w:keepNext/>
        <w:tabs>
          <w:tab w:val="right" w:pos="9906"/>
        </w:tabs>
        <w:spacing w:before="140" w:after="10"/>
      </w:pPr>
      <w:r>
        <w:rPr>
          <w:b/>
          <w:bCs/>
          <w:color w:val="1A1A1A"/>
        </w:rPr>
        <w:t>Junior Research Fellow</w:t>
      </w:r>
      <w:r>
        <w:rPr>
          <w:b/>
          <w:bCs/>
          <w:color w:val="2E6DA4"/>
          <w:sz w:val="19"/>
          <w:szCs w:val="19"/>
        </w:rPr>
        <w:tab/>
        <w:t>Oct 2016 – Aug 2017</w:t>
      </w:r>
    </w:p>
    <w:p w14:paraId="75388AFE" w14:textId="77777777" w:rsidR="00251840" w:rsidRDefault="00000000">
      <w:pPr>
        <w:keepNext/>
        <w:spacing w:after="40"/>
      </w:pPr>
      <w:r>
        <w:rPr>
          <w:i/>
          <w:iCs/>
          <w:color w:val="5A5A5A"/>
          <w:sz w:val="19"/>
          <w:szCs w:val="19"/>
        </w:rPr>
        <w:t>Gujarat State Biotechnology Mission (GSBTM), Dept. of Science &amp; Technology, Government of Gujarat, Gandhinagar</w:t>
      </w:r>
    </w:p>
    <w:p w14:paraId="153938B3" w14:textId="77777777" w:rsidR="00251840" w:rsidRDefault="00000000">
      <w:pPr>
        <w:spacing w:after="40"/>
        <w:jc w:val="both"/>
      </w:pPr>
      <w:r>
        <w:rPr>
          <w:b/>
          <w:bCs/>
        </w:rPr>
        <w:t>Project:</w:t>
      </w:r>
      <w:r>
        <w:t xml:space="preserve"> </w:t>
      </w:r>
      <w:r>
        <w:rPr>
          <w:i/>
          <w:iCs/>
        </w:rPr>
        <w:t>In silico</w:t>
      </w:r>
      <w:r>
        <w:t xml:space="preserve"> (proteomic) analysis of the effect of genetic variation on protein structures and potential-molecule screening for important diseases.</w:t>
      </w:r>
    </w:p>
    <w:p w14:paraId="4F40D968" w14:textId="77777777" w:rsidR="00251840" w:rsidRDefault="00000000">
      <w:pPr>
        <w:keepNext/>
        <w:tabs>
          <w:tab w:val="right" w:pos="9906"/>
        </w:tabs>
        <w:spacing w:before="140" w:after="10"/>
      </w:pPr>
      <w:r>
        <w:rPr>
          <w:b/>
          <w:bCs/>
          <w:color w:val="1A1A1A"/>
        </w:rPr>
        <w:t>Trainee, Biodiscovery Group</w:t>
      </w:r>
      <w:r>
        <w:rPr>
          <w:b/>
          <w:bCs/>
          <w:color w:val="2E6DA4"/>
          <w:sz w:val="19"/>
          <w:szCs w:val="19"/>
        </w:rPr>
        <w:tab/>
        <w:t>Jul 2015 – Dec 2015</w:t>
      </w:r>
    </w:p>
    <w:p w14:paraId="05E15555" w14:textId="77777777" w:rsidR="00251840" w:rsidRDefault="00000000">
      <w:pPr>
        <w:keepNext/>
        <w:spacing w:after="40"/>
      </w:pPr>
      <w:r>
        <w:rPr>
          <w:i/>
          <w:iCs/>
          <w:color w:val="5A5A5A"/>
          <w:sz w:val="19"/>
          <w:szCs w:val="19"/>
        </w:rPr>
        <w:t>Biodiscovery Group, Bangalore, India</w:t>
      </w:r>
    </w:p>
    <w:p w14:paraId="30935C98" w14:textId="77777777" w:rsidR="00251840" w:rsidRDefault="00000000">
      <w:pPr>
        <w:spacing w:after="40"/>
        <w:jc w:val="both"/>
      </w:pPr>
      <w:r>
        <w:rPr>
          <w:b/>
          <w:bCs/>
        </w:rPr>
        <w:t>Project:</w:t>
      </w:r>
      <w:r>
        <w:t xml:space="preserve"> Molecular modelling study for the discovery of new ligands for PPAR-γ in type 2 diabetes — virtual screening, molecular docking, ADME and toxicity study. Also completed training on “Gene Therapy &amp; Gene Delivery” (Jun – Jul 2013).</w:t>
      </w:r>
    </w:p>
    <w:p w14:paraId="20540E55" w14:textId="77777777" w:rsidR="00251840" w:rsidRDefault="00000000">
      <w:pPr>
        <w:keepNext/>
        <w:pBdr>
          <w:bottom w:val="single" w:sz="8" w:space="3" w:color="2E6DA4"/>
        </w:pBdr>
        <w:spacing w:before="260" w:after="100"/>
      </w:pPr>
      <w:r>
        <w:rPr>
          <w:b/>
          <w:bCs/>
          <w:color w:val="1F3A5F"/>
          <w:spacing w:val="20"/>
          <w:sz w:val="22"/>
          <w:szCs w:val="22"/>
        </w:rPr>
        <w:t>RESEARCH ARTICLES</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51"/>
        <w:gridCol w:w="1651"/>
        <w:gridCol w:w="1651"/>
        <w:gridCol w:w="1651"/>
        <w:gridCol w:w="1651"/>
        <w:gridCol w:w="1651"/>
      </w:tblGrid>
      <w:tr w:rsidR="00251840" w14:paraId="7CD2F5F8" w14:textId="77777777">
        <w:tblPrEx>
          <w:tblCellMar>
            <w:top w:w="0" w:type="dxa"/>
            <w:bottom w:w="0" w:type="dxa"/>
          </w:tblCellMar>
        </w:tblPrEx>
        <w:tc>
          <w:tcPr>
            <w:tcW w:w="1651" w:type="dxa"/>
            <w:tcBorders>
              <w:top w:val="none" w:sz="0" w:space="0" w:color="FFFFFF"/>
              <w:left w:val="none" w:sz="0" w:space="0" w:color="FFFFFF"/>
              <w:bottom w:val="none" w:sz="0" w:space="0" w:color="FFFFFF"/>
              <w:right w:val="none" w:sz="0" w:space="0" w:color="FFFFFF"/>
            </w:tcBorders>
            <w:shd w:val="clear" w:color="auto" w:fill="EEF3F8"/>
            <w:tcMar>
              <w:top w:w="80" w:type="dxa"/>
              <w:left w:w="60" w:type="dxa"/>
              <w:bottom w:w="80" w:type="dxa"/>
              <w:right w:w="60" w:type="dxa"/>
            </w:tcMar>
            <w:vAlign w:val="center"/>
          </w:tcPr>
          <w:p w14:paraId="53B6A7EC" w14:textId="77777777" w:rsidR="00251840" w:rsidRDefault="00000000">
            <w:pPr>
              <w:jc w:val="center"/>
            </w:pPr>
            <w:r>
              <w:rPr>
                <w:b/>
                <w:bCs/>
                <w:color w:val="1F3A5F"/>
                <w:sz w:val="30"/>
                <w:szCs w:val="30"/>
              </w:rPr>
              <w:t>15</w:t>
            </w:r>
          </w:p>
          <w:p w14:paraId="2154E8CB" w14:textId="77777777" w:rsidR="00251840" w:rsidRDefault="00000000">
            <w:pPr>
              <w:jc w:val="center"/>
            </w:pPr>
            <w:r>
              <w:rPr>
                <w:color w:val="5A5A5A"/>
                <w:sz w:val="16"/>
                <w:szCs w:val="16"/>
              </w:rPr>
              <w:t>Total</w:t>
            </w:r>
          </w:p>
        </w:tc>
        <w:tc>
          <w:tcPr>
            <w:tcW w:w="1651" w:type="dxa"/>
            <w:tcBorders>
              <w:top w:val="none" w:sz="0" w:space="0" w:color="FFFFFF"/>
              <w:left w:val="single" w:sz="12" w:space="0" w:color="FFFFFF"/>
              <w:bottom w:val="none" w:sz="0" w:space="0" w:color="FFFFFF"/>
              <w:right w:val="none" w:sz="0" w:space="0" w:color="FFFFFF"/>
            </w:tcBorders>
            <w:shd w:val="clear" w:color="auto" w:fill="EEF3F8"/>
            <w:tcMar>
              <w:top w:w="80" w:type="dxa"/>
              <w:left w:w="60" w:type="dxa"/>
              <w:bottom w:w="80" w:type="dxa"/>
              <w:right w:w="60" w:type="dxa"/>
            </w:tcMar>
            <w:vAlign w:val="center"/>
          </w:tcPr>
          <w:p w14:paraId="51738857" w14:textId="77777777" w:rsidR="00251840" w:rsidRDefault="00000000">
            <w:pPr>
              <w:jc w:val="center"/>
            </w:pPr>
            <w:r>
              <w:rPr>
                <w:b/>
                <w:bCs/>
                <w:color w:val="1F3A5F"/>
                <w:sz w:val="30"/>
                <w:szCs w:val="30"/>
              </w:rPr>
              <w:t>4</w:t>
            </w:r>
          </w:p>
          <w:p w14:paraId="58424E37" w14:textId="77777777" w:rsidR="00251840" w:rsidRDefault="00000000">
            <w:pPr>
              <w:jc w:val="center"/>
            </w:pPr>
            <w:r>
              <w:rPr>
                <w:color w:val="5A5A5A"/>
                <w:sz w:val="16"/>
                <w:szCs w:val="16"/>
              </w:rPr>
              <w:t>Corresponding</w:t>
            </w:r>
          </w:p>
        </w:tc>
        <w:tc>
          <w:tcPr>
            <w:tcW w:w="1651" w:type="dxa"/>
            <w:tcBorders>
              <w:top w:val="none" w:sz="0" w:space="0" w:color="FFFFFF"/>
              <w:left w:val="single" w:sz="12" w:space="0" w:color="FFFFFF"/>
              <w:bottom w:val="none" w:sz="0" w:space="0" w:color="FFFFFF"/>
              <w:right w:val="none" w:sz="0" w:space="0" w:color="FFFFFF"/>
            </w:tcBorders>
            <w:shd w:val="clear" w:color="auto" w:fill="EEF3F8"/>
            <w:tcMar>
              <w:top w:w="80" w:type="dxa"/>
              <w:left w:w="60" w:type="dxa"/>
              <w:bottom w:w="80" w:type="dxa"/>
              <w:right w:w="60" w:type="dxa"/>
            </w:tcMar>
            <w:vAlign w:val="center"/>
          </w:tcPr>
          <w:p w14:paraId="02BF814E" w14:textId="77777777" w:rsidR="00251840" w:rsidRDefault="00000000">
            <w:pPr>
              <w:jc w:val="center"/>
            </w:pPr>
            <w:r>
              <w:rPr>
                <w:b/>
                <w:bCs/>
                <w:color w:val="1F3A5F"/>
                <w:sz w:val="30"/>
                <w:szCs w:val="30"/>
              </w:rPr>
              <w:t>6</w:t>
            </w:r>
          </w:p>
          <w:p w14:paraId="07D04157" w14:textId="77777777" w:rsidR="00251840" w:rsidRDefault="00000000">
            <w:pPr>
              <w:jc w:val="center"/>
            </w:pPr>
            <w:r>
              <w:rPr>
                <w:color w:val="5A5A5A"/>
                <w:sz w:val="16"/>
                <w:szCs w:val="16"/>
              </w:rPr>
              <w:t>First author</w:t>
            </w:r>
          </w:p>
        </w:tc>
        <w:tc>
          <w:tcPr>
            <w:tcW w:w="1651" w:type="dxa"/>
            <w:tcBorders>
              <w:top w:val="none" w:sz="0" w:space="0" w:color="FFFFFF"/>
              <w:left w:val="single" w:sz="12" w:space="0" w:color="FFFFFF"/>
              <w:bottom w:val="none" w:sz="0" w:space="0" w:color="FFFFFF"/>
              <w:right w:val="none" w:sz="0" w:space="0" w:color="FFFFFF"/>
            </w:tcBorders>
            <w:shd w:val="clear" w:color="auto" w:fill="EEF3F8"/>
            <w:tcMar>
              <w:top w:w="80" w:type="dxa"/>
              <w:left w:w="60" w:type="dxa"/>
              <w:bottom w:w="80" w:type="dxa"/>
              <w:right w:w="60" w:type="dxa"/>
            </w:tcMar>
            <w:vAlign w:val="center"/>
          </w:tcPr>
          <w:p w14:paraId="5B675C54" w14:textId="77777777" w:rsidR="00251840" w:rsidRDefault="00000000">
            <w:pPr>
              <w:jc w:val="center"/>
            </w:pPr>
            <w:r>
              <w:rPr>
                <w:b/>
                <w:bCs/>
                <w:color w:val="1F3A5F"/>
                <w:sz w:val="30"/>
                <w:szCs w:val="30"/>
              </w:rPr>
              <w:t>3</w:t>
            </w:r>
          </w:p>
          <w:p w14:paraId="274DFC6B" w14:textId="77777777" w:rsidR="00251840" w:rsidRDefault="00000000">
            <w:pPr>
              <w:jc w:val="center"/>
            </w:pPr>
            <w:r>
              <w:rPr>
                <w:color w:val="5A5A5A"/>
                <w:sz w:val="16"/>
                <w:szCs w:val="16"/>
              </w:rPr>
              <w:t>Second author</w:t>
            </w:r>
          </w:p>
        </w:tc>
        <w:tc>
          <w:tcPr>
            <w:tcW w:w="1651" w:type="dxa"/>
            <w:tcBorders>
              <w:top w:val="none" w:sz="0" w:space="0" w:color="FFFFFF"/>
              <w:left w:val="single" w:sz="12" w:space="0" w:color="FFFFFF"/>
              <w:bottom w:val="none" w:sz="0" w:space="0" w:color="FFFFFF"/>
              <w:right w:val="none" w:sz="0" w:space="0" w:color="FFFFFF"/>
            </w:tcBorders>
            <w:shd w:val="clear" w:color="auto" w:fill="EEF3F8"/>
            <w:tcMar>
              <w:top w:w="80" w:type="dxa"/>
              <w:left w:w="60" w:type="dxa"/>
              <w:bottom w:w="80" w:type="dxa"/>
              <w:right w:w="60" w:type="dxa"/>
            </w:tcMar>
            <w:vAlign w:val="center"/>
          </w:tcPr>
          <w:p w14:paraId="75D94D5D" w14:textId="77777777" w:rsidR="00251840" w:rsidRDefault="00000000">
            <w:pPr>
              <w:jc w:val="center"/>
            </w:pPr>
            <w:r>
              <w:rPr>
                <w:b/>
                <w:bCs/>
                <w:color w:val="1F3A5F"/>
                <w:sz w:val="30"/>
                <w:szCs w:val="30"/>
              </w:rPr>
              <w:t>4</w:t>
            </w:r>
          </w:p>
          <w:p w14:paraId="2C79E757" w14:textId="77777777" w:rsidR="00251840" w:rsidRDefault="00000000">
            <w:pPr>
              <w:jc w:val="center"/>
            </w:pPr>
            <w:r>
              <w:rPr>
                <w:color w:val="5A5A5A"/>
                <w:sz w:val="16"/>
                <w:szCs w:val="16"/>
              </w:rPr>
              <w:t>Q1</w:t>
            </w:r>
          </w:p>
        </w:tc>
        <w:tc>
          <w:tcPr>
            <w:tcW w:w="1651" w:type="dxa"/>
            <w:tcBorders>
              <w:top w:val="none" w:sz="0" w:space="0" w:color="FFFFFF"/>
              <w:left w:val="single" w:sz="12" w:space="0" w:color="FFFFFF"/>
              <w:bottom w:val="none" w:sz="0" w:space="0" w:color="FFFFFF"/>
              <w:right w:val="none" w:sz="0" w:space="0" w:color="FFFFFF"/>
            </w:tcBorders>
            <w:shd w:val="clear" w:color="auto" w:fill="EEF3F8"/>
            <w:tcMar>
              <w:top w:w="80" w:type="dxa"/>
              <w:left w:w="60" w:type="dxa"/>
              <w:bottom w:w="80" w:type="dxa"/>
              <w:right w:w="60" w:type="dxa"/>
            </w:tcMar>
            <w:vAlign w:val="center"/>
          </w:tcPr>
          <w:p w14:paraId="5BACC680" w14:textId="77777777" w:rsidR="00251840" w:rsidRDefault="00000000">
            <w:pPr>
              <w:jc w:val="center"/>
            </w:pPr>
            <w:r>
              <w:rPr>
                <w:b/>
                <w:bCs/>
                <w:color w:val="1F3A5F"/>
                <w:sz w:val="30"/>
                <w:szCs w:val="30"/>
              </w:rPr>
              <w:t>3</w:t>
            </w:r>
          </w:p>
          <w:p w14:paraId="0E480ACC" w14:textId="77777777" w:rsidR="00251840" w:rsidRDefault="00000000">
            <w:pPr>
              <w:jc w:val="center"/>
            </w:pPr>
            <w:r>
              <w:rPr>
                <w:color w:val="5A5A5A"/>
                <w:sz w:val="16"/>
                <w:szCs w:val="16"/>
              </w:rPr>
              <w:t>Q2</w:t>
            </w:r>
          </w:p>
        </w:tc>
      </w:tr>
    </w:tbl>
    <w:p w14:paraId="44331E55" w14:textId="77777777" w:rsidR="00251840" w:rsidRDefault="00000000">
      <w:pPr>
        <w:spacing w:before="60" w:after="20"/>
      </w:pPr>
      <w:r>
        <w:rPr>
          <w:i/>
          <w:iCs/>
          <w:color w:val="5A5A5A"/>
          <w:sz w:val="17"/>
          <w:szCs w:val="17"/>
        </w:rPr>
        <w:t>* Corresponding author.  Author’s name in bold.</w:t>
      </w:r>
    </w:p>
    <w:p w14:paraId="781F8ACD" w14:textId="77777777" w:rsidR="00251840" w:rsidRDefault="00000000">
      <w:pPr>
        <w:keepNext/>
        <w:spacing w:before="120" w:after="40"/>
      </w:pPr>
      <w:r>
        <w:rPr>
          <w:b/>
          <w:bCs/>
          <w:color w:val="2E6DA4"/>
        </w:rPr>
        <w:t>Under Review</w:t>
      </w:r>
    </w:p>
    <w:p w14:paraId="6D1CD833" w14:textId="77777777" w:rsidR="00251840" w:rsidRDefault="00000000">
      <w:pPr>
        <w:tabs>
          <w:tab w:val="left" w:pos="420"/>
        </w:tabs>
        <w:spacing w:after="70"/>
        <w:ind w:left="420" w:hanging="420"/>
        <w:jc w:val="both"/>
      </w:pPr>
      <w:r>
        <w:rPr>
          <w:b/>
          <w:bCs/>
          <w:color w:val="2E6DA4"/>
        </w:rPr>
        <w:t>1.</w:t>
      </w:r>
      <w:r>
        <w:tab/>
      </w:r>
      <w:r>
        <w:rPr>
          <w:b/>
          <w:bCs/>
        </w:rPr>
        <w:t>Vaghasia, V.</w:t>
      </w:r>
      <w:r>
        <w:t>; Avinash, G. “Artificial Intelligence and Multi-Omics Integration: Transforming the Future of Precision Oncology.” 2026.</w:t>
      </w:r>
    </w:p>
    <w:p w14:paraId="069F14F1" w14:textId="77777777" w:rsidR="00251840" w:rsidRDefault="00000000">
      <w:pPr>
        <w:tabs>
          <w:tab w:val="left" w:pos="420"/>
        </w:tabs>
        <w:spacing w:after="70"/>
        <w:ind w:left="420" w:hanging="420"/>
        <w:jc w:val="both"/>
      </w:pPr>
      <w:r>
        <w:rPr>
          <w:b/>
          <w:bCs/>
          <w:color w:val="2E6DA4"/>
        </w:rPr>
        <w:t>2.</w:t>
      </w:r>
      <w:r>
        <w:tab/>
      </w:r>
      <w:r>
        <w:rPr>
          <w:b/>
          <w:bCs/>
        </w:rPr>
        <w:t>Vaghasia, V.</w:t>
      </w:r>
      <w:r>
        <w:t xml:space="preserve">; Maheriya, S.; Patel, S. “Pan-Genome Analysis of Five Human </w:t>
      </w:r>
      <w:r>
        <w:rPr>
          <w:i/>
          <w:iCs/>
        </w:rPr>
        <w:t>Plasmodium</w:t>
      </w:r>
      <w:r>
        <w:t xml:space="preserve"> Species.” 2026.</w:t>
      </w:r>
    </w:p>
    <w:p w14:paraId="1FF31122" w14:textId="77777777" w:rsidR="00251840" w:rsidRDefault="00000000">
      <w:pPr>
        <w:tabs>
          <w:tab w:val="left" w:pos="420"/>
        </w:tabs>
        <w:spacing w:after="70"/>
        <w:ind w:left="420" w:hanging="420"/>
        <w:jc w:val="both"/>
      </w:pPr>
      <w:r>
        <w:rPr>
          <w:b/>
          <w:bCs/>
          <w:color w:val="2E6DA4"/>
        </w:rPr>
        <w:t>3.</w:t>
      </w:r>
      <w:r>
        <w:tab/>
      </w:r>
      <w:r>
        <w:rPr>
          <w:b/>
          <w:bCs/>
        </w:rPr>
        <w:t>Vaghasia, V.</w:t>
      </w:r>
      <w:r>
        <w:t>; Kant, A.; Patel, S. “A Structural and Immunoinformatic Approach for Designing a Multiepitope Vaccine Against Malaria.” 2026.</w:t>
      </w:r>
    </w:p>
    <w:p w14:paraId="4AE505F0" w14:textId="77777777" w:rsidR="00251840" w:rsidRDefault="00000000">
      <w:pPr>
        <w:tabs>
          <w:tab w:val="left" w:pos="420"/>
        </w:tabs>
        <w:spacing w:after="70"/>
        <w:ind w:left="420" w:hanging="420"/>
        <w:jc w:val="both"/>
      </w:pPr>
      <w:r>
        <w:rPr>
          <w:b/>
          <w:bCs/>
          <w:color w:val="2E6DA4"/>
        </w:rPr>
        <w:t>4.</w:t>
      </w:r>
      <w:r>
        <w:tab/>
        <w:t xml:space="preserve">Detroja, R.; Thummar, P.; Vaghasia, R.; Avinash, G.; </w:t>
      </w:r>
      <w:r>
        <w:rPr>
          <w:b/>
          <w:bCs/>
        </w:rPr>
        <w:t>Vaghasia, V.</w:t>
      </w:r>
      <w:r>
        <w:t>*  “AI-Driven Biomarkers for Early Prediction of Type 2 Diabetes: From Multi-Omics Discovery to Clinical Translation.” 2026.</w:t>
      </w:r>
    </w:p>
    <w:p w14:paraId="4F21B80E" w14:textId="77777777" w:rsidR="00251840" w:rsidRDefault="00000000">
      <w:pPr>
        <w:tabs>
          <w:tab w:val="left" w:pos="420"/>
        </w:tabs>
        <w:spacing w:after="70"/>
        <w:ind w:left="420" w:hanging="420"/>
        <w:jc w:val="both"/>
      </w:pPr>
      <w:r>
        <w:rPr>
          <w:b/>
          <w:bCs/>
          <w:color w:val="2E6DA4"/>
        </w:rPr>
        <w:lastRenderedPageBreak/>
        <w:t>5.</w:t>
      </w:r>
      <w:r>
        <w:tab/>
        <w:t xml:space="preserve">Detroja, R.; Avinash, G.; Patel, S.; </w:t>
      </w:r>
      <w:r>
        <w:rPr>
          <w:b/>
          <w:bCs/>
        </w:rPr>
        <w:t>Vaghasia, V.</w:t>
      </w:r>
      <w:r>
        <w:t>*  “AI-Assisted Multi-Model Prioritization of Natural Compounds Against DPP-4 and PPARγ for Type 2 Diabetes Mellitus: An Integrated Machine Learning, Drug-Likeness, Molecular Docking and Molecular Dynamics Framework.” 2026.</w:t>
      </w:r>
    </w:p>
    <w:p w14:paraId="5B9ED231" w14:textId="77777777" w:rsidR="00251840" w:rsidRDefault="00000000">
      <w:pPr>
        <w:tabs>
          <w:tab w:val="left" w:pos="420"/>
        </w:tabs>
        <w:spacing w:after="70"/>
        <w:ind w:left="420" w:hanging="420"/>
        <w:jc w:val="both"/>
      </w:pPr>
      <w:r>
        <w:rPr>
          <w:b/>
          <w:bCs/>
          <w:color w:val="2E6DA4"/>
        </w:rPr>
        <w:t>6.</w:t>
      </w:r>
      <w:r>
        <w:tab/>
        <w:t xml:space="preserve">Detroja, R.; Vaghasia, R.; Avinash, G.; </w:t>
      </w:r>
      <w:r>
        <w:rPr>
          <w:b/>
          <w:bCs/>
        </w:rPr>
        <w:t>Vaghasia, V.</w:t>
      </w:r>
      <w:r>
        <w:t>*  “Machine Learning for Multi-Omics Integration in Type 2 Diabetes: A Critical Appraisal of Biomarker Discovery and Validation.” 2026.</w:t>
      </w:r>
    </w:p>
    <w:p w14:paraId="76F28B39" w14:textId="77777777" w:rsidR="00251840" w:rsidRDefault="00000000">
      <w:pPr>
        <w:keepNext/>
        <w:spacing w:before="120" w:after="40"/>
      </w:pPr>
      <w:r>
        <w:rPr>
          <w:b/>
          <w:bCs/>
          <w:color w:val="2E6DA4"/>
        </w:rPr>
        <w:t>Published</w:t>
      </w:r>
    </w:p>
    <w:p w14:paraId="51D3F959" w14:textId="77777777" w:rsidR="00251840" w:rsidRDefault="00000000">
      <w:pPr>
        <w:tabs>
          <w:tab w:val="left" w:pos="420"/>
        </w:tabs>
        <w:spacing w:after="70"/>
        <w:ind w:left="420" w:hanging="420"/>
        <w:jc w:val="both"/>
      </w:pPr>
      <w:r>
        <w:rPr>
          <w:b/>
          <w:bCs/>
          <w:color w:val="2E6DA4"/>
        </w:rPr>
        <w:t>7.</w:t>
      </w:r>
      <w:r>
        <w:tab/>
        <w:t xml:space="preserve">Thummar, P.; Patel, S.; </w:t>
      </w:r>
      <w:r>
        <w:rPr>
          <w:b/>
          <w:bCs/>
        </w:rPr>
        <w:t>Vaghasia, V.</w:t>
      </w:r>
      <w:r>
        <w:t xml:space="preserve">*  “Developing a Novel Multi-Epitope-Based Vaccine Against Human Malaria: An Immunoinformatics Approach.” </w:t>
      </w:r>
      <w:r>
        <w:rPr>
          <w:i/>
          <w:iCs/>
        </w:rPr>
        <w:t>Frontiers in Drug Discovery</w:t>
      </w:r>
      <w:r>
        <w:t>, 6, 2026.</w:t>
      </w:r>
    </w:p>
    <w:p w14:paraId="4C11BE0C" w14:textId="77777777" w:rsidR="00251840" w:rsidRDefault="00000000">
      <w:pPr>
        <w:tabs>
          <w:tab w:val="left" w:pos="420"/>
        </w:tabs>
        <w:spacing w:after="70"/>
        <w:ind w:left="420" w:hanging="420"/>
        <w:jc w:val="both"/>
      </w:pPr>
      <w:r>
        <w:rPr>
          <w:b/>
          <w:bCs/>
          <w:color w:val="2E6DA4"/>
        </w:rPr>
        <w:t>8.</w:t>
      </w:r>
      <w:r>
        <w:tab/>
        <w:t xml:space="preserve">Senjaliya, J.; </w:t>
      </w:r>
      <w:r>
        <w:rPr>
          <w:b/>
          <w:bCs/>
        </w:rPr>
        <w:t>Vaghasia, V.</w:t>
      </w:r>
      <w:r>
        <w:t xml:space="preserve">; Shah, S. M. “A Comprehensive Review of Machine Learning and Deep Learning Approaches for Rainfall Forecasting: Current Progress, Challenges, and Future Directions.” </w:t>
      </w:r>
      <w:r>
        <w:rPr>
          <w:i/>
          <w:iCs/>
        </w:rPr>
        <w:t>Theoretical and Applied Climatology</w:t>
      </w:r>
      <w:r>
        <w:t>, 157(3), 2026.</w:t>
      </w:r>
    </w:p>
    <w:p w14:paraId="5FB4AFB8" w14:textId="77777777" w:rsidR="00251840" w:rsidRDefault="00000000">
      <w:pPr>
        <w:tabs>
          <w:tab w:val="left" w:pos="420"/>
        </w:tabs>
        <w:spacing w:after="70"/>
        <w:ind w:left="420" w:hanging="420"/>
        <w:jc w:val="both"/>
      </w:pPr>
      <w:r>
        <w:rPr>
          <w:b/>
          <w:bCs/>
          <w:color w:val="2E6DA4"/>
        </w:rPr>
        <w:t>9.</w:t>
      </w:r>
      <w:r>
        <w:tab/>
      </w:r>
      <w:r>
        <w:rPr>
          <w:b/>
          <w:bCs/>
        </w:rPr>
        <w:t>Vaghasia, V.</w:t>
      </w:r>
      <w:r>
        <w:t>; Sharma, K.; Mishra, S.; Georrge, J. “</w:t>
      </w:r>
      <w:r>
        <w:rPr>
          <w:i/>
          <w:iCs/>
        </w:rPr>
        <w:t>In Silico</w:t>
      </w:r>
      <w:r>
        <w:t xml:space="preserve"> Identification of Natural Product Inhibitor for Multidrug Resistance Proteins from Selected Gram-Positive Bacteria.” In </w:t>
      </w:r>
      <w:r>
        <w:rPr>
          <w:i/>
          <w:iCs/>
        </w:rPr>
        <w:t>Nanotechnology and In Silico Tools</w:t>
      </w:r>
      <w:r>
        <w:t>, pp. 309–317, 2024.</w:t>
      </w:r>
    </w:p>
    <w:p w14:paraId="31C60C1F" w14:textId="77777777" w:rsidR="00251840" w:rsidRDefault="00000000">
      <w:pPr>
        <w:tabs>
          <w:tab w:val="left" w:pos="420"/>
        </w:tabs>
        <w:spacing w:after="70"/>
        <w:ind w:left="420" w:hanging="420"/>
        <w:jc w:val="both"/>
      </w:pPr>
      <w:r>
        <w:rPr>
          <w:b/>
          <w:bCs/>
          <w:color w:val="2E6DA4"/>
        </w:rPr>
        <w:t>10.</w:t>
      </w:r>
      <w:r>
        <w:tab/>
      </w:r>
      <w:r>
        <w:rPr>
          <w:b/>
          <w:bCs/>
        </w:rPr>
        <w:t>Vaghasia, V.</w:t>
      </w:r>
      <w:r>
        <w:t xml:space="preserve">; Lata, K. S.; Patel, S.; Das, J. “Epitope Mapping for Identification of Potential Cross-Reactive Peptide for Vaccine Design Against Leptospirosis.” </w:t>
      </w:r>
      <w:r>
        <w:rPr>
          <w:i/>
          <w:iCs/>
        </w:rPr>
        <w:t>Journal of Biomolecular Structure and Dynamics</w:t>
      </w:r>
      <w:r>
        <w:t>, 2023.</w:t>
      </w:r>
    </w:p>
    <w:p w14:paraId="15CBD8C8" w14:textId="77777777" w:rsidR="00251840" w:rsidRDefault="00000000">
      <w:pPr>
        <w:tabs>
          <w:tab w:val="left" w:pos="420"/>
        </w:tabs>
        <w:spacing w:after="70"/>
        <w:ind w:left="420" w:hanging="420"/>
        <w:jc w:val="both"/>
      </w:pPr>
      <w:r>
        <w:rPr>
          <w:b/>
          <w:bCs/>
          <w:color w:val="2E6DA4"/>
        </w:rPr>
        <w:t>11.</w:t>
      </w:r>
      <w:r>
        <w:tab/>
      </w:r>
      <w:r>
        <w:rPr>
          <w:b/>
          <w:bCs/>
        </w:rPr>
        <w:t>Vaghasia, V.</w:t>
      </w:r>
      <w:r>
        <w:t xml:space="preserve">; Lata, K. S.; Patel, S.; Das, J. “Deciphering the Lysine Acetylation Pattern of Leptospiral Strains by </w:t>
      </w:r>
      <w:r>
        <w:rPr>
          <w:i/>
          <w:iCs/>
        </w:rPr>
        <w:t>In Silico</w:t>
      </w:r>
      <w:r>
        <w:t xml:space="preserve"> Approach.” </w:t>
      </w:r>
      <w:r>
        <w:rPr>
          <w:i/>
          <w:iCs/>
        </w:rPr>
        <w:t>Network Modeling Analysis in Health Informatics and Bioinformatics</w:t>
      </w:r>
      <w:r>
        <w:t>, 2023.</w:t>
      </w:r>
    </w:p>
    <w:p w14:paraId="48482A20" w14:textId="77777777" w:rsidR="00251840" w:rsidRDefault="00000000">
      <w:pPr>
        <w:tabs>
          <w:tab w:val="left" w:pos="420"/>
        </w:tabs>
        <w:spacing w:after="70"/>
        <w:ind w:left="420" w:hanging="420"/>
        <w:jc w:val="both"/>
      </w:pPr>
      <w:r>
        <w:rPr>
          <w:b/>
          <w:bCs/>
          <w:color w:val="2E6DA4"/>
        </w:rPr>
        <w:t>12.</w:t>
      </w:r>
      <w:r>
        <w:tab/>
        <w:t xml:space="preserve">Lata, K. S.; </w:t>
      </w:r>
      <w:r>
        <w:rPr>
          <w:b/>
          <w:bCs/>
        </w:rPr>
        <w:t>Vaghasia, V.</w:t>
      </w:r>
      <w:r>
        <w:t xml:space="preserve">; Bhairappanavar, S. B.; Kumar, S.; Ayachit, G.; Patel, S.; Das, J. “Whole Genome Sequencing and De Novo Assembly of Three Virulent Indian Isolates of </w:t>
      </w:r>
      <w:r>
        <w:rPr>
          <w:i/>
          <w:iCs/>
        </w:rPr>
        <w:t>Leptospira</w:t>
      </w:r>
      <w:r>
        <w:t xml:space="preserve">.” </w:t>
      </w:r>
      <w:r>
        <w:rPr>
          <w:i/>
          <w:iCs/>
        </w:rPr>
        <w:t>Infection, Genetics and Evolution</w:t>
      </w:r>
      <w:r>
        <w:t>, 104579, 2020.</w:t>
      </w:r>
    </w:p>
    <w:p w14:paraId="1384F3AE" w14:textId="77777777" w:rsidR="00251840" w:rsidRDefault="00000000">
      <w:pPr>
        <w:tabs>
          <w:tab w:val="left" w:pos="420"/>
        </w:tabs>
        <w:spacing w:after="70"/>
        <w:ind w:left="420" w:hanging="420"/>
        <w:jc w:val="both"/>
      </w:pPr>
      <w:r>
        <w:rPr>
          <w:b/>
          <w:bCs/>
          <w:color w:val="2E6DA4"/>
        </w:rPr>
        <w:t>13.</w:t>
      </w:r>
      <w:r>
        <w:tab/>
        <w:t xml:space="preserve">Lata, K. S.; </w:t>
      </w:r>
      <w:r>
        <w:rPr>
          <w:b/>
          <w:bCs/>
        </w:rPr>
        <w:t>Vaghasia, V.</w:t>
      </w:r>
      <w:r>
        <w:t xml:space="preserve">; Bhairappanavar, S.; Patel, S.; Das, J. “Vaccine Design Against Leptospirosis Using an Immunoinformatic Approach.” In </w:t>
      </w:r>
      <w:r>
        <w:rPr>
          <w:i/>
          <w:iCs/>
        </w:rPr>
        <w:t>Immunoinformatics</w:t>
      </w:r>
      <w:r>
        <w:t>, pp. 173–184. Humana, New York, NY, 2020.</w:t>
      </w:r>
    </w:p>
    <w:p w14:paraId="6E851CD2" w14:textId="77777777" w:rsidR="00251840" w:rsidRDefault="00000000">
      <w:pPr>
        <w:tabs>
          <w:tab w:val="left" w:pos="420"/>
        </w:tabs>
        <w:spacing w:after="70"/>
        <w:ind w:left="420" w:hanging="420"/>
        <w:jc w:val="both"/>
      </w:pPr>
      <w:r>
        <w:rPr>
          <w:b/>
          <w:bCs/>
          <w:color w:val="2E6DA4"/>
        </w:rPr>
        <w:t>14.</w:t>
      </w:r>
      <w:r>
        <w:tab/>
        <w:t xml:space="preserve">Lata, K. S.; Kumar, S.; </w:t>
      </w:r>
      <w:r>
        <w:rPr>
          <w:b/>
          <w:bCs/>
        </w:rPr>
        <w:t>Vaghasia, V.</w:t>
      </w:r>
      <w:r>
        <w:t xml:space="preserve">; Sharma, P.; Bhairappanavar, S. B.; Soni, S.; Das, J. “Exploring Leptospiral Proteomes to Identify Potential Candidates for Vaccine Design Against Leptospirosis Using an Immunoinformatics Approach.” </w:t>
      </w:r>
      <w:r>
        <w:rPr>
          <w:i/>
          <w:iCs/>
        </w:rPr>
        <w:t>Scientific Reports</w:t>
      </w:r>
      <w:r>
        <w:t>, 8, 6935, 2018.</w:t>
      </w:r>
    </w:p>
    <w:p w14:paraId="03AF907D" w14:textId="77777777" w:rsidR="00251840" w:rsidRDefault="00000000">
      <w:pPr>
        <w:tabs>
          <w:tab w:val="left" w:pos="420"/>
        </w:tabs>
        <w:spacing w:after="70"/>
        <w:ind w:left="420" w:hanging="420"/>
        <w:jc w:val="both"/>
      </w:pPr>
      <w:r>
        <w:rPr>
          <w:b/>
          <w:bCs/>
          <w:color w:val="2E6DA4"/>
        </w:rPr>
        <w:t>15.</w:t>
      </w:r>
      <w:r>
        <w:tab/>
        <w:t xml:space="preserve">Beriwal, S.; Padhiyar, N.; Bhatt, D.; Pandit, P. D.; Ansari, A.; Lata, K. S.; Saiyed, Z.; </w:t>
      </w:r>
      <w:r>
        <w:rPr>
          <w:b/>
          <w:bCs/>
        </w:rPr>
        <w:t>Vaghasia, V.</w:t>
      </w:r>
      <w:r>
        <w:t xml:space="preserve">; Soni, S. “LeptoDB: An Integrated Database of Genomics and Proteomics Resources of </w:t>
      </w:r>
      <w:r>
        <w:rPr>
          <w:i/>
          <w:iCs/>
        </w:rPr>
        <w:t>Leptospira</w:t>
      </w:r>
      <w:r>
        <w:t xml:space="preserve">.” </w:t>
      </w:r>
      <w:r>
        <w:rPr>
          <w:i/>
          <w:iCs/>
        </w:rPr>
        <w:t>Database</w:t>
      </w:r>
      <w:r>
        <w:t>, 2018.</w:t>
      </w:r>
    </w:p>
    <w:p w14:paraId="0146C9FB" w14:textId="77777777" w:rsidR="00251840" w:rsidRDefault="00000000">
      <w:pPr>
        <w:keepNext/>
        <w:pBdr>
          <w:bottom w:val="single" w:sz="8" w:space="3" w:color="2E6DA4"/>
        </w:pBdr>
        <w:spacing w:before="260" w:after="100"/>
      </w:pPr>
      <w:r>
        <w:rPr>
          <w:b/>
          <w:bCs/>
          <w:color w:val="1F3A5F"/>
          <w:spacing w:val="20"/>
          <w:sz w:val="22"/>
          <w:szCs w:val="22"/>
        </w:rPr>
        <w:t>INVITED EXPERT TALKS &amp; ORAL PRESENTATIONS</w:t>
      </w:r>
    </w:p>
    <w:p w14:paraId="6B0D9EF2" w14:textId="04E338FC" w:rsidR="00C15D23" w:rsidRDefault="00C15D23">
      <w:pPr>
        <w:pStyle w:val="ListParagraph"/>
        <w:numPr>
          <w:ilvl w:val="0"/>
          <w:numId w:val="2"/>
        </w:numPr>
        <w:spacing w:after="40"/>
      </w:pPr>
      <w:r>
        <w:t xml:space="preserve">Delivered talk as a faculty coordinator in </w:t>
      </w:r>
      <w:r w:rsidR="00E200F8">
        <w:t xml:space="preserve">IIT Bombay </w:t>
      </w:r>
      <w:r>
        <w:t xml:space="preserve">virtual lab on </w:t>
      </w:r>
      <w:r w:rsidRPr="00C15D23">
        <w:rPr>
          <w:b/>
          <w:bCs/>
        </w:rPr>
        <w:t>Bioinformatics and Data Science in Biotechnology</w:t>
      </w:r>
      <w:r w:rsidR="00E200F8">
        <w:rPr>
          <w:b/>
          <w:bCs/>
        </w:rPr>
        <w:t xml:space="preserve"> during 13 October, 2026 at Marwadi University</w:t>
      </w:r>
    </w:p>
    <w:p w14:paraId="13BF4900" w14:textId="3859E0B0" w:rsidR="00251840" w:rsidRDefault="00000000">
      <w:pPr>
        <w:pStyle w:val="ListParagraph"/>
        <w:numPr>
          <w:ilvl w:val="0"/>
          <w:numId w:val="2"/>
        </w:numPr>
        <w:spacing w:after="40"/>
      </w:pPr>
      <w:r>
        <w:t xml:space="preserve">Expert talk on </w:t>
      </w:r>
      <w:r>
        <w:rPr>
          <w:b/>
          <w:bCs/>
        </w:rPr>
        <w:t>Metagenomics</w:t>
      </w:r>
      <w:r>
        <w:t xml:space="preserve"> during the 5-day STTP “</w:t>
      </w:r>
      <w:r>
        <w:rPr>
          <w:b/>
          <w:bCs/>
        </w:rPr>
        <w:t>Data to Discovery: An Integrative Bioinformatics Approach</w:t>
      </w:r>
      <w:r>
        <w:t>”, Department of Bioinformatics, Faculty of Engineering and Technology, Marwadi University, Rajkot (16–20 Mar 2026).</w:t>
      </w:r>
    </w:p>
    <w:p w14:paraId="2C603BED" w14:textId="77777777" w:rsidR="00251840" w:rsidRDefault="00000000">
      <w:pPr>
        <w:pStyle w:val="ListParagraph"/>
        <w:numPr>
          <w:ilvl w:val="0"/>
          <w:numId w:val="2"/>
        </w:numPr>
        <w:spacing w:after="40"/>
      </w:pPr>
      <w:r>
        <w:t>Hands-on session, “</w:t>
      </w:r>
      <w:r>
        <w:rPr>
          <w:b/>
          <w:bCs/>
        </w:rPr>
        <w:t>Decoding Microbial Communities through Metagenomics Data Analysis</w:t>
      </w:r>
      <w:r>
        <w:t>”, during the same STTP, Marwadi University, Rajkot (16–20 Mar 2026).</w:t>
      </w:r>
    </w:p>
    <w:p w14:paraId="02E7B78C" w14:textId="77777777" w:rsidR="00251840" w:rsidRDefault="00000000">
      <w:pPr>
        <w:pStyle w:val="ListParagraph"/>
        <w:numPr>
          <w:ilvl w:val="0"/>
          <w:numId w:val="2"/>
        </w:numPr>
        <w:spacing w:after="40"/>
      </w:pPr>
      <w:r>
        <w:t xml:space="preserve">Talk and hands-on session on </w:t>
      </w:r>
      <w:r>
        <w:rPr>
          <w:b/>
          <w:bCs/>
        </w:rPr>
        <w:t>NGS, Transcriptomics and Whole-Exome Sequencing Analysis</w:t>
      </w:r>
      <w:r>
        <w:t xml:space="preserve"> during the 15-day Summer Internship 2026, Department of Bioinformatics, Marwadi University, Rajkot (1–15 Jun 2026).</w:t>
      </w:r>
    </w:p>
    <w:p w14:paraId="0E7939C9" w14:textId="77777777" w:rsidR="00251840" w:rsidRDefault="00000000">
      <w:pPr>
        <w:pStyle w:val="ListParagraph"/>
        <w:numPr>
          <w:ilvl w:val="0"/>
          <w:numId w:val="2"/>
        </w:numPr>
        <w:spacing w:after="40"/>
      </w:pPr>
      <w:r>
        <w:t>Oral presentation, “</w:t>
      </w:r>
      <w:r>
        <w:rPr>
          <w:b/>
          <w:bCs/>
        </w:rPr>
        <w:t>Exploring Potential Cross-Reactive Peptides to Combat Leptospirosis: An Immunoinformatic Approach</w:t>
      </w:r>
      <w:r>
        <w:t>”, INCD-2024: 6th International Conference on Nutraceuticals &amp; Chronic Diseases and 10th Meeting of the Society for Translational Cancer Research, Panjab University, Chandigarh (22–24 Feb 2024).</w:t>
      </w:r>
    </w:p>
    <w:p w14:paraId="5BAA8D87" w14:textId="77777777" w:rsidR="00251840" w:rsidRDefault="00000000">
      <w:pPr>
        <w:pStyle w:val="ListParagraph"/>
        <w:numPr>
          <w:ilvl w:val="0"/>
          <w:numId w:val="2"/>
        </w:numPr>
        <w:spacing w:after="40"/>
      </w:pPr>
      <w:r>
        <w:t xml:space="preserve">Invited resource person on </w:t>
      </w:r>
      <w:r>
        <w:rPr>
          <w:b/>
          <w:bCs/>
        </w:rPr>
        <w:t>NGS Analysis</w:t>
      </w:r>
      <w:r>
        <w:t>, NVPAS, Vallabh Vidyanagar.</w:t>
      </w:r>
    </w:p>
    <w:p w14:paraId="39046167" w14:textId="77777777" w:rsidR="00251840" w:rsidRDefault="00000000">
      <w:pPr>
        <w:pStyle w:val="ListParagraph"/>
        <w:numPr>
          <w:ilvl w:val="0"/>
          <w:numId w:val="2"/>
        </w:numPr>
        <w:spacing w:after="40"/>
      </w:pPr>
      <w:r>
        <w:t xml:space="preserve">Invited resource person on </w:t>
      </w:r>
      <w:r>
        <w:rPr>
          <w:b/>
          <w:bCs/>
        </w:rPr>
        <w:t>Proteomics Tools and Software</w:t>
      </w:r>
      <w:r>
        <w:t>, Ganpat University.</w:t>
      </w:r>
    </w:p>
    <w:p w14:paraId="7819770B" w14:textId="77777777" w:rsidR="00251840" w:rsidRDefault="00000000">
      <w:pPr>
        <w:pStyle w:val="ListParagraph"/>
        <w:numPr>
          <w:ilvl w:val="0"/>
          <w:numId w:val="2"/>
        </w:numPr>
        <w:spacing w:after="40"/>
      </w:pPr>
      <w:r>
        <w:t xml:space="preserve">Invited expert </w:t>
      </w:r>
      <w:r>
        <w:rPr>
          <w:b/>
          <w:bCs/>
        </w:rPr>
        <w:t>Doctoral Advisory Committee (DAC) member</w:t>
      </w:r>
      <w:r>
        <w:t xml:space="preserve"> for Ph.D. students, Marwadi University.</w:t>
      </w:r>
    </w:p>
    <w:p w14:paraId="03F8DDE8" w14:textId="77777777" w:rsidR="00251840" w:rsidRDefault="00000000">
      <w:pPr>
        <w:keepNext/>
        <w:pBdr>
          <w:bottom w:val="single" w:sz="8" w:space="3" w:color="2E6DA4"/>
        </w:pBdr>
        <w:spacing w:before="260" w:after="100"/>
      </w:pPr>
      <w:r>
        <w:rPr>
          <w:b/>
          <w:bCs/>
          <w:color w:val="1F3A5F"/>
          <w:spacing w:val="20"/>
          <w:sz w:val="22"/>
          <w:szCs w:val="22"/>
        </w:rPr>
        <w:t>TRAINING PROGRAMMES &amp; EVENTS ORGANIZED</w:t>
      </w:r>
    </w:p>
    <w:p w14:paraId="7D65B8F6" w14:textId="77777777" w:rsidR="00251840" w:rsidRDefault="00000000">
      <w:pPr>
        <w:pStyle w:val="ListParagraph"/>
        <w:numPr>
          <w:ilvl w:val="0"/>
          <w:numId w:val="2"/>
        </w:numPr>
        <w:spacing w:after="40"/>
      </w:pPr>
      <w:r>
        <w:rPr>
          <w:b/>
          <w:bCs/>
        </w:rPr>
        <w:t>Coordinator, Summer Internship 2026</w:t>
      </w:r>
      <w:r>
        <w:t>, Department of Bioinformatics, Faculty of Engineering and Technology, Marwadi University, Rajkot (1–15 Jun 2026).</w:t>
      </w:r>
    </w:p>
    <w:p w14:paraId="4275B199" w14:textId="77777777" w:rsidR="00251840" w:rsidRDefault="00000000">
      <w:pPr>
        <w:pStyle w:val="ListParagraph"/>
        <w:numPr>
          <w:ilvl w:val="0"/>
          <w:numId w:val="2"/>
        </w:numPr>
        <w:spacing w:after="40"/>
      </w:pPr>
      <w:r>
        <w:rPr>
          <w:b/>
          <w:bCs/>
        </w:rPr>
        <w:t>Organizing committee member, BIOTHON 2026</w:t>
      </w:r>
      <w:r>
        <w:t>, a national-level bio-hackathon, Department of Bioinformatics, Marwadi University, Rajkot (1 Jun – 22 Jul 2026).</w:t>
      </w:r>
    </w:p>
    <w:p w14:paraId="382B1AB7" w14:textId="77777777" w:rsidR="00251840" w:rsidRDefault="00000000">
      <w:pPr>
        <w:pStyle w:val="ListParagraph"/>
        <w:numPr>
          <w:ilvl w:val="0"/>
          <w:numId w:val="2"/>
        </w:numPr>
        <w:spacing w:after="40"/>
      </w:pPr>
      <w:r>
        <w:rPr>
          <w:b/>
          <w:bCs/>
        </w:rPr>
        <w:t>21-Day Multi-Domain AI Training Programme</w:t>
      </w:r>
      <w:r>
        <w:t xml:space="preserve"> (27 Sep – 18 Oct 2025), organized by Avyagraha Research and Analytics LLP with AnanthaQ and UAS, GKVK, Bengaluru; covered Python, Machine Learning and Deep Learning with real-world datasets across agriculture, healthcare, finance and geoinformatics.</w:t>
      </w:r>
    </w:p>
    <w:p w14:paraId="68ACBA0A" w14:textId="77777777" w:rsidR="00251840" w:rsidRDefault="00000000">
      <w:pPr>
        <w:keepNext/>
        <w:pBdr>
          <w:bottom w:val="single" w:sz="8" w:space="3" w:color="2E6DA4"/>
        </w:pBdr>
        <w:spacing w:before="260" w:after="100"/>
      </w:pPr>
      <w:r>
        <w:rPr>
          <w:b/>
          <w:bCs/>
          <w:color w:val="1F3A5F"/>
          <w:spacing w:val="20"/>
          <w:sz w:val="22"/>
          <w:szCs w:val="22"/>
        </w:rPr>
        <w:lastRenderedPageBreak/>
        <w:t>TECHNICAL &amp; LABORATORY SKILLS</w:t>
      </w:r>
    </w:p>
    <w:p w14:paraId="456A107D" w14:textId="77777777" w:rsidR="00251840" w:rsidRDefault="00000000">
      <w:pPr>
        <w:keepNext/>
        <w:spacing w:before="120" w:after="40"/>
      </w:pPr>
      <w:r>
        <w:rPr>
          <w:b/>
          <w:bCs/>
          <w:color w:val="2E6DA4"/>
        </w:rPr>
        <w:t>Computational &amp; Bioinformatics</w:t>
      </w:r>
    </w:p>
    <w:p w14:paraId="110752BF" w14:textId="77777777" w:rsidR="00251840" w:rsidRDefault="00000000">
      <w:pPr>
        <w:pStyle w:val="ListParagraph"/>
        <w:numPr>
          <w:ilvl w:val="0"/>
          <w:numId w:val="2"/>
        </w:numPr>
        <w:spacing w:after="40"/>
      </w:pPr>
      <w:r>
        <w:rPr>
          <w:b/>
          <w:bCs/>
        </w:rPr>
        <w:t>Bioinformatics:</w:t>
      </w:r>
      <w:r>
        <w:t xml:space="preserve"> sequence analysis, comparative genomics, proteomics, NGS, transcriptomics, metagenomics, pathway and network analysis</w:t>
      </w:r>
    </w:p>
    <w:p w14:paraId="60FE19DD" w14:textId="77777777" w:rsidR="00251840" w:rsidRDefault="00000000">
      <w:pPr>
        <w:pStyle w:val="ListParagraph"/>
        <w:numPr>
          <w:ilvl w:val="0"/>
          <w:numId w:val="2"/>
        </w:numPr>
        <w:spacing w:after="40"/>
      </w:pPr>
      <w:r>
        <w:rPr>
          <w:b/>
          <w:bCs/>
        </w:rPr>
        <w:t>Immunoinformatics:</w:t>
      </w:r>
      <w:r>
        <w:t xml:space="preserve"> B-cell/T-cell epitope prediction, antigenicity/allergenicity/toxicity screening, conservancy analysis, multi-epitope vaccine design</w:t>
      </w:r>
    </w:p>
    <w:p w14:paraId="0F332122" w14:textId="77777777" w:rsidR="00251840" w:rsidRDefault="00000000">
      <w:pPr>
        <w:pStyle w:val="ListParagraph"/>
        <w:numPr>
          <w:ilvl w:val="0"/>
          <w:numId w:val="2"/>
        </w:numPr>
        <w:spacing w:after="40"/>
      </w:pPr>
      <w:r>
        <w:rPr>
          <w:b/>
          <w:bCs/>
        </w:rPr>
        <w:t>Structural bioinformatics:</w:t>
      </w:r>
      <w:r>
        <w:t xml:space="preserve"> protein structure modelling, docking, dynamics simulation, molecular interaction analysis</w:t>
      </w:r>
    </w:p>
    <w:p w14:paraId="378AD3C5" w14:textId="77777777" w:rsidR="00251840" w:rsidRDefault="00000000">
      <w:pPr>
        <w:pStyle w:val="ListParagraph"/>
        <w:numPr>
          <w:ilvl w:val="0"/>
          <w:numId w:val="2"/>
        </w:numPr>
        <w:spacing w:after="40"/>
      </w:pPr>
      <w:r>
        <w:rPr>
          <w:b/>
          <w:bCs/>
        </w:rPr>
        <w:t>Drug discovery:</w:t>
      </w:r>
      <w:r>
        <w:t xml:space="preserve"> virtual screening, molecular modelling, ADME/Tox analysis, ligand screening, PPARγ-related computational studies</w:t>
      </w:r>
    </w:p>
    <w:p w14:paraId="63EAEBCE" w14:textId="77777777" w:rsidR="00251840" w:rsidRDefault="00000000">
      <w:pPr>
        <w:pStyle w:val="ListParagraph"/>
        <w:numPr>
          <w:ilvl w:val="0"/>
          <w:numId w:val="2"/>
        </w:numPr>
        <w:spacing w:after="40"/>
      </w:pPr>
      <w:r>
        <w:rPr>
          <w:b/>
          <w:bCs/>
        </w:rPr>
        <w:t>Data &amp; databases:</w:t>
      </w:r>
      <w:r>
        <w:t xml:space="preserve"> Sanger sequencing analysis, database development, R-based data analysis</w:t>
      </w:r>
    </w:p>
    <w:p w14:paraId="4665235D" w14:textId="77777777" w:rsidR="00251840" w:rsidRDefault="00000000">
      <w:pPr>
        <w:pStyle w:val="ListParagraph"/>
        <w:numPr>
          <w:ilvl w:val="0"/>
          <w:numId w:val="2"/>
        </w:numPr>
        <w:spacing w:after="40"/>
      </w:pPr>
      <w:r>
        <w:rPr>
          <w:b/>
          <w:bCs/>
        </w:rPr>
        <w:t>Programming &amp; platforms:</w:t>
      </w:r>
      <w:r>
        <w:t xml:space="preserve"> Python, R, Linux/Unix; MATLAB and CLC Genomics (applied); hands-on training in the Schrödinger software suite</w:t>
      </w:r>
    </w:p>
    <w:p w14:paraId="310A8559" w14:textId="77777777" w:rsidR="00251840" w:rsidRDefault="00000000">
      <w:pPr>
        <w:keepNext/>
        <w:spacing w:before="120" w:after="40"/>
      </w:pPr>
      <w:r>
        <w:rPr>
          <w:b/>
          <w:bCs/>
          <w:color w:val="2E6DA4"/>
        </w:rPr>
        <w:t>Molecular Biology &amp; Wet-Lab</w:t>
      </w:r>
    </w:p>
    <w:p w14:paraId="7BAA63A5" w14:textId="77777777" w:rsidR="00251840" w:rsidRDefault="00000000">
      <w:pPr>
        <w:pStyle w:val="ListParagraph"/>
        <w:numPr>
          <w:ilvl w:val="0"/>
          <w:numId w:val="2"/>
        </w:numPr>
        <w:spacing w:after="40"/>
      </w:pPr>
      <w:r>
        <w:t>Bacterial pathogen culturing, handling and maintenance</w:t>
      </w:r>
    </w:p>
    <w:p w14:paraId="52BDB99C" w14:textId="77777777" w:rsidR="00251840" w:rsidRDefault="00000000">
      <w:pPr>
        <w:pStyle w:val="ListParagraph"/>
        <w:numPr>
          <w:ilvl w:val="0"/>
          <w:numId w:val="2"/>
        </w:numPr>
        <w:spacing w:after="40"/>
      </w:pPr>
      <w:r>
        <w:t>Polymerase chain reaction (PCR) and agarose gel electrophoresis</w:t>
      </w:r>
    </w:p>
    <w:p w14:paraId="53867B80" w14:textId="77777777" w:rsidR="00251840" w:rsidRDefault="00000000">
      <w:pPr>
        <w:pStyle w:val="ListParagraph"/>
        <w:numPr>
          <w:ilvl w:val="0"/>
          <w:numId w:val="2"/>
        </w:numPr>
        <w:spacing w:after="40"/>
      </w:pPr>
      <w:r>
        <w:t>DNA isolation; bacterial whole-genome and 16S sequencing</w:t>
      </w:r>
    </w:p>
    <w:p w14:paraId="693CB191" w14:textId="77777777" w:rsidR="00251840" w:rsidRDefault="00000000">
      <w:pPr>
        <w:pStyle w:val="ListParagraph"/>
        <w:numPr>
          <w:ilvl w:val="0"/>
          <w:numId w:val="2"/>
        </w:numPr>
        <w:spacing w:after="40"/>
      </w:pPr>
      <w:r>
        <w:t>Bioanalyzer operation</w:t>
      </w:r>
    </w:p>
    <w:p w14:paraId="5875003C" w14:textId="77777777" w:rsidR="00251840" w:rsidRDefault="00000000">
      <w:pPr>
        <w:keepNext/>
        <w:pBdr>
          <w:bottom w:val="single" w:sz="8" w:space="3" w:color="2E6DA4"/>
        </w:pBdr>
        <w:spacing w:before="260" w:after="100"/>
      </w:pPr>
      <w:r>
        <w:rPr>
          <w:b/>
          <w:bCs/>
          <w:color w:val="1F3A5F"/>
          <w:spacing w:val="20"/>
          <w:sz w:val="22"/>
          <w:szCs w:val="22"/>
        </w:rPr>
        <w:t>RECOGNITION &amp; MEDIA</w:t>
      </w:r>
    </w:p>
    <w:p w14:paraId="1B96E19B" w14:textId="77777777" w:rsidR="00251840" w:rsidRDefault="00000000">
      <w:pPr>
        <w:pStyle w:val="ListParagraph"/>
        <w:numPr>
          <w:ilvl w:val="0"/>
          <w:numId w:val="2"/>
        </w:numPr>
        <w:spacing w:after="40"/>
      </w:pPr>
      <w:r>
        <w:t>Submitted three sequences to NCBI.</w:t>
      </w:r>
    </w:p>
    <w:p w14:paraId="0659A8B1" w14:textId="77777777" w:rsidR="00251840" w:rsidRDefault="00000000">
      <w:pPr>
        <w:pStyle w:val="ListParagraph"/>
        <w:numPr>
          <w:ilvl w:val="0"/>
          <w:numId w:val="2"/>
        </w:numPr>
        <w:spacing w:after="40"/>
      </w:pPr>
      <w:r>
        <w:t>Hosted the national-level hackathon BIOTHON 2026.</w:t>
      </w:r>
    </w:p>
    <w:p w14:paraId="38A93650" w14:textId="77777777" w:rsidR="00251840" w:rsidRDefault="00000000">
      <w:pPr>
        <w:pStyle w:val="ListParagraph"/>
        <w:numPr>
          <w:ilvl w:val="0"/>
          <w:numId w:val="2"/>
        </w:numPr>
        <w:spacing w:after="40"/>
      </w:pPr>
      <w:r>
        <w:rPr>
          <w:b/>
          <w:bCs/>
        </w:rPr>
        <w:t>National Cadet Corps (NCC) ‘B’ Certificate</w:t>
      </w:r>
      <w:r>
        <w:t>, Grade ‘B’ — 4 Gujarat (G) Bn NCC, NCC Directorate Gujarat; examination held under the authority of the Ministry of Defence, Government of India (2008; issued by NCC Group HQ, V.V. Nagar, Sep 2008).</w:t>
      </w:r>
    </w:p>
    <w:p w14:paraId="4E9574C0" w14:textId="77777777" w:rsidR="00251840" w:rsidRDefault="00000000">
      <w:pPr>
        <w:pStyle w:val="ListParagraph"/>
        <w:numPr>
          <w:ilvl w:val="0"/>
          <w:numId w:val="2"/>
        </w:numPr>
        <w:spacing w:after="40"/>
      </w:pPr>
      <w:r>
        <w:rPr>
          <w:b/>
          <w:bCs/>
        </w:rPr>
        <w:t>NCC Annual Training Camp</w:t>
      </w:r>
      <w:r>
        <w:t xml:space="preserve">, Nadiad — attended as Cadet, 4 Gujarat Girls Bn NCC; </w:t>
      </w:r>
      <w:r>
        <w:rPr>
          <w:b/>
          <w:bCs/>
        </w:rPr>
        <w:t>stood First in Drill</w:t>
      </w:r>
      <w:r>
        <w:t xml:space="preserve"> (17–28 Aug 2007).</w:t>
      </w:r>
    </w:p>
    <w:p w14:paraId="56ACD3D9" w14:textId="77777777" w:rsidR="00251840" w:rsidRDefault="00000000">
      <w:pPr>
        <w:pStyle w:val="ListParagraph"/>
        <w:numPr>
          <w:ilvl w:val="0"/>
          <w:numId w:val="2"/>
        </w:numPr>
        <w:spacing w:after="40"/>
      </w:pPr>
      <w:hyperlink r:id="rId11" w:history="1">
        <w:r>
          <w:rPr>
            <w:color w:val="2E6DA4"/>
            <w:u w:val="single"/>
          </w:rPr>
          <w:t>The Hindu — “Gandhinagar team takes initial steps to develop a vaccine for leptospirosis”</w:t>
        </w:r>
      </w:hyperlink>
    </w:p>
    <w:p w14:paraId="3F480D77" w14:textId="77777777" w:rsidR="00251840" w:rsidRDefault="00000000">
      <w:pPr>
        <w:pStyle w:val="ListParagraph"/>
        <w:numPr>
          <w:ilvl w:val="0"/>
          <w:numId w:val="2"/>
        </w:numPr>
        <w:spacing w:after="40"/>
      </w:pPr>
      <w:hyperlink r:id="rId12" w:history="1">
        <w:r>
          <w:rPr>
            <w:color w:val="2E6DA4"/>
            <w:u w:val="single"/>
          </w:rPr>
          <w:t>BioSpectrum India — press/article coverage</w:t>
        </w:r>
      </w:hyperlink>
    </w:p>
    <w:p w14:paraId="4A395BB5" w14:textId="77777777" w:rsidR="00251840" w:rsidRDefault="00000000">
      <w:pPr>
        <w:keepNext/>
        <w:pBdr>
          <w:bottom w:val="single" w:sz="8" w:space="3" w:color="2E6DA4"/>
        </w:pBdr>
        <w:spacing w:before="260" w:after="100"/>
      </w:pPr>
      <w:r>
        <w:rPr>
          <w:b/>
          <w:bCs/>
          <w:color w:val="1F3A5F"/>
          <w:spacing w:val="20"/>
          <w:sz w:val="22"/>
          <w:szCs w:val="22"/>
        </w:rPr>
        <w:t>QUANTUM TECHNOLOGY CERTIFICATIONS (EICT, IITS, NITS &amp; IISC)</w:t>
      </w:r>
    </w:p>
    <w:p w14:paraId="1580018D" w14:textId="77777777" w:rsidR="00251840" w:rsidRDefault="00000000">
      <w:pPr>
        <w:keepNext/>
        <w:spacing w:before="120" w:after="40"/>
      </w:pPr>
      <w:r>
        <w:rPr>
          <w:b/>
          <w:bCs/>
          <w:color w:val="2E6DA4"/>
        </w:rPr>
        <w:t>2026</w:t>
      </w:r>
    </w:p>
    <w:p w14:paraId="6AC84D0C" w14:textId="77777777" w:rsidR="00251840" w:rsidRDefault="00000000">
      <w:pPr>
        <w:pStyle w:val="ListParagraph"/>
        <w:numPr>
          <w:ilvl w:val="0"/>
          <w:numId w:val="2"/>
        </w:numPr>
        <w:spacing w:after="40"/>
      </w:pPr>
      <w:r>
        <w:rPr>
          <w:b/>
          <w:bCs/>
        </w:rPr>
        <w:t>QT-11 Quantum Optics</w:t>
      </w:r>
      <w:r>
        <w:t xml:space="preserve"> — 40-hour (3-credit) FDP, Excellent performance; jointly organized by EICT Academies at MNIT Jaipur, IIT Kanpur, IIT Guwahati, IIT Roorkee and NIT Patna (5–29 Jun 2026).</w:t>
      </w:r>
    </w:p>
    <w:p w14:paraId="2140A27F" w14:textId="77777777" w:rsidR="00251840" w:rsidRDefault="00000000">
      <w:pPr>
        <w:pStyle w:val="ListParagraph"/>
        <w:numPr>
          <w:ilvl w:val="0"/>
          <w:numId w:val="2"/>
        </w:numPr>
        <w:spacing w:after="40"/>
      </w:pPr>
      <w:r>
        <w:rPr>
          <w:b/>
          <w:bCs/>
        </w:rPr>
        <w:t>QT-10 Solid State Physics for Quantum Technologies</w:t>
      </w:r>
      <w:r>
        <w:t xml:space="preserve"> — 40-hour (3-credit) FDP, Excellent performance; jointly organized by EICT Academies at MNIT Jaipur, IIT Kanpur, IIT Roorkee and NIT Patna (8–30 May 2026).</w:t>
      </w:r>
    </w:p>
    <w:p w14:paraId="47A6B395" w14:textId="77777777" w:rsidR="00251840" w:rsidRDefault="00000000">
      <w:pPr>
        <w:pStyle w:val="ListParagraph"/>
        <w:numPr>
          <w:ilvl w:val="0"/>
          <w:numId w:val="2"/>
        </w:numPr>
        <w:spacing w:after="40"/>
      </w:pPr>
      <w:r>
        <w:rPr>
          <w:b/>
          <w:bCs/>
        </w:rPr>
        <w:t>QT-09 Engineering Foundations of Quantum Technologies</w:t>
      </w:r>
      <w:r>
        <w:t xml:space="preserve"> — 44-hour (3-credit) FDP, Excellent performance; jointly organized by EICT Academies at MNIT Jaipur, IIT Kanpur, IIT Roorkee, IIT Guwahati and IIITDM Jabalpur (10 Apr – 2 May 2026).</w:t>
      </w:r>
    </w:p>
    <w:p w14:paraId="614445FA" w14:textId="77777777" w:rsidR="00251840" w:rsidRDefault="00000000">
      <w:pPr>
        <w:pStyle w:val="ListParagraph"/>
        <w:numPr>
          <w:ilvl w:val="0"/>
          <w:numId w:val="2"/>
        </w:numPr>
        <w:spacing w:after="40"/>
      </w:pPr>
      <w:r>
        <w:rPr>
          <w:b/>
          <w:bCs/>
        </w:rPr>
        <w:t>QT-08 Quantum Materials</w:t>
      </w:r>
      <w:r>
        <w:t xml:space="preserve"> — 44-hour (3-credit) FDP, Excellent performance; jointly organized by EICT Academies at MNIT Jaipur, IIT Kanpur, NIT Patna and IIITDM Jabalpur (9 Mar – 2 Apr 2026).</w:t>
      </w:r>
    </w:p>
    <w:p w14:paraId="133D6269" w14:textId="77777777" w:rsidR="00251840" w:rsidRDefault="00000000">
      <w:pPr>
        <w:keepNext/>
        <w:spacing w:before="120" w:after="40"/>
      </w:pPr>
      <w:r>
        <w:rPr>
          <w:b/>
          <w:bCs/>
          <w:color w:val="2E6DA4"/>
        </w:rPr>
        <w:t>2025</w:t>
      </w:r>
    </w:p>
    <w:p w14:paraId="34F520C6" w14:textId="77777777" w:rsidR="00251840" w:rsidRDefault="00000000">
      <w:pPr>
        <w:pStyle w:val="ListParagraph"/>
        <w:numPr>
          <w:ilvl w:val="0"/>
          <w:numId w:val="2"/>
        </w:numPr>
        <w:spacing w:after="40"/>
      </w:pPr>
      <w:r>
        <w:rPr>
          <w:b/>
          <w:bCs/>
        </w:rPr>
        <w:t>QT-07 Quantum Sensing</w:t>
      </w:r>
      <w:r>
        <w:t xml:space="preserve"> — 40-hour (3-credit) FDP, Excellent performance; jointly organized by EICT Academies at MNIT Jaipur, IIT Kanpur, NIT Patna and IIITDM Jabalpur (26 Sep – 17 Oct 2025).</w:t>
      </w:r>
    </w:p>
    <w:p w14:paraId="3AF72279" w14:textId="77777777" w:rsidR="00251840" w:rsidRDefault="00000000">
      <w:pPr>
        <w:pStyle w:val="ListParagraph"/>
        <w:numPr>
          <w:ilvl w:val="0"/>
          <w:numId w:val="2"/>
        </w:numPr>
        <w:spacing w:after="40"/>
      </w:pPr>
      <w:r>
        <w:rPr>
          <w:b/>
          <w:bCs/>
        </w:rPr>
        <w:t>QT-02 Foundations of Quantum Technologies</w:t>
      </w:r>
      <w:r>
        <w:t xml:space="preserve"> — 40-hour (3-credit) FDP, Excellent performance; jointly organized by EICT Academies at MNIT Jaipur and APSCHE (19 Sep – 16 Oct 2025).</w:t>
      </w:r>
    </w:p>
    <w:p w14:paraId="35F24DEE" w14:textId="77777777" w:rsidR="00251840" w:rsidRDefault="00000000">
      <w:pPr>
        <w:pStyle w:val="ListParagraph"/>
        <w:numPr>
          <w:ilvl w:val="0"/>
          <w:numId w:val="2"/>
        </w:numPr>
        <w:spacing w:after="40"/>
      </w:pPr>
      <w:r>
        <w:rPr>
          <w:b/>
          <w:bCs/>
        </w:rPr>
        <w:t>QT-06 Quantum Communication</w:t>
      </w:r>
      <w:r>
        <w:t xml:space="preserve"> — 40-hour (3-credit) FDP, Excellent performance; jointly organized by EICT Academies at MNIT Jaipur, IIT Kanpur, NIT Patna and IIITDM Jabalpur (18 Aug – 11 Sep 2025).</w:t>
      </w:r>
    </w:p>
    <w:p w14:paraId="2BA4725D" w14:textId="77777777" w:rsidR="00251840" w:rsidRDefault="00000000">
      <w:pPr>
        <w:pStyle w:val="ListParagraph"/>
        <w:numPr>
          <w:ilvl w:val="0"/>
          <w:numId w:val="2"/>
        </w:numPr>
        <w:spacing w:after="40"/>
      </w:pPr>
      <w:r>
        <w:rPr>
          <w:b/>
          <w:bCs/>
        </w:rPr>
        <w:t>QT-05 Quantum Computation</w:t>
      </w:r>
      <w:r>
        <w:t xml:space="preserve"> — 40-hour (3-credit) FDP, Very Good performance; jointly organized by EICT Academies at MNIT Jaipur, IIT Kanpur, IIT Roorkee, IIT Guwahati, NIT Warangal and NIT Patna (11 Jul – 2 Aug 2025).</w:t>
      </w:r>
    </w:p>
    <w:p w14:paraId="5EC41786" w14:textId="77777777" w:rsidR="00251840" w:rsidRDefault="00000000">
      <w:pPr>
        <w:pStyle w:val="ListParagraph"/>
        <w:numPr>
          <w:ilvl w:val="0"/>
          <w:numId w:val="2"/>
        </w:numPr>
        <w:spacing w:after="40"/>
      </w:pPr>
      <w:r>
        <w:rPr>
          <w:b/>
          <w:bCs/>
        </w:rPr>
        <w:t>QT-03 Basics of Quantum Programming</w:t>
      </w:r>
      <w:r>
        <w:t xml:space="preserve"> — 40-hour (3-credit) FDP, Excellent performance; jointly organized by EICT Academies at MNIT Jaipur, IIT Kanpur, IIT Roorkee, IIT Guwahati, NIT Warangal, NIT Patna and IIITDM Jabalpur (16 May – 7 Jun 2025).</w:t>
      </w:r>
    </w:p>
    <w:p w14:paraId="23C7634C" w14:textId="77777777" w:rsidR="00251840" w:rsidRDefault="00000000">
      <w:pPr>
        <w:pStyle w:val="ListParagraph"/>
        <w:numPr>
          <w:ilvl w:val="0"/>
          <w:numId w:val="2"/>
        </w:numPr>
        <w:spacing w:after="40"/>
      </w:pPr>
      <w:r>
        <w:t xml:space="preserve">Two-day offline workshop on </w:t>
      </w:r>
      <w:r>
        <w:rPr>
          <w:b/>
          <w:bCs/>
        </w:rPr>
        <w:t>Quantum Computing</w:t>
      </w:r>
      <w:r>
        <w:t>, conducted by Ethical Edufabrica Pvt. Ltd. with Pravega and IISc Bangalore (15–16 Nov 2025).</w:t>
      </w:r>
    </w:p>
    <w:p w14:paraId="33391880" w14:textId="77777777" w:rsidR="00251840" w:rsidRDefault="00000000">
      <w:pPr>
        <w:pStyle w:val="ListParagraph"/>
        <w:numPr>
          <w:ilvl w:val="0"/>
          <w:numId w:val="2"/>
        </w:numPr>
        <w:spacing w:after="40"/>
      </w:pPr>
      <w:r>
        <w:lastRenderedPageBreak/>
        <w:t xml:space="preserve">FDP on </w:t>
      </w:r>
      <w:r>
        <w:rPr>
          <w:b/>
          <w:bCs/>
        </w:rPr>
        <w:t>Quantum Computing</w:t>
      </w:r>
      <w:r>
        <w:t>, organized by Ramrao Adik Institute of Technology (D Y Patil University, Navi Mumbai), New Horizon College of Engineering (Bengaluru) and KIIT University (Bhubaneswar), with ExcelR Edtech Pvt. Ltd. (11–18 Aug 2025).</w:t>
      </w:r>
    </w:p>
    <w:p w14:paraId="306DC1B0" w14:textId="77777777" w:rsidR="00251840" w:rsidRDefault="00000000">
      <w:pPr>
        <w:pStyle w:val="ListParagraph"/>
        <w:numPr>
          <w:ilvl w:val="0"/>
          <w:numId w:val="2"/>
        </w:numPr>
        <w:spacing w:after="40"/>
      </w:pPr>
      <w:r>
        <w:t xml:space="preserve">Diploma certificate, QWorld Bronze-Qiskit online workshop on </w:t>
      </w:r>
      <w:r>
        <w:rPr>
          <w:b/>
          <w:bCs/>
        </w:rPr>
        <w:t>Quantum Computing &amp; Programming</w:t>
      </w:r>
      <w:r>
        <w:t xml:space="preserve"> (Aug 2025).</w:t>
      </w:r>
    </w:p>
    <w:p w14:paraId="7DAC58F2" w14:textId="77777777" w:rsidR="00251840" w:rsidRDefault="00000000">
      <w:pPr>
        <w:pStyle w:val="ListParagraph"/>
        <w:numPr>
          <w:ilvl w:val="0"/>
          <w:numId w:val="2"/>
        </w:numPr>
        <w:spacing w:after="40"/>
      </w:pPr>
      <w:r>
        <w:t xml:space="preserve">FDP, </w:t>
      </w:r>
      <w:r>
        <w:rPr>
          <w:b/>
          <w:bCs/>
        </w:rPr>
        <w:t>Dive into Quantum: Hands-on with Qiskit, Research Trends and Tech Pathways</w:t>
      </w:r>
      <w:r>
        <w:t>, EICT Academy, IIT Roorkee, with SRM Institute of Science and Technology, Tiruchirappalli (7–11 Jul 2025).</w:t>
      </w:r>
    </w:p>
    <w:p w14:paraId="57DD3E37" w14:textId="77777777" w:rsidR="00251840" w:rsidRDefault="00000000">
      <w:pPr>
        <w:pStyle w:val="ListParagraph"/>
        <w:numPr>
          <w:ilvl w:val="0"/>
          <w:numId w:val="2"/>
        </w:numPr>
        <w:spacing w:after="40"/>
      </w:pPr>
      <w:r>
        <w:t xml:space="preserve">Quantum India Dialogues webinar, </w:t>
      </w:r>
      <w:r>
        <w:rPr>
          <w:b/>
          <w:bCs/>
        </w:rPr>
        <w:t>Exploring Education and Careers in Quantum Technologies</w:t>
      </w:r>
      <w:r>
        <w:t>, Mission Coordination Cell of the National Quantum Mission, IIT Kanpur (15 Jul 2025).</w:t>
      </w:r>
    </w:p>
    <w:p w14:paraId="5DA89906" w14:textId="77777777" w:rsidR="00251840" w:rsidRDefault="00000000">
      <w:pPr>
        <w:keepNext/>
        <w:pBdr>
          <w:bottom w:val="single" w:sz="8" w:space="3" w:color="2E6DA4"/>
        </w:pBdr>
        <w:spacing w:before="260" w:after="100"/>
      </w:pPr>
      <w:r>
        <w:rPr>
          <w:b/>
          <w:bCs/>
          <w:color w:val="1F3A5F"/>
          <w:spacing w:val="20"/>
          <w:sz w:val="22"/>
          <w:szCs w:val="22"/>
        </w:rPr>
        <w:t>CONFERENCES, WORKSHOPS &amp; TRAINING IN EMERGING TECHNOLOGIES</w:t>
      </w:r>
    </w:p>
    <w:p w14:paraId="28035B3D" w14:textId="77777777" w:rsidR="00251840" w:rsidRDefault="00000000">
      <w:pPr>
        <w:keepNext/>
        <w:spacing w:before="120" w:after="40"/>
      </w:pPr>
      <w:r>
        <w:rPr>
          <w:b/>
          <w:bCs/>
          <w:color w:val="2E6DA4"/>
        </w:rPr>
        <w:t>2026</w:t>
      </w:r>
    </w:p>
    <w:p w14:paraId="23D007C2" w14:textId="77777777" w:rsidR="00251840" w:rsidRDefault="00000000">
      <w:pPr>
        <w:pStyle w:val="ListParagraph"/>
        <w:numPr>
          <w:ilvl w:val="0"/>
          <w:numId w:val="2"/>
        </w:numPr>
        <w:spacing w:after="40"/>
      </w:pPr>
      <w:r>
        <w:rPr>
          <w:b/>
          <w:bCs/>
        </w:rPr>
        <w:t>Foundational Course on Applied Machine Learning and AI</w:t>
      </w:r>
      <w:r>
        <w:t xml:space="preserve"> (1934 hours), Confederation of Indian Industry (CII), Delhi (completed 22 Sep 2026).</w:t>
      </w:r>
    </w:p>
    <w:p w14:paraId="7EC653B9" w14:textId="77777777" w:rsidR="00251840" w:rsidRDefault="00000000">
      <w:pPr>
        <w:pStyle w:val="ListParagraph"/>
        <w:numPr>
          <w:ilvl w:val="0"/>
          <w:numId w:val="2"/>
        </w:numPr>
        <w:spacing w:after="40"/>
      </w:pPr>
      <w:r>
        <w:rPr>
          <w:b/>
          <w:bCs/>
        </w:rPr>
        <w:t>Genomics India Conference 2026</w:t>
      </w:r>
      <w:r>
        <w:t xml:space="preserve"> — “Genome to Bioeconomy: Innovation, Impact and Economic Transformation”, Dr. Babu Rajendra Prasad International Convention Centre, Bengaluru (2–3 Sep 2026).</w:t>
      </w:r>
    </w:p>
    <w:p w14:paraId="1986CD88" w14:textId="77777777" w:rsidR="00251840" w:rsidRDefault="00000000">
      <w:pPr>
        <w:pStyle w:val="ListParagraph"/>
        <w:numPr>
          <w:ilvl w:val="0"/>
          <w:numId w:val="2"/>
        </w:numPr>
        <w:spacing w:after="40"/>
      </w:pPr>
      <w:r>
        <w:rPr>
          <w:b/>
          <w:bCs/>
        </w:rPr>
        <w:t>WiSDom-WONDER 2026</w:t>
      </w:r>
      <w:r>
        <w:t xml:space="preserve"> (Women in Scientific Domain — Outreach Network for Development, Empowerment and Research), a flagship initiative of INYAS under INSA, with Gujarat Biotechnology University (17–18 Aug 2026).</w:t>
      </w:r>
    </w:p>
    <w:p w14:paraId="63878E7B" w14:textId="77777777" w:rsidR="00251840" w:rsidRDefault="00000000">
      <w:pPr>
        <w:pStyle w:val="ListParagraph"/>
        <w:numPr>
          <w:ilvl w:val="0"/>
          <w:numId w:val="2"/>
        </w:numPr>
        <w:spacing w:after="40"/>
      </w:pPr>
      <w:r>
        <w:rPr>
          <w:b/>
          <w:bCs/>
        </w:rPr>
        <w:t>Single-Cell RNA-Seq Data Analysis</w:t>
      </w:r>
      <w:r>
        <w:t xml:space="preserve"> — 30-day workshop programme, OmicsLogic Bioinformatics Training (completed 6 Aug 2026).</w:t>
      </w:r>
    </w:p>
    <w:p w14:paraId="6271E7BD" w14:textId="77777777" w:rsidR="00251840" w:rsidRDefault="00000000">
      <w:pPr>
        <w:pStyle w:val="ListParagraph"/>
        <w:numPr>
          <w:ilvl w:val="0"/>
          <w:numId w:val="2"/>
        </w:numPr>
        <w:spacing w:after="40"/>
      </w:pPr>
      <w:r>
        <w:rPr>
          <w:b/>
          <w:bCs/>
        </w:rPr>
        <w:t>LaTeX &amp; Overleaf Mastery Sprint</w:t>
      </w:r>
      <w:r>
        <w:t xml:space="preserve"> — 3-day hands-on online workshop on scientific typesetting, research-paper and thesis preparation, Beamer decks and conference posters, Avyagraha Research and Analytics LLP (6–8 Jul 2026).</w:t>
      </w:r>
    </w:p>
    <w:p w14:paraId="46D41C72" w14:textId="77777777" w:rsidR="00251840" w:rsidRDefault="00000000">
      <w:pPr>
        <w:pStyle w:val="ListParagraph"/>
        <w:numPr>
          <w:ilvl w:val="0"/>
          <w:numId w:val="2"/>
        </w:numPr>
        <w:spacing w:after="40"/>
      </w:pPr>
      <w:r>
        <w:rPr>
          <w:b/>
          <w:bCs/>
        </w:rPr>
        <w:t>R-STAT 2.0</w:t>
      </w:r>
      <w:r>
        <w:t xml:space="preserve"> — 10-day hands-on training programme on statistical techniques and data analysis with R, Avyagraha Research and Analytics LLP (11–21 May 2026).</w:t>
      </w:r>
    </w:p>
    <w:p w14:paraId="525412A3" w14:textId="77777777" w:rsidR="00251840" w:rsidRDefault="00000000">
      <w:pPr>
        <w:pStyle w:val="ListParagraph"/>
        <w:numPr>
          <w:ilvl w:val="0"/>
          <w:numId w:val="2"/>
        </w:numPr>
        <w:spacing w:after="40"/>
      </w:pPr>
      <w:r>
        <w:rPr>
          <w:b/>
          <w:bCs/>
        </w:rPr>
        <w:t>DataSprint_30</w:t>
      </w:r>
      <w:r>
        <w:t xml:space="preserve"> — 30-day professional development programme in Data Science, AI and Business Intelligence (Python, SQL, Power BI, Advanced Excel, Statistics, LaTeX, ML, DL and Generative AI), Avyagraha Research and Analytics LLP (2 Mar – 10 Apr 2026).</w:t>
      </w:r>
    </w:p>
    <w:p w14:paraId="7E5BCD27" w14:textId="77777777" w:rsidR="00251840" w:rsidRDefault="00000000">
      <w:pPr>
        <w:pStyle w:val="ListParagraph"/>
        <w:numPr>
          <w:ilvl w:val="0"/>
          <w:numId w:val="2"/>
        </w:numPr>
        <w:spacing w:after="40"/>
      </w:pPr>
      <w:r>
        <w:rPr>
          <w:b/>
          <w:bCs/>
        </w:rPr>
        <w:t>Wet-Lab to Dry-Lab: Integrated Metagenomics Workshop</w:t>
      </w:r>
      <w:r>
        <w:t xml:space="preserve"> — wet-lab component at Genexplore Diagnostics and Research Centre Pvt. Ltd., Ahmedabad (9–11 Feb 2026); dry-lab component online with OmicsLogic Bioinformatics &amp; Data Science India (OPC) Pvt. Ltd. (11–14 Feb 2026).</w:t>
      </w:r>
    </w:p>
    <w:p w14:paraId="22DA5E7C" w14:textId="77777777" w:rsidR="00251840" w:rsidRDefault="00000000">
      <w:pPr>
        <w:pStyle w:val="ListParagraph"/>
        <w:numPr>
          <w:ilvl w:val="0"/>
          <w:numId w:val="2"/>
        </w:numPr>
        <w:spacing w:after="40"/>
      </w:pPr>
      <w:r>
        <w:rPr>
          <w:b/>
          <w:bCs/>
        </w:rPr>
        <w:t>R-STAT Journey: Decode Data with R Programming and Statistics</w:t>
      </w:r>
      <w:r>
        <w:t xml:space="preserve"> — 10-day hands-on training, Avyagraha Research and Analytics LLP (9–18 Jan 2026).</w:t>
      </w:r>
    </w:p>
    <w:p w14:paraId="2E6784B4" w14:textId="77777777" w:rsidR="00251840" w:rsidRDefault="00000000">
      <w:pPr>
        <w:keepNext/>
        <w:spacing w:before="120" w:after="40"/>
      </w:pPr>
      <w:r>
        <w:rPr>
          <w:b/>
          <w:bCs/>
          <w:color w:val="2E6DA4"/>
        </w:rPr>
        <w:t>2025</w:t>
      </w:r>
    </w:p>
    <w:p w14:paraId="545AB612" w14:textId="77777777" w:rsidR="00251840" w:rsidRDefault="00000000">
      <w:pPr>
        <w:pStyle w:val="ListParagraph"/>
        <w:numPr>
          <w:ilvl w:val="0"/>
          <w:numId w:val="2"/>
        </w:numPr>
        <w:spacing w:after="40"/>
      </w:pPr>
      <w:r>
        <w:rPr>
          <w:b/>
          <w:bCs/>
        </w:rPr>
        <w:t>CNMS-JU’s First Academia–Industry Conclave 2025</w:t>
      </w:r>
      <w:r>
        <w:t>, Centre for Nano and Material Sciences, JAIN (Deemed-to-be University), Bengaluru (2–3 Sep 2025).</w:t>
      </w:r>
    </w:p>
    <w:p w14:paraId="3707B1B9" w14:textId="77777777" w:rsidR="00251840" w:rsidRDefault="00000000">
      <w:pPr>
        <w:keepNext/>
        <w:spacing w:before="120" w:after="40"/>
      </w:pPr>
      <w:r>
        <w:rPr>
          <w:b/>
          <w:bCs/>
          <w:color w:val="2E6DA4"/>
        </w:rPr>
        <w:t>2021</w:t>
      </w:r>
    </w:p>
    <w:p w14:paraId="3D39D03D" w14:textId="77777777" w:rsidR="00251840" w:rsidRDefault="00000000">
      <w:pPr>
        <w:pStyle w:val="ListParagraph"/>
        <w:numPr>
          <w:ilvl w:val="0"/>
          <w:numId w:val="2"/>
        </w:numPr>
        <w:spacing w:after="40"/>
      </w:pPr>
      <w:r>
        <w:t xml:space="preserve">Poster presentation, </w:t>
      </w:r>
      <w:r>
        <w:rPr>
          <w:b/>
          <w:bCs/>
        </w:rPr>
        <w:t>Recent Advances in Applied Sciences, Technology and Health (RASTH 2021)</w:t>
      </w:r>
      <w:r>
        <w:t>, SRM Institute of Science and Technology, Kattankulathur, Tamil Nadu (3–5 Mar 2021).</w:t>
      </w:r>
    </w:p>
    <w:p w14:paraId="6DF67951" w14:textId="77777777" w:rsidR="00251840" w:rsidRDefault="00000000">
      <w:pPr>
        <w:keepNext/>
        <w:spacing w:before="120" w:after="40"/>
      </w:pPr>
      <w:r>
        <w:rPr>
          <w:b/>
          <w:bCs/>
          <w:color w:val="2E6DA4"/>
        </w:rPr>
        <w:t>2016 – 2018</w:t>
      </w:r>
    </w:p>
    <w:p w14:paraId="23990B5E" w14:textId="77777777" w:rsidR="00251840" w:rsidRDefault="00000000">
      <w:pPr>
        <w:pStyle w:val="ListParagraph"/>
        <w:numPr>
          <w:ilvl w:val="0"/>
          <w:numId w:val="2"/>
        </w:numPr>
        <w:spacing w:after="40"/>
      </w:pPr>
      <w:r>
        <w:t xml:space="preserve">Resource person, </w:t>
      </w:r>
      <w:r>
        <w:rPr>
          <w:b/>
          <w:bCs/>
        </w:rPr>
        <w:t>National Workshop on Multi-Omics Data Integration (Phase I)</w:t>
      </w:r>
      <w:r>
        <w:t>, Dept. of Biotechnology, Genetics &amp; Bioinformatics, N. V. Patel College of Pure and Applied Sciences (21–22 Dec 2018).</w:t>
      </w:r>
    </w:p>
    <w:p w14:paraId="4155E133" w14:textId="77777777" w:rsidR="00251840" w:rsidRDefault="00000000">
      <w:pPr>
        <w:pStyle w:val="ListParagraph"/>
        <w:numPr>
          <w:ilvl w:val="0"/>
          <w:numId w:val="2"/>
        </w:numPr>
        <w:spacing w:after="40"/>
      </w:pPr>
      <w:r>
        <w:t xml:space="preserve">Workshop, </w:t>
      </w:r>
      <w:r>
        <w:rPr>
          <w:b/>
          <w:bCs/>
        </w:rPr>
        <w:t>Emerging NGS Technology &amp; Bioinformatics Update</w:t>
      </w:r>
      <w:r>
        <w:t>, Gujarat State Biotechnology Mission with Imperial Life Sciences (26 Jul 2017).</w:t>
      </w:r>
    </w:p>
    <w:p w14:paraId="16AD4961" w14:textId="77777777" w:rsidR="00251840" w:rsidRDefault="00000000">
      <w:pPr>
        <w:pStyle w:val="ListParagraph"/>
        <w:numPr>
          <w:ilvl w:val="0"/>
          <w:numId w:val="2"/>
        </w:numPr>
        <w:spacing w:after="40"/>
      </w:pPr>
      <w:r>
        <w:t xml:space="preserve">Assisted in the theme seminar </w:t>
      </w:r>
      <w:r>
        <w:rPr>
          <w:b/>
          <w:bCs/>
        </w:rPr>
        <w:t>Genes, Gene Editing and the New Biotechnology</w:t>
      </w:r>
      <w:r>
        <w:t>, Mahatma Mandir, Gandhinagar (Vibrant Gujarat Global Summit 2017).</w:t>
      </w:r>
    </w:p>
    <w:p w14:paraId="10E4DEA4" w14:textId="77777777" w:rsidR="00251840" w:rsidRDefault="00000000">
      <w:pPr>
        <w:pStyle w:val="ListParagraph"/>
        <w:numPr>
          <w:ilvl w:val="0"/>
          <w:numId w:val="2"/>
        </w:numPr>
        <w:spacing w:after="40"/>
      </w:pPr>
      <w:r>
        <w:t xml:space="preserve">Attended the </w:t>
      </w:r>
      <w:r>
        <w:rPr>
          <w:b/>
          <w:bCs/>
        </w:rPr>
        <w:t>Nobel Dialogue Series</w:t>
      </w:r>
      <w:r>
        <w:t xml:space="preserve"> (2017).</w:t>
      </w:r>
    </w:p>
    <w:p w14:paraId="373DE93C" w14:textId="77777777" w:rsidR="00251840" w:rsidRDefault="00000000">
      <w:pPr>
        <w:pStyle w:val="ListParagraph"/>
        <w:numPr>
          <w:ilvl w:val="0"/>
          <w:numId w:val="2"/>
        </w:numPr>
        <w:spacing w:after="40"/>
      </w:pPr>
      <w:r>
        <w:t xml:space="preserve">Workshop, </w:t>
      </w:r>
      <w:r>
        <w:rPr>
          <w:b/>
          <w:bCs/>
        </w:rPr>
        <w:t>Structural Proteomics of Macromolecular Complexes using X-ray Crystallography and Mass Spectrometry</w:t>
      </w:r>
      <w:r>
        <w:t>, UNESCO Regional Centre for Biotechnology, Faridabad (18–20 Dec 2016).</w:t>
      </w:r>
    </w:p>
    <w:p w14:paraId="5D296A5A" w14:textId="77777777" w:rsidR="00251840" w:rsidRDefault="00000000">
      <w:pPr>
        <w:pStyle w:val="ListParagraph"/>
        <w:numPr>
          <w:ilvl w:val="0"/>
          <w:numId w:val="2"/>
        </w:numPr>
        <w:spacing w:after="40"/>
      </w:pPr>
      <w:r>
        <w:t xml:space="preserve">International symposium, </w:t>
      </w:r>
      <w:r>
        <w:rPr>
          <w:b/>
          <w:bCs/>
        </w:rPr>
        <w:t>Computational Biology and DNA Computing</w:t>
      </w:r>
      <w:r>
        <w:t>, Gujarat State Biotechnology Mission &amp; DA-IICT, Gandhinagar (26 Nov 2016).</w:t>
      </w:r>
    </w:p>
    <w:p w14:paraId="18E1EA72" w14:textId="77777777" w:rsidR="00251840" w:rsidRDefault="00000000">
      <w:pPr>
        <w:pStyle w:val="ListParagraph"/>
        <w:numPr>
          <w:ilvl w:val="0"/>
          <w:numId w:val="2"/>
        </w:numPr>
        <w:spacing w:after="40"/>
      </w:pPr>
      <w:r>
        <w:t xml:space="preserve">Delegate, </w:t>
      </w:r>
      <w:r>
        <w:rPr>
          <w:b/>
          <w:bCs/>
        </w:rPr>
        <w:t>National Summit on Innovation and Technology</w:t>
      </w:r>
      <w:r>
        <w:t xml:space="preserve"> (2016) — session on Biotechnology, IT, Electronics and Start-Ups, Mahatma Mandir, Gandhinagar; also assisted in organizing this pre-Vibrant Gujarat event.</w:t>
      </w:r>
    </w:p>
    <w:p w14:paraId="2DEBD289" w14:textId="77777777" w:rsidR="00251840" w:rsidRDefault="00000000">
      <w:pPr>
        <w:pStyle w:val="ListParagraph"/>
        <w:numPr>
          <w:ilvl w:val="0"/>
          <w:numId w:val="2"/>
        </w:numPr>
        <w:spacing w:after="40"/>
      </w:pPr>
      <w:r>
        <w:t xml:space="preserve">Assisted in the </w:t>
      </w:r>
      <w:r>
        <w:rPr>
          <w:b/>
          <w:bCs/>
        </w:rPr>
        <w:t>Workshop on Research Grant Writing</w:t>
      </w:r>
      <w:r>
        <w:t>, jointly with NASI, India.</w:t>
      </w:r>
    </w:p>
    <w:p w14:paraId="4AF8914F" w14:textId="77777777" w:rsidR="00251840" w:rsidRDefault="00000000">
      <w:pPr>
        <w:pStyle w:val="ListParagraph"/>
        <w:numPr>
          <w:ilvl w:val="0"/>
          <w:numId w:val="2"/>
        </w:numPr>
        <w:spacing w:after="40"/>
      </w:pPr>
      <w:r>
        <w:t xml:space="preserve">Attended webinars on </w:t>
      </w:r>
      <w:r>
        <w:rPr>
          <w:b/>
          <w:bCs/>
        </w:rPr>
        <w:t>MATLAB and CLC Genomics</w:t>
      </w:r>
      <w:r>
        <w:t xml:space="preserve">; completed two-day hands-on training on the </w:t>
      </w:r>
      <w:r>
        <w:rPr>
          <w:b/>
          <w:bCs/>
        </w:rPr>
        <w:t>Schrödinger software suite</w:t>
      </w:r>
      <w:r>
        <w:t>.</w:t>
      </w:r>
    </w:p>
    <w:p w14:paraId="3CEB5EBD" w14:textId="77777777" w:rsidR="00251840" w:rsidRDefault="00000000">
      <w:pPr>
        <w:keepNext/>
        <w:spacing w:before="120" w:after="40"/>
      </w:pPr>
      <w:r>
        <w:rPr>
          <w:b/>
          <w:bCs/>
          <w:color w:val="2E6DA4"/>
        </w:rPr>
        <w:lastRenderedPageBreak/>
        <w:t>2009 – 2014</w:t>
      </w:r>
    </w:p>
    <w:p w14:paraId="2C9E46BD" w14:textId="77777777" w:rsidR="00251840" w:rsidRDefault="00000000">
      <w:pPr>
        <w:pStyle w:val="ListParagraph"/>
        <w:numPr>
          <w:ilvl w:val="0"/>
          <w:numId w:val="2"/>
        </w:numPr>
        <w:spacing w:after="40"/>
      </w:pPr>
      <w:r>
        <w:t xml:space="preserve">Workshop, </w:t>
      </w:r>
      <w:r>
        <w:rPr>
          <w:b/>
          <w:bCs/>
        </w:rPr>
        <w:t>Drug Discovery Technology: Practical Approach of Computational Tools &amp; Methods in Drug Discovery and ADMET Property Prediction</w:t>
      </w:r>
      <w:r>
        <w:t>, BioDiscovery Group Life Sciences India with Dept. of Biological Sciences, Bangalore University (5–12 Mar 2014).</w:t>
      </w:r>
    </w:p>
    <w:p w14:paraId="4F0C7E7A" w14:textId="77777777" w:rsidR="00251840" w:rsidRDefault="00000000">
      <w:pPr>
        <w:pStyle w:val="ListParagraph"/>
        <w:numPr>
          <w:ilvl w:val="0"/>
          <w:numId w:val="2"/>
        </w:numPr>
        <w:spacing w:after="40"/>
      </w:pPr>
      <w:r>
        <w:t xml:space="preserve">Three-day workshop, </w:t>
      </w:r>
      <w:r>
        <w:rPr>
          <w:b/>
          <w:bCs/>
        </w:rPr>
        <w:t>Tools and Techniques in Bioinformatics and Molecular Biology</w:t>
      </w:r>
      <w:r>
        <w:t>, Dept. of Biotechnology, Genetics and Bioinformatics, N. V. Patel College of Pure and Applied Sciences, Vallabh Vidyanagar (4–6 Dec 2009).</w:t>
      </w:r>
    </w:p>
    <w:p w14:paraId="2D5CE28B" w14:textId="77777777" w:rsidR="00251840" w:rsidRDefault="00000000">
      <w:pPr>
        <w:pStyle w:val="ListParagraph"/>
        <w:numPr>
          <w:ilvl w:val="0"/>
          <w:numId w:val="2"/>
        </w:numPr>
        <w:spacing w:after="40"/>
      </w:pPr>
      <w:r>
        <w:t xml:space="preserve">Workshop, </w:t>
      </w:r>
      <w:r>
        <w:rPr>
          <w:b/>
          <w:bCs/>
        </w:rPr>
        <w:t>Bioinformatics Tools for Molecular Modeling and Drug Designing</w:t>
      </w:r>
      <w:r>
        <w:t>, G. H. Patel P.G. Dept. of Computer Science &amp; Technology, Sardar Patel University (22–24 Sep 2009).</w:t>
      </w:r>
    </w:p>
    <w:p w14:paraId="5F6BA844" w14:textId="77777777" w:rsidR="00251840" w:rsidRDefault="00000000">
      <w:pPr>
        <w:keepNext/>
        <w:pBdr>
          <w:bottom w:val="single" w:sz="8" w:space="3" w:color="2E6DA4"/>
        </w:pBdr>
        <w:spacing w:before="260" w:after="100"/>
      </w:pPr>
      <w:r>
        <w:rPr>
          <w:b/>
          <w:bCs/>
          <w:color w:val="1F3A5F"/>
          <w:spacing w:val="20"/>
          <w:sz w:val="22"/>
          <w:szCs w:val="22"/>
        </w:rPr>
        <w:t>PROFESSIONAL REFERENCES</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53"/>
        <w:gridCol w:w="4953"/>
      </w:tblGrid>
      <w:tr w:rsidR="00251840" w14:paraId="5AC4D5FD" w14:textId="77777777">
        <w:tblPrEx>
          <w:tblCellMar>
            <w:top w:w="0" w:type="dxa"/>
            <w:bottom w:w="0" w:type="dxa"/>
          </w:tblCellMar>
        </w:tblPrEx>
        <w:trPr>
          <w:cantSplit/>
        </w:trPr>
        <w:tc>
          <w:tcPr>
            <w:tcW w:w="4953" w:type="dxa"/>
            <w:tcBorders>
              <w:top w:val="none" w:sz="0" w:space="0" w:color="FFFFFF"/>
              <w:left w:val="none" w:sz="0" w:space="0" w:color="FFFFFF"/>
              <w:bottom w:val="none" w:sz="0" w:space="0" w:color="FFFFFF"/>
              <w:right w:val="none" w:sz="0" w:space="0" w:color="FFFFFF"/>
            </w:tcBorders>
            <w:tcMar>
              <w:top w:w="80" w:type="dxa"/>
              <w:left w:w="0" w:type="dxa"/>
              <w:bottom w:w="120" w:type="dxa"/>
              <w:right w:w="200" w:type="dxa"/>
            </w:tcMar>
          </w:tcPr>
          <w:p w14:paraId="40231444" w14:textId="77777777" w:rsidR="00251840" w:rsidRDefault="00000000">
            <w:pPr>
              <w:spacing w:after="30"/>
            </w:pPr>
            <w:r>
              <w:rPr>
                <w:b/>
                <w:bCs/>
                <w:color w:val="1F3A5F"/>
              </w:rPr>
              <w:t>Dr. Rakesh M. Rawal, Ph.D.</w:t>
            </w:r>
          </w:p>
          <w:p w14:paraId="1CCD4D32" w14:textId="77777777" w:rsidR="00251840" w:rsidRDefault="00000000">
            <w:pPr>
              <w:spacing w:after="10"/>
            </w:pPr>
            <w:r>
              <w:rPr>
                <w:sz w:val="19"/>
                <w:szCs w:val="19"/>
              </w:rPr>
              <w:t>Professor and Head, Medical Biotechnology</w:t>
            </w:r>
          </w:p>
          <w:p w14:paraId="0B173E80" w14:textId="77777777" w:rsidR="00251840" w:rsidRDefault="00000000">
            <w:pPr>
              <w:spacing w:after="10"/>
            </w:pPr>
            <w:r>
              <w:rPr>
                <w:sz w:val="19"/>
                <w:szCs w:val="19"/>
              </w:rPr>
              <w:t>Gujarat Biotechnology University, Gandhinagar, Gujarat</w:t>
            </w:r>
          </w:p>
          <w:p w14:paraId="15C564FB" w14:textId="77777777" w:rsidR="00251840" w:rsidRDefault="00000000">
            <w:pPr>
              <w:spacing w:after="10"/>
            </w:pPr>
            <w:r>
              <w:rPr>
                <w:sz w:val="19"/>
                <w:szCs w:val="19"/>
              </w:rPr>
              <w:t>Tel: +91 99252 44855</w:t>
            </w:r>
          </w:p>
          <w:p w14:paraId="50BFB8AA" w14:textId="77777777" w:rsidR="00251840" w:rsidRDefault="00000000">
            <w:pPr>
              <w:spacing w:after="10"/>
            </w:pPr>
            <w:r>
              <w:rPr>
                <w:sz w:val="19"/>
                <w:szCs w:val="19"/>
              </w:rPr>
              <w:t>Email: rakeshmrawal@gmail.com</w:t>
            </w:r>
          </w:p>
        </w:tc>
        <w:tc>
          <w:tcPr>
            <w:tcW w:w="4953" w:type="dxa"/>
            <w:tcBorders>
              <w:top w:val="none" w:sz="0" w:space="0" w:color="FFFFFF"/>
              <w:left w:val="none" w:sz="0" w:space="0" w:color="FFFFFF"/>
              <w:bottom w:val="none" w:sz="0" w:space="0" w:color="FFFFFF"/>
              <w:right w:val="none" w:sz="0" w:space="0" w:color="FFFFFF"/>
            </w:tcBorders>
            <w:tcMar>
              <w:top w:w="80" w:type="dxa"/>
              <w:left w:w="0" w:type="dxa"/>
              <w:bottom w:w="120" w:type="dxa"/>
              <w:right w:w="200" w:type="dxa"/>
            </w:tcMar>
          </w:tcPr>
          <w:p w14:paraId="661C3689" w14:textId="77777777" w:rsidR="00251840" w:rsidRDefault="00000000">
            <w:pPr>
              <w:spacing w:after="30"/>
            </w:pPr>
            <w:r>
              <w:rPr>
                <w:b/>
                <w:bCs/>
                <w:color w:val="1F3A5F"/>
              </w:rPr>
              <w:t>Dr. Snehal Bagtharia</w:t>
            </w:r>
          </w:p>
          <w:p w14:paraId="63650B5F" w14:textId="77777777" w:rsidR="00251840" w:rsidRDefault="00000000">
            <w:pPr>
              <w:spacing w:after="10"/>
            </w:pPr>
            <w:r>
              <w:rPr>
                <w:sz w:val="19"/>
                <w:szCs w:val="19"/>
              </w:rPr>
              <w:t>Joint Director, Gujarat State Biotechnology Mission</w:t>
            </w:r>
          </w:p>
          <w:p w14:paraId="3672210A" w14:textId="77777777" w:rsidR="00251840" w:rsidRDefault="00000000">
            <w:pPr>
              <w:spacing w:after="10"/>
            </w:pPr>
            <w:r>
              <w:rPr>
                <w:sz w:val="19"/>
                <w:szCs w:val="19"/>
              </w:rPr>
              <w:t>Department of Science &amp; Technology, Government of Gujarat</w:t>
            </w:r>
          </w:p>
          <w:p w14:paraId="536A5B31" w14:textId="77777777" w:rsidR="00251840" w:rsidRDefault="00000000">
            <w:pPr>
              <w:spacing w:after="10"/>
            </w:pPr>
            <w:r>
              <w:rPr>
                <w:sz w:val="19"/>
                <w:szCs w:val="19"/>
              </w:rPr>
              <w:t>Tel: +91 99784 41466</w:t>
            </w:r>
          </w:p>
          <w:p w14:paraId="3239497C" w14:textId="77777777" w:rsidR="00251840" w:rsidRDefault="00000000">
            <w:pPr>
              <w:spacing w:after="10"/>
            </w:pPr>
            <w:r>
              <w:rPr>
                <w:sz w:val="19"/>
                <w:szCs w:val="19"/>
              </w:rPr>
              <w:t>Email: drsnehal.bagatharia@gmail.com</w:t>
            </w:r>
          </w:p>
        </w:tc>
      </w:tr>
      <w:tr w:rsidR="00251840" w14:paraId="35511E84" w14:textId="77777777">
        <w:tblPrEx>
          <w:tblCellMar>
            <w:top w:w="0" w:type="dxa"/>
            <w:bottom w:w="0" w:type="dxa"/>
          </w:tblCellMar>
        </w:tblPrEx>
        <w:trPr>
          <w:cantSplit/>
        </w:trPr>
        <w:tc>
          <w:tcPr>
            <w:tcW w:w="4953" w:type="dxa"/>
            <w:tcBorders>
              <w:top w:val="none" w:sz="0" w:space="0" w:color="FFFFFF"/>
              <w:left w:val="none" w:sz="0" w:space="0" w:color="FFFFFF"/>
              <w:bottom w:val="none" w:sz="0" w:space="0" w:color="FFFFFF"/>
              <w:right w:val="none" w:sz="0" w:space="0" w:color="FFFFFF"/>
            </w:tcBorders>
            <w:tcMar>
              <w:top w:w="80" w:type="dxa"/>
              <w:left w:w="0" w:type="dxa"/>
              <w:bottom w:w="120" w:type="dxa"/>
              <w:right w:w="200" w:type="dxa"/>
            </w:tcMar>
          </w:tcPr>
          <w:p w14:paraId="4C5230BD" w14:textId="77777777" w:rsidR="00251840" w:rsidRDefault="00000000">
            <w:pPr>
              <w:spacing w:after="30"/>
            </w:pPr>
            <w:r>
              <w:rPr>
                <w:b/>
                <w:bCs/>
                <w:color w:val="1F3A5F"/>
              </w:rPr>
              <w:t>L. Venkata Subramaniam</w:t>
            </w:r>
          </w:p>
          <w:p w14:paraId="082496BC" w14:textId="77777777" w:rsidR="00251840" w:rsidRDefault="00000000">
            <w:pPr>
              <w:spacing w:after="10"/>
            </w:pPr>
            <w:r>
              <w:rPr>
                <w:sz w:val="19"/>
                <w:szCs w:val="19"/>
              </w:rPr>
              <w:t>CEO, Qbit Force</w:t>
            </w:r>
          </w:p>
          <w:p w14:paraId="7EB75620" w14:textId="77777777" w:rsidR="00251840" w:rsidRDefault="00000000">
            <w:pPr>
              <w:spacing w:after="10"/>
            </w:pPr>
            <w:r>
              <w:rPr>
                <w:sz w:val="19"/>
                <w:szCs w:val="19"/>
              </w:rPr>
              <w:t>Vijayawada (Urban), Krishna, Andhra Pradesh</w:t>
            </w:r>
          </w:p>
          <w:p w14:paraId="5A7013CB" w14:textId="77777777" w:rsidR="00251840" w:rsidRDefault="00000000">
            <w:pPr>
              <w:spacing w:after="10"/>
            </w:pPr>
            <w:r>
              <w:rPr>
                <w:sz w:val="19"/>
                <w:szCs w:val="19"/>
              </w:rPr>
              <w:t>Tel: +91 98104 91740</w:t>
            </w:r>
          </w:p>
          <w:p w14:paraId="18B42A7D" w14:textId="77777777" w:rsidR="00251840" w:rsidRDefault="00000000">
            <w:pPr>
              <w:spacing w:after="10"/>
            </w:pPr>
            <w:r>
              <w:rPr>
                <w:sz w:val="19"/>
                <w:szCs w:val="19"/>
              </w:rPr>
              <w:t>Email: venkat@qbitforcequantum.com</w:t>
            </w:r>
          </w:p>
        </w:tc>
        <w:tc>
          <w:tcPr>
            <w:tcW w:w="4953" w:type="dxa"/>
            <w:tcBorders>
              <w:top w:val="none" w:sz="0" w:space="0" w:color="FFFFFF"/>
              <w:left w:val="none" w:sz="0" w:space="0" w:color="FFFFFF"/>
              <w:bottom w:val="none" w:sz="0" w:space="0" w:color="FFFFFF"/>
              <w:right w:val="none" w:sz="0" w:space="0" w:color="FFFFFF"/>
            </w:tcBorders>
            <w:tcMar>
              <w:top w:w="80" w:type="dxa"/>
              <w:left w:w="0" w:type="dxa"/>
              <w:bottom w:w="120" w:type="dxa"/>
              <w:right w:w="200" w:type="dxa"/>
            </w:tcMar>
          </w:tcPr>
          <w:p w14:paraId="52CECBC9" w14:textId="77777777" w:rsidR="00251840" w:rsidRDefault="00000000">
            <w:pPr>
              <w:spacing w:after="30"/>
            </w:pPr>
            <w:r>
              <w:rPr>
                <w:b/>
                <w:bCs/>
                <w:color w:val="1F3A5F"/>
              </w:rPr>
              <w:t>Dr. Anasuya (Lahiry) Bhadalkar</w:t>
            </w:r>
          </w:p>
          <w:p w14:paraId="626CB7B5" w14:textId="77777777" w:rsidR="00251840" w:rsidRDefault="00000000">
            <w:pPr>
              <w:spacing w:after="10"/>
            </w:pPr>
            <w:r>
              <w:rPr>
                <w:sz w:val="19"/>
                <w:szCs w:val="19"/>
              </w:rPr>
              <w:t>Joint Director, Gujarat State Biotechnology Mission</w:t>
            </w:r>
          </w:p>
          <w:p w14:paraId="7FD084D9" w14:textId="77777777" w:rsidR="00251840" w:rsidRDefault="00000000">
            <w:pPr>
              <w:spacing w:after="10"/>
            </w:pPr>
            <w:r>
              <w:rPr>
                <w:sz w:val="19"/>
                <w:szCs w:val="19"/>
              </w:rPr>
              <w:t>Gandhinagar, Gujarat</w:t>
            </w:r>
          </w:p>
          <w:p w14:paraId="7D8580D3" w14:textId="77777777" w:rsidR="00251840" w:rsidRDefault="00000000">
            <w:pPr>
              <w:spacing w:after="10"/>
            </w:pPr>
            <w:r>
              <w:rPr>
                <w:sz w:val="19"/>
                <w:szCs w:val="19"/>
              </w:rPr>
              <w:t>Tel: +91 94273 55465</w:t>
            </w:r>
          </w:p>
          <w:p w14:paraId="05AC1292" w14:textId="77777777" w:rsidR="00251840" w:rsidRDefault="00000000">
            <w:pPr>
              <w:spacing w:after="10"/>
            </w:pPr>
            <w:r>
              <w:rPr>
                <w:sz w:val="19"/>
                <w:szCs w:val="19"/>
              </w:rPr>
              <w:t>Email: lahiryanasuya@gmail.com</w:t>
            </w:r>
          </w:p>
        </w:tc>
      </w:tr>
    </w:tbl>
    <w:p w14:paraId="040C7FA1" w14:textId="77777777" w:rsidR="00251840" w:rsidRDefault="00000000">
      <w:pPr>
        <w:keepNext/>
        <w:pBdr>
          <w:bottom w:val="single" w:sz="8" w:space="3" w:color="2E6DA4"/>
        </w:pBdr>
        <w:spacing w:before="260" w:after="100"/>
      </w:pPr>
      <w:r>
        <w:rPr>
          <w:b/>
          <w:bCs/>
          <w:color w:val="1F3A5F"/>
          <w:spacing w:val="20"/>
          <w:sz w:val="22"/>
          <w:szCs w:val="22"/>
        </w:rPr>
        <w:t>DECLARATION</w:t>
      </w:r>
    </w:p>
    <w:p w14:paraId="6E88F683" w14:textId="77777777" w:rsidR="00251840" w:rsidRDefault="00000000">
      <w:pPr>
        <w:spacing w:after="60"/>
        <w:jc w:val="both"/>
      </w:pPr>
      <w:r>
        <w:rPr>
          <w:i/>
          <w:iCs/>
        </w:rPr>
        <w:t>I hereby declare that the information provided in this curriculum vitae is based on my academic, professional, research, training and certificate records and is true to the best of my knowledge.</w:t>
      </w:r>
    </w:p>
    <w:p w14:paraId="1765F42E" w14:textId="77777777" w:rsidR="00251840" w:rsidRDefault="00000000">
      <w:pPr>
        <w:keepLines/>
        <w:tabs>
          <w:tab w:val="right" w:pos="9906"/>
        </w:tabs>
        <w:spacing w:before="360"/>
      </w:pPr>
      <w:r>
        <w:t>Place: Rajkot</w:t>
      </w:r>
      <w:r>
        <w:rPr>
          <w:b/>
          <w:bCs/>
          <w:color w:val="1F3A5F"/>
        </w:rPr>
        <w:tab/>
        <w:t>Dr. Vibhisha Vaghasia</w:t>
      </w:r>
    </w:p>
    <w:p w14:paraId="3D555477" w14:textId="77777777" w:rsidR="00251840" w:rsidRDefault="00000000">
      <w:r>
        <w:t>Date: ____________</w:t>
      </w:r>
    </w:p>
    <w:sectPr w:rsidR="00251840">
      <w:footerReference w:type="default" r:id="rId13"/>
      <w:pgSz w:w="11906" w:h="16838"/>
      <w:pgMar w:top="800" w:right="1000" w:bottom="900" w:left="1000" w:header="708"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2ABE6" w14:textId="77777777" w:rsidR="00100A8A" w:rsidRDefault="00100A8A">
      <w:r>
        <w:separator/>
      </w:r>
    </w:p>
  </w:endnote>
  <w:endnote w:type="continuationSeparator" w:id="0">
    <w:p w14:paraId="35B3DE79" w14:textId="77777777" w:rsidR="00100A8A" w:rsidRDefault="00100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EF33" w14:textId="77777777" w:rsidR="00251840" w:rsidRDefault="00000000">
    <w:pPr>
      <w:pBdr>
        <w:top w:val="single" w:sz="4" w:space="4" w:color="B8C7D9"/>
      </w:pBdr>
      <w:jc w:val="right"/>
    </w:pPr>
    <w:r>
      <w:rPr>
        <w:color w:val="5A5A5A"/>
        <w:sz w:val="16"/>
        <w:szCs w:val="16"/>
      </w:rPr>
      <w:t xml:space="preserve">Dr. Vibhisha Vaghasia  ·  Curriculum Vitae  ·  Page </w:t>
    </w:r>
    <w:r>
      <w:rPr>
        <w:color w:val="5A5A5A"/>
        <w:sz w:val="16"/>
        <w:szCs w:val="16"/>
      </w:rPr>
      <w:fldChar w:fldCharType="begin"/>
    </w:r>
    <w:r>
      <w:rPr>
        <w:color w:val="5A5A5A"/>
        <w:sz w:val="16"/>
        <w:szCs w:val="16"/>
      </w:rPr>
      <w:instrText>PAGE</w:instrText>
    </w:r>
    <w:r>
      <w:rPr>
        <w:color w:val="5A5A5A"/>
        <w:sz w:val="16"/>
        <w:szCs w:val="16"/>
      </w:rPr>
      <w:fldChar w:fldCharType="separate"/>
    </w:r>
    <w:r w:rsidR="00C15D23">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C15D23">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430B1" w14:textId="77777777" w:rsidR="00100A8A" w:rsidRDefault="00100A8A">
      <w:r>
        <w:separator/>
      </w:r>
    </w:p>
  </w:footnote>
  <w:footnote w:type="continuationSeparator" w:id="0">
    <w:p w14:paraId="28F9C0C0" w14:textId="77777777" w:rsidR="00100A8A" w:rsidRDefault="00100A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42CB3"/>
    <w:multiLevelType w:val="hybridMultilevel"/>
    <w:tmpl w:val="31A60E08"/>
    <w:lvl w:ilvl="0" w:tplc="B240C840">
      <w:start w:val="1"/>
      <w:numFmt w:val="bullet"/>
      <w:lvlText w:val="●"/>
      <w:lvlJc w:val="left"/>
      <w:pPr>
        <w:ind w:left="720" w:hanging="360"/>
      </w:pPr>
    </w:lvl>
    <w:lvl w:ilvl="1" w:tplc="FACE4AFE">
      <w:start w:val="1"/>
      <w:numFmt w:val="bullet"/>
      <w:lvlText w:val="○"/>
      <w:lvlJc w:val="left"/>
      <w:pPr>
        <w:ind w:left="1440" w:hanging="360"/>
      </w:pPr>
    </w:lvl>
    <w:lvl w:ilvl="2" w:tplc="47D422DA">
      <w:start w:val="1"/>
      <w:numFmt w:val="bullet"/>
      <w:lvlText w:val="■"/>
      <w:lvlJc w:val="left"/>
      <w:pPr>
        <w:ind w:left="2160" w:hanging="360"/>
      </w:pPr>
    </w:lvl>
    <w:lvl w:ilvl="3" w:tplc="6EAACD96">
      <w:start w:val="1"/>
      <w:numFmt w:val="bullet"/>
      <w:lvlText w:val="●"/>
      <w:lvlJc w:val="left"/>
      <w:pPr>
        <w:ind w:left="2880" w:hanging="360"/>
      </w:pPr>
    </w:lvl>
    <w:lvl w:ilvl="4" w:tplc="7A2412C0">
      <w:start w:val="1"/>
      <w:numFmt w:val="bullet"/>
      <w:lvlText w:val="○"/>
      <w:lvlJc w:val="left"/>
      <w:pPr>
        <w:ind w:left="3600" w:hanging="360"/>
      </w:pPr>
    </w:lvl>
    <w:lvl w:ilvl="5" w:tplc="997CABB0">
      <w:start w:val="1"/>
      <w:numFmt w:val="bullet"/>
      <w:lvlText w:val="■"/>
      <w:lvlJc w:val="left"/>
      <w:pPr>
        <w:ind w:left="4320" w:hanging="360"/>
      </w:pPr>
    </w:lvl>
    <w:lvl w:ilvl="6" w:tplc="ED988E84">
      <w:start w:val="1"/>
      <w:numFmt w:val="bullet"/>
      <w:lvlText w:val="●"/>
      <w:lvlJc w:val="left"/>
      <w:pPr>
        <w:ind w:left="5040" w:hanging="360"/>
      </w:pPr>
    </w:lvl>
    <w:lvl w:ilvl="7" w:tplc="01AC7340">
      <w:start w:val="1"/>
      <w:numFmt w:val="bullet"/>
      <w:lvlText w:val="●"/>
      <w:lvlJc w:val="left"/>
      <w:pPr>
        <w:ind w:left="5760" w:hanging="360"/>
      </w:pPr>
    </w:lvl>
    <w:lvl w:ilvl="8" w:tplc="E85EDD60">
      <w:start w:val="1"/>
      <w:numFmt w:val="bullet"/>
      <w:lvlText w:val="●"/>
      <w:lvlJc w:val="left"/>
      <w:pPr>
        <w:ind w:left="6480" w:hanging="360"/>
      </w:pPr>
    </w:lvl>
  </w:abstractNum>
  <w:abstractNum w:abstractNumId="1" w15:restartNumberingAfterBreak="0">
    <w:nsid w:val="7B832CEE"/>
    <w:multiLevelType w:val="hybridMultilevel"/>
    <w:tmpl w:val="CBB2FD40"/>
    <w:lvl w:ilvl="0" w:tplc="1DA479BC">
      <w:start w:val="1"/>
      <w:numFmt w:val="bullet"/>
      <w:lvlText w:val="▪"/>
      <w:lvlJc w:val="left"/>
      <w:pPr>
        <w:ind w:left="360" w:hanging="260"/>
      </w:pPr>
      <w:rPr>
        <w:color w:val="2E6DA4"/>
      </w:rPr>
    </w:lvl>
    <w:lvl w:ilvl="1" w:tplc="ABD2041A">
      <w:numFmt w:val="decimal"/>
      <w:lvlText w:val=""/>
      <w:lvlJc w:val="left"/>
    </w:lvl>
    <w:lvl w:ilvl="2" w:tplc="9B2EC652">
      <w:numFmt w:val="decimal"/>
      <w:lvlText w:val=""/>
      <w:lvlJc w:val="left"/>
    </w:lvl>
    <w:lvl w:ilvl="3" w:tplc="C6180650">
      <w:numFmt w:val="decimal"/>
      <w:lvlText w:val=""/>
      <w:lvlJc w:val="left"/>
    </w:lvl>
    <w:lvl w:ilvl="4" w:tplc="8568686A">
      <w:numFmt w:val="decimal"/>
      <w:lvlText w:val=""/>
      <w:lvlJc w:val="left"/>
    </w:lvl>
    <w:lvl w:ilvl="5" w:tplc="1BCA89AC">
      <w:numFmt w:val="decimal"/>
      <w:lvlText w:val=""/>
      <w:lvlJc w:val="left"/>
    </w:lvl>
    <w:lvl w:ilvl="6" w:tplc="06C6330A">
      <w:numFmt w:val="decimal"/>
      <w:lvlText w:val=""/>
      <w:lvlJc w:val="left"/>
    </w:lvl>
    <w:lvl w:ilvl="7" w:tplc="52A874D6">
      <w:numFmt w:val="decimal"/>
      <w:lvlText w:val=""/>
      <w:lvlJc w:val="left"/>
    </w:lvl>
    <w:lvl w:ilvl="8" w:tplc="90D018F0">
      <w:numFmt w:val="decimal"/>
      <w:lvlText w:val=""/>
      <w:lvlJc w:val="left"/>
    </w:lvl>
  </w:abstractNum>
  <w:num w:numId="1" w16cid:durableId="236522855">
    <w:abstractNumId w:val="0"/>
    <w:lvlOverride w:ilvl="0">
      <w:startOverride w:val="1"/>
    </w:lvlOverride>
  </w:num>
  <w:num w:numId="2" w16cid:durableId="1751928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840"/>
    <w:rsid w:val="00100A8A"/>
    <w:rsid w:val="00251840"/>
    <w:rsid w:val="00720C4E"/>
    <w:rsid w:val="00C15D23"/>
    <w:rsid w:val="00E20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97F2"/>
  <w15:docId w15:val="{E46AA0CE-A3F7-43B2-B933-EA37AE0C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2-QXJ_oAAAAJ&amp;hl=e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dr-vibhisha-vaghasia-0b4888179/" TargetMode="External"/><Relationship Id="rId12" Type="http://schemas.openxmlformats.org/officeDocument/2006/relationships/hyperlink" Target="https://www.biospectrumindia.com/public/article/pdf/1093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hindu.com/sci-tech/science/gandhinagar-team-takes-initial-steps-to-develop-a-vaccine-for-leptospirosis/article23789082.ec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researchgate.net/profile/Vibhisha-Vaghasia" TargetMode="External"/><Relationship Id="rId4" Type="http://schemas.openxmlformats.org/officeDocument/2006/relationships/webSettings" Target="webSettings.xml"/><Relationship Id="rId9" Type="http://schemas.openxmlformats.org/officeDocument/2006/relationships/hyperlink" Target="https://orcid.org/0009-0002-4303-165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3104</Words>
  <Characters>17698</Characters>
  <Application>Microsoft Office Word</Application>
  <DocSecurity>0</DocSecurity>
  <Lines>147</Lines>
  <Paragraphs>41</Paragraphs>
  <ScaleCrop>false</ScaleCrop>
  <Company/>
  <LinksUpToDate>false</LinksUpToDate>
  <CharactersWithSpaces>20761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Dr. Vibhisha Vaghasia</dc:title>
  <dc:creator>Dr. Vibhisha Vaghasia</dc:creator>
  <cp:lastModifiedBy>Vibhisha Vaghasia</cp:lastModifiedBy>
  <cp:revision>3</cp:revision>
  <dcterms:created xsi:type="dcterms:W3CDTF">2026-10-11T11:47:00Z</dcterms:created>
  <dcterms:modified xsi:type="dcterms:W3CDTF">2026-10-13T09:00:00Z</dcterms:modified>
</cp:coreProperties>
</file>