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141e6669c541f8" /></Relationships>
</file>

<file path=word/document.xml><?xml version="1.0" encoding="utf-8"?>
<w:document xmlns:w="http://schemas.openxmlformats.org/wordprocessingml/2006/main">
  <w:body>
    <w:sectPr>
      <w:pgMar w:top="1080" w:right="1080" w:bottom="1080" w:left="1080"/>
    </w:sectPr>
    <w:p>
      <w:pPr>
        <w:spacing w:before="240" w:after="80"/>
      </w:pPr>
      <w:r>
        <w:rPr>
          <w:rFonts w:ascii="Segoe UI" w:hAnsi="Segoe UI"/>
          <w:b/>
          <w:sz w:val="46"/>
          <w:color w:val="0F172A"/>
        </w:rPr>
        <w:t>Classes &amp; Coaching Management System (ClassCMS)</w:t>
      </w:r>
    </w:p>
    <w:p>
      <w:pPr>
        <w:spacing w:before="0" w:after="240"/>
      </w:pPr>
      <w:r>
        <w:rPr>
          <w:rFonts w:ascii="Segoe UI" w:hAnsi="Segoe UI"/>
          <w:sz w:val="23"/>
          <w:color w:val="475569"/>
        </w:rPr>
        <w:t>Master End-to-End System Requirement Specification (SRS) &amp; Complete Implementation Plan
From Initial Setup to Final Production Deployment | Architecture: Strict 3-Tier (.NET 10 &amp; Dapper) | Database: MS SQL Server</w:t>
      </w:r>
    </w:p>
    <w:tbl>
      <w:tblPr>
        <w:tblW w:w="5000" w:type="pct"/>
        <w:tblBorders>
          <w:left w:val="single" w:color="2563EB" w:sz="28"/>
          <w:top w:val="none"/>
          <w:right w:val="none"/>
          <w:bottom w:val="none"/>
        </w:tblBorders>
        <w:tblCellMar>
          <w:top w:w="140"/>
          <w:bottom w:w="140"/>
          <w:left w:w="200"/>
          <w:right w:w="200"/>
        </w:tblCellMar>
      </w:tblPr>
      <w:tr>
        <w:tc>
          <w:tcPr>
            <w:shd w:val="clear" w:fill="EFF6FF"/>
          </w:tcPr>
          <w:p>
            <w:r>
              <w:rPr>
                <w:rFonts w:ascii="Segoe UI" w:hAnsi="Segoe UI"/>
                <w:b/>
                <w:sz w:val="20"/>
                <w:color w:val="1E3A8A"/>
              </w:rPr>
              <w:t>CORE DIRECTIVE: </w:t>
            </w:r>
            <w:r>
              <w:rPr>
                <w:rFonts w:ascii="Segoe UI" w:hAnsi="Segoe UI"/>
                <w:i/>
                <w:sz w:val="20"/>
                <w:color w:val="1E40AF"/>
              </w:rPr>
              <w:t>MANDATORY ARCHITECTURE PRINCIPLES: 1) Strict 3-Tier Layering (Web -&gt; BAL -&gt; DAL -&gt; SQL). 2) 100% Stored Procedures for all database interactions with ZERO inline SQL. 3) Server-Side DataAnnotations on all ViewModels synchronized with Unobtrusive Client Validation. 4) Mobile &amp; Desktop Responsive Design with Collapsible Drawer Navigation.</w:t>
            </w:r>
          </w:p>
        </w:tc>
      </w:tr>
    </w:tbl>
    <w:p>
      <w:pPr>
        <w:spacing w:after="120"/>
      </w:pPr>
    </w:p>
    <w:p>
      <w:pPr>
        <w:spacing w:before="360" w:after="100"/>
      </w:pPr>
      <w:r>
        <w:rPr>
          <w:rFonts w:ascii="Segoe UI Semibold" w:hAnsi="Segoe UI Semibold"/>
          <w:b/>
          <w:sz w:val="32"/>
          <w:color w:val="1E3A8A"/>
        </w:rPr>
        <w:t>1. System Overview, Objectives &amp; User Personas</w:t>
      </w:r>
    </w:p>
    <w:p>
      <w:pPr>
        <w:spacing w:before="40" w:after="80" w:line="260" w:lineRule="auto"/>
      </w:pPr>
      <w:r>
        <w:rPr>
          <w:rFonts w:ascii="Segoe UI" w:hAnsi="Segoe UI"/>
          <w:sz w:val="21"/>
          <w:color w:val="334155"/>
        </w:rPr>
        <w:t>The Classes &amp; Coaching Management System (ClassCMS) is a comprehensive web enterprise portal created to automate the daily management of coaching institutes, tuition centers, and academies. It eliminates paperwork, unifies batch management, automates student admissions, handles installment-based fee collection with UPI proof verification, and provides real-time academic analytics.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1.1 System Stakeholders &amp; User Roles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1. Super Administrator (Owner / Institute Head): </w:t>
      </w:r>
      <w:r>
        <w:rPr>
          <w:rFonts w:ascii="Segoe UI" w:hAnsi="Segoe UI"/>
          <w:sz w:val="20"/>
          <w:color w:val="475569"/>
        </w:rPr>
        <w:t>Full access to master configurations, teacher approvals, course &amp; subject catalogs, batch scheduling, fee receipt verification, financial expense tracking, and system reports.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2. Teachers / Faculty Members: </w:t>
      </w:r>
      <w:r>
        <w:rPr>
          <w:rFonts w:ascii="Segoe UI" w:hAnsi="Segoe UI"/>
          <w:sz w:val="20"/>
          <w:color w:val="475569"/>
        </w:rPr>
        <w:t>Access to assigned batches, student rosters, daily lecture attendance marking, exam test series creation, score entry, and student remarks.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3. Students: </w:t>
      </w:r>
      <w:r>
        <w:rPr>
          <w:rFonts w:ascii="Segoe UI" w:hAnsi="Segoe UI"/>
          <w:sz w:val="20"/>
          <w:color w:val="475569"/>
        </w:rPr>
        <w:t>Access to personal enrollment details, batch schedules, course syllabus overview, fee payment status, installment receipts, UPI payment upload, attendance records, and exam report cards.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4. Parents / Guardians: </w:t>
      </w:r>
      <w:r>
        <w:rPr>
          <w:rFonts w:ascii="Segoe UI" w:hAnsi="Segoe UI"/>
          <w:sz w:val="20"/>
          <w:color w:val="475569"/>
        </w:rPr>
        <w:t>Real-time visibility into their ward's attendance, lecture schedules, upcoming fee installment due dates, automated receipt downloads, and exam progress performance.</w:t>
      </w:r>
    </w:p>
    <w:p>
      <w:pPr>
        <w:spacing w:before="360" w:after="100"/>
      </w:pPr>
      <w:r>
        <w:rPr>
          <w:rFonts w:ascii="Segoe UI Semibold" w:hAnsi="Segoe UI Semibold"/>
          <w:b/>
          <w:sz w:val="32"/>
          <w:color w:val="1E3A8A"/>
        </w:rPr>
        <w:t>2. Technical Architecture &amp; Enterprise Standards</w:t>
      </w:r>
    </w:p>
    <w:p>
      <w:pPr>
        <w:spacing w:before="40" w:after="80" w:line="260" w:lineRule="auto"/>
      </w:pPr>
      <w:r>
        <w:rPr>
          <w:rFonts w:ascii="Segoe UI" w:hAnsi="Segoe UI"/>
          <w:sz w:val="21"/>
          <w:color w:val="334155"/>
        </w:rPr>
        <w:t>The solution is organized into three strictly separated C# class libraries and web application projects: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2.1 Layer Responsibilities &amp; Isolation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1. Presentation Layer (Classes_Management_System): </w:t>
      </w:r>
      <w:r>
        <w:rPr>
          <w:rFonts w:ascii="Segoe UI" w:hAnsi="Segoe UI"/>
          <w:sz w:val="20"/>
          <w:color w:val="475569"/>
        </w:rPr>
        <w:t>ASP.NET Core 10.0 MVC Web Project. Contains Area routes (/Admin), Controllers, Razor Views (.cshtml), ViewComponents, and UI scripts. Controllers depend ONLY on BAL interfaces via Dependency Injection. Direct database connections or Dapper calls are strictly prohibited.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2. Business Access Layer (CMS_BAL): </w:t>
      </w:r>
      <w:r>
        <w:rPr>
          <w:rFonts w:ascii="Segoe UI" w:hAnsi="Segoe UI"/>
          <w:sz w:val="20"/>
          <w:color w:val="475569"/>
        </w:rPr>
        <w:t>C# Class Library containing Business Services (IAuthService, ICourseService, IBatchService, IEnrollmentService, IFeeService, IAttendanceService), ViewModels, DataAnnotations validation rules, business logic validation, and data formatting.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3. Data Access Layer (CMS_DAL): </w:t>
      </w:r>
      <w:r>
        <w:rPr>
          <w:rFonts w:ascii="Segoe UI" w:hAnsi="Segoe UI"/>
          <w:sz w:val="20"/>
          <w:color w:val="475569"/>
        </w:rPr>
        <w:t>C# Class Library containing IDbConnectionFactory (SqlConnection wrapper), Dapper Repositories (ICourseRepository, IBatchRepository, IFeeRepository, etc.), database models, and SQL script definitions. Repositories communicate with SQL Server ONLY via Stored Procedures.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4. Database Tier (MS SQL Server 2022 / Express): </w:t>
      </w:r>
      <w:r>
        <w:rPr>
          <w:rFonts w:ascii="Segoe UI" w:hAnsi="Segoe UI"/>
          <w:sz w:val="20"/>
          <w:color w:val="475569"/>
        </w:rPr>
        <w:t>Relational database implementing tables with foreign key constraints, indexes, and parameterized Stored Procedures for 100% of data reads, writes, updates, and deletes.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2.2 Technology Stack Matrix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Backend Runtime: </w:t>
      </w:r>
      <w:r>
        <w:rPr>
          <w:rFonts w:ascii="Segoe UI" w:hAnsi="Segoe UI"/>
          <w:sz w:val="20"/>
          <w:color w:val="475569"/>
        </w:rPr>
        <w:t>.NET 10.0 LTS Architecture (C# 13)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Web Engine: </w:t>
      </w:r>
      <w:r>
        <w:rPr>
          <w:rFonts w:ascii="Segoe UI" w:hAnsi="Segoe UI"/>
          <w:sz w:val="20"/>
          <w:color w:val="475569"/>
        </w:rPr>
        <w:t>ASP.NET Core MVC with Razor View Engine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Database Engine: </w:t>
      </w:r>
      <w:r>
        <w:rPr>
          <w:rFonts w:ascii="Segoe UI" w:hAnsi="Segoe UI"/>
          <w:sz w:val="20"/>
          <w:color w:val="475569"/>
        </w:rPr>
        <w:t>Microsoft SQL Server 2022 / Express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Data Access Mechanism: </w:t>
      </w:r>
      <w:r>
        <w:rPr>
          <w:rFonts w:ascii="Segoe UI" w:hAnsi="Segoe UI"/>
          <w:sz w:val="20"/>
          <w:color w:val="475569"/>
        </w:rPr>
        <w:t>Dapper 2.1 Micro-ORM with DynamicParameters &amp; CommandType.StoredProcedure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Authentication &amp; Session: </w:t>
      </w:r>
      <w:r>
        <w:rPr>
          <w:rFonts w:ascii="Segoe UI" w:hAnsi="Segoe UI"/>
          <w:sz w:val="20"/>
          <w:color w:val="475569"/>
        </w:rPr>
        <w:t>Claims-based Cookie Authentication with CookieAuthenticationEvents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Styling &amp; Icons: </w:t>
      </w:r>
      <w:r>
        <w:rPr>
          <w:rFonts w:ascii="Segoe UI" w:hAnsi="Segoe UI"/>
          <w:sz w:val="20"/>
          <w:color w:val="475569"/>
        </w:rPr>
        <w:t>Bootstrap 5.3 + Bootstrap Icons 1.11 + Modern Glassmorphic CSS Theme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Validation Framework: </w:t>
      </w:r>
      <w:r>
        <w:rPr>
          <w:rFonts w:ascii="Segoe UI" w:hAnsi="Segoe UI"/>
          <w:sz w:val="20"/>
          <w:color w:val="475569"/>
        </w:rPr>
        <w:t>System.ComponentModel.DataAnnotations (Server) + jQuery Validation + Unobtrusive (Client)</w:t>
      </w:r>
    </w:p>
    <w:p>
      <w:pPr>
        <w:spacing w:before="360" w:after="100"/>
      </w:pPr>
      <w:r>
        <w:rPr>
          <w:rFonts w:ascii="Segoe UI Semibold" w:hAnsi="Segoe UI Semibold"/>
          <w:b/>
          <w:sz w:val="32"/>
          <w:color w:val="1E3A8A"/>
        </w:rPr>
        <w:t>3. Database Schema Blueprint (Complete 22 Tables)</w:t>
      </w:r>
    </w:p>
    <w:p>
      <w:pPr>
        <w:spacing w:before="40" w:after="80" w:line="260" w:lineRule="auto"/>
      </w:pPr>
      <w:r>
        <w:rPr>
          <w:rFonts w:ascii="Segoe UI" w:hAnsi="Segoe UI"/>
          <w:sz w:val="21"/>
          <w:color w:val="334155"/>
        </w:rPr>
        <w:t>The ClassesManagementDb relational database structure is designed with full relational integrity and index optimizations: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3.1 Identity, Users &amp; Roles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1. Roles: </w:t>
      </w:r>
      <w:r>
        <w:rPr>
          <w:rFonts w:ascii="Segoe UI" w:hAnsi="Segoe UI"/>
          <w:sz w:val="20"/>
          <w:color w:val="475569"/>
        </w:rPr>
        <w:t>RoleId (PK), RoleName ('Admin', 'Teacher', 'Student', 'Parent').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2. Users: </w:t>
      </w:r>
      <w:r>
        <w:rPr>
          <w:rFonts w:ascii="Segoe UI" w:hAnsi="Segoe UI"/>
          <w:sz w:val="20"/>
          <w:color w:val="475569"/>
        </w:rPr>
        <w:t>UserId (PK), FullName, Email (Unique Index), Mobile, PasswordHash (SHA256+Salt), RoleId (FK), IsActive, CreatedAt, UpdatedAt.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3. Teachers: </w:t>
      </w:r>
      <w:r>
        <w:rPr>
          <w:rFonts w:ascii="Segoe UI" w:hAnsi="Segoe UI"/>
          <w:sz w:val="20"/>
          <w:color w:val="475569"/>
        </w:rPr>
        <w:t>TeacherId (PK), UserId (FK Unique), EmployeeCode (Unique), FirstName, LastName, Mobile, Email, Qualification, JoiningDate, ProfileImage, IsActive.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4. Students: </w:t>
      </w:r>
      <w:r>
        <w:rPr>
          <w:rFonts w:ascii="Segoe UI" w:hAnsi="Segoe UI"/>
          <w:sz w:val="20"/>
          <w:color w:val="475569"/>
        </w:rPr>
        <w:t>StudentId (PK), UserId (FK Unique), AdmissionNo (Unique Index), FirstName, LastName, Gender, DateOfBirth, Mobile, Email, Address, ParentName, ParentMobile, AdmissionDate, ProfileImage, IsActive.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5. StudentDocuments: </w:t>
      </w:r>
      <w:r>
        <w:rPr>
          <w:rFonts w:ascii="Segoe UI" w:hAnsi="Segoe UI"/>
          <w:sz w:val="20"/>
          <w:color w:val="475569"/>
        </w:rPr>
        <w:t>DocumentId (PK), StudentId (FK), DocumentType (Aadhar, Marksheet, Photo), FilePath, UploadedAt.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3.2 Academic Structure, Courses &amp; Subjects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6. AcademicYears: </w:t>
      </w:r>
      <w:r>
        <w:rPr>
          <w:rFonts w:ascii="Segoe UI" w:hAnsi="Segoe UI"/>
          <w:sz w:val="20"/>
          <w:color w:val="475569"/>
        </w:rPr>
        <w:t>AcademicYearId (PK), YearName (e.g. '2026-2027'), StartDate, EndDate, IsCurrent (BIT), CreatedAt.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7. Courses: </w:t>
      </w:r>
      <w:r>
        <w:rPr>
          <w:rFonts w:ascii="Segoe UI" w:hAnsi="Segoe UI"/>
          <w:sz w:val="20"/>
          <w:color w:val="475569"/>
        </w:rPr>
        <w:t>CourseId (PK), CourseName, Description, Duration, IsActive, CreatedAt.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8. Subjects: </w:t>
      </w:r>
      <w:r>
        <w:rPr>
          <w:rFonts w:ascii="Segoe UI" w:hAnsi="Segoe UI"/>
          <w:sz w:val="20"/>
          <w:color w:val="475569"/>
        </w:rPr>
        <w:t>SubjectId (PK), SubjectName, Description, IsActive, CreatedAt.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9. CourseSubjects: </w:t>
      </w:r>
      <w:r>
        <w:rPr>
          <w:rFonts w:ascii="Segoe UI" w:hAnsi="Segoe UI"/>
          <w:sz w:val="20"/>
          <w:color w:val="475569"/>
        </w:rPr>
        <w:t>CourseSubjectId (PK), CourseId (FK), SubjectId (FK), CreatedAt. Links syllabus subjects to courses.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3.3 Batches, Schedules &amp; Enrollments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10. Batches: </w:t>
      </w:r>
      <w:r>
        <w:rPr>
          <w:rFonts w:ascii="Segoe UI" w:hAnsi="Segoe UI"/>
          <w:sz w:val="20"/>
          <w:color w:val="475569"/>
        </w:rPr>
        <w:t>BatchId (PK), CourseId (FK), AcademicYearId (FK), BatchName, StartDate, EndDate, StartTime, EndTime, Capacity (1-500), RoomNo, Status ('Active', 'Inactive', 'Completed'), CreatedAt.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11. BatchSubjects: </w:t>
      </w:r>
      <w:r>
        <w:rPr>
          <w:rFonts w:ascii="Segoe UI" w:hAnsi="Segoe UI"/>
          <w:sz w:val="20"/>
          <w:color w:val="475569"/>
        </w:rPr>
        <w:t>BatchSubjectId (PK), BatchId (FK), SubjectId (FK), TeacherId (FK Nullable). Maps which teacher teaches which subject in a given batch.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12. Enrollments: </w:t>
      </w:r>
      <w:r>
        <w:rPr>
          <w:rFonts w:ascii="Segoe UI" w:hAnsi="Segoe UI"/>
          <w:sz w:val="20"/>
          <w:color w:val="475569"/>
        </w:rPr>
        <w:t>EnrollmentId (PK), StudentId (FK), BatchId (FK), EnrollmentDate, StartDate, EndDate, Status ('Active', 'Transferred', 'Completed').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3.4 Fees, Installments &amp; UPI Payments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13. FeeStructures: </w:t>
      </w:r>
      <w:r>
        <w:rPr>
          <w:rFonts w:ascii="Segoe UI" w:hAnsi="Segoe UI"/>
          <w:sz w:val="20"/>
          <w:color w:val="475569"/>
        </w:rPr>
        <w:t>FeeStructureId (PK), CourseId (FK), AcademicYearId (FK), Name, TotalAmount, Description, IsActive, CreatedAt.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14. StudentFees: </w:t>
      </w:r>
      <w:r>
        <w:rPr>
          <w:rFonts w:ascii="Segoe UI" w:hAnsi="Segoe UI"/>
          <w:sz w:val="20"/>
          <w:color w:val="475569"/>
        </w:rPr>
        <w:t>StudentFeeId (PK), StudentId (FK), FeeStructureId (FK), TotalAmount, DiscountAmount, FinalAmount, DueDate, Status ('Pending', 'Partial', 'Paid').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15. FeeInstallments: </w:t>
      </w:r>
      <w:r>
        <w:rPr>
          <w:rFonts w:ascii="Segoe UI" w:hAnsi="Segoe UI"/>
          <w:sz w:val="20"/>
          <w:color w:val="475569"/>
        </w:rPr>
        <w:t>InstallmentId (PK), StudentFeeId (FK), InstallmentNo, Amount, PaidAmount, BalanceAmount, DueDate, Status ('Unpaid', 'Partial', 'Paid').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16. PaymentSettings: </w:t>
      </w:r>
      <w:r>
        <w:rPr>
          <w:rFonts w:ascii="Segoe UI" w:hAnsi="Segoe UI"/>
          <w:sz w:val="20"/>
          <w:color w:val="475569"/>
        </w:rPr>
        <w:t>PaymentSettingId (PK), UpiId, AccountName, QrImagePath, Instructions, IsActive, UpdatedAt.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17. Payments: </w:t>
      </w:r>
      <w:r>
        <w:rPr>
          <w:rFonts w:ascii="Segoe UI" w:hAnsi="Segoe UI"/>
          <w:sz w:val="20"/>
          <w:color w:val="475569"/>
        </w:rPr>
        <w:t>PaymentId (PK), StudentFeeId (FK), InstallmentId (FK), Amount, PaymentDate, PaymentMethod ('UPI', 'Cash', 'Cheque'), TransactionReference, Status ('Pending', 'Approved', 'Rejected'), ReceiptNo, VerifiedBy, VerifiedAt.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18. PaymentProofs: </w:t>
      </w:r>
      <w:r>
        <w:rPr>
          <w:rFonts w:ascii="Segoe UI" w:hAnsi="Segoe UI"/>
          <w:sz w:val="20"/>
          <w:color w:val="475569"/>
        </w:rPr>
        <w:t>PaymentProofId (PK), PaymentId (FK), FilePath (UPI screenshot/receipt image), UploadedAt.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3.5 Attendance, Examinations &amp; Operations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19. Attendances: </w:t>
      </w:r>
      <w:r>
        <w:rPr>
          <w:rFonts w:ascii="Segoe UI" w:hAnsi="Segoe UI"/>
          <w:sz w:val="20"/>
          <w:color w:val="475569"/>
        </w:rPr>
        <w:t>AttendanceId (PK), BatchId (FK), StudentId (FK), Date, Status ('Present', 'Absent', 'Late', 'Excused'), Remarks, MarkedBy (UserId FK).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20. Exams: </w:t>
      </w:r>
      <w:r>
        <w:rPr>
          <w:rFonts w:ascii="Segoe UI" w:hAnsi="Segoe UI"/>
          <w:sz w:val="20"/>
          <w:color w:val="475569"/>
        </w:rPr>
        <w:t>ExamId (PK), BatchId (FK), SubjectId (FK), ExamName, ExamDate, TotalMarks, PassingMarks, CreatedAt.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21. ExamResults: </w:t>
      </w:r>
      <w:r>
        <w:rPr>
          <w:rFonts w:ascii="Segoe UI" w:hAnsi="Segoe UI"/>
          <w:sz w:val="20"/>
          <w:color w:val="475569"/>
        </w:rPr>
        <w:t>ResultId (PK), ExamId (FK), StudentId (FK), MarksObtained, IsPassed, Remarks.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22. Inquiries: </w:t>
      </w:r>
      <w:r>
        <w:rPr>
          <w:rFonts w:ascii="Segoe UI" w:hAnsi="Segoe UI"/>
          <w:sz w:val="20"/>
          <w:color w:val="475569"/>
        </w:rPr>
        <w:t>InquiryId (PK), StudentName, Mobile, Email, InterestedCourseId (FK), Source, Status ('New', 'Contacted', 'Converted', 'Closed'), FollowUpDate, Remarks.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23. Expenses: </w:t>
      </w:r>
      <w:r>
        <w:rPr>
          <w:rFonts w:ascii="Segoe UI" w:hAnsi="Segoe UI"/>
          <w:sz w:val="20"/>
          <w:color w:val="475569"/>
        </w:rPr>
        <w:t>ExpenseId (PK), Category, Title, Amount, ExpenseDate, PaymentMode, ReceiptAttachment, CreatedBy.</w:t>
      </w:r>
    </w:p>
    <w:p>
      <w:pPr>
        <w:spacing w:before="360" w:after="100"/>
      </w:pPr>
      <w:r>
        <w:rPr>
          <w:rFonts w:ascii="Segoe UI Semibold" w:hAnsi="Segoe UI Semibold"/>
          <w:b/>
          <w:sz w:val="32"/>
          <w:color w:val="1E3A8A"/>
        </w:rPr>
        <w:t>4. Master Stored Procedures Catalog (35+ Procedures)</w:t>
      </w:r>
    </w:p>
    <w:p>
      <w:pPr>
        <w:spacing w:before="40" w:after="80" w:line="260" w:lineRule="auto"/>
      </w:pPr>
      <w:r>
        <w:rPr>
          <w:rFonts w:ascii="Segoe UI" w:hAnsi="Segoe UI"/>
          <w:sz w:val="21"/>
          <w:color w:val="334155"/>
        </w:rPr>
        <w:t>All data interactions are executed using dedicated, highly optimized Stored Procedures: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4.1 Authentication &amp; Registration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sp_RegisterUser: </w:t>
      </w:r>
      <w:r>
        <w:rPr>
          <w:rFonts w:ascii="Segoe UI" w:hAnsi="Segoe UI"/>
          <w:sz w:val="20"/>
          <w:color w:val="475569"/>
        </w:rPr>
        <w:t>Inserts into Users table with pending status; returns UserId.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sp_GetUserByEmail: </w:t>
      </w:r>
      <w:r>
        <w:rPr>
          <w:rFonts w:ascii="Segoe UI" w:hAnsi="Segoe UI"/>
          <w:sz w:val="20"/>
          <w:color w:val="475569"/>
        </w:rPr>
        <w:t>Retrieves User entity with hashed password, RoleId, and RoleName.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sp_GetPendingRegistrations: </w:t>
      </w:r>
      <w:r>
        <w:rPr>
          <w:rFonts w:ascii="Segoe UI" w:hAnsi="Segoe UI"/>
          <w:sz w:val="20"/>
          <w:color w:val="475569"/>
        </w:rPr>
        <w:t>Retrieves pending student/teacher registrations for admin verification.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sp_ApproveUser: </w:t>
      </w:r>
      <w:r>
        <w:rPr>
          <w:rFonts w:ascii="Segoe UI" w:hAnsi="Segoe UI"/>
          <w:sz w:val="20"/>
          <w:color w:val="475569"/>
        </w:rPr>
        <w:t>Activates user account and inserts corresponding Student/Teacher profile.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sp_RejectUser: </w:t>
      </w:r>
      <w:r>
        <w:rPr>
          <w:rFonts w:ascii="Segoe UI" w:hAnsi="Segoe UI"/>
          <w:sz w:val="20"/>
          <w:color w:val="475569"/>
        </w:rPr>
        <w:t>Rejects user registration request.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4.2 Courses, Subjects &amp; Syllabus Mapping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sp_GetActiveCourses: </w:t>
      </w:r>
      <w:r>
        <w:rPr>
          <w:rFonts w:ascii="Segoe UI" w:hAnsi="Segoe UI"/>
          <w:sz w:val="20"/>
          <w:color w:val="475569"/>
        </w:rPr>
        <w:t>SELECT * FROM Courses WHERE IsActive = 1 ORDER BY CourseName. Used for active batch creation dropdowns.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sp_GetAllCourses: </w:t>
      </w:r>
      <w:r>
        <w:rPr>
          <w:rFonts w:ascii="Segoe UI" w:hAnsi="Segoe UI"/>
          <w:sz w:val="20"/>
          <w:color w:val="475569"/>
        </w:rPr>
        <w:t>SELECT with aggregated SubjectsCount, Active BatchesCount, and optional @IsActive parameter.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sp_GetPagedCourses: </w:t>
      </w:r>
      <w:r>
        <w:rPr>
          <w:rFonts w:ascii="Segoe UI" w:hAnsi="Segoe UI"/>
          <w:sz w:val="20"/>
          <w:color w:val="475569"/>
        </w:rPr>
        <w:t>Executes OFFSET-FETCH pagination (default 6 items) with @SearchTerm and @TotalCount output.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sp_GetCourseById: </w:t>
      </w:r>
      <w:r>
        <w:rPr>
          <w:rFonts w:ascii="Segoe UI" w:hAnsi="Segoe UI"/>
          <w:sz w:val="20"/>
          <w:color w:val="475569"/>
        </w:rPr>
        <w:t>Retrieves single course record by CourseId.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sp_CreateCourse: </w:t>
      </w:r>
      <w:r>
        <w:rPr>
          <w:rFonts w:ascii="Segoe UI" w:hAnsi="Segoe UI"/>
          <w:sz w:val="20"/>
          <w:color w:val="475569"/>
        </w:rPr>
        <w:t>Inserts course and returns generated CourseId.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sp_UpdateCourse: </w:t>
      </w:r>
      <w:r>
        <w:rPr>
          <w:rFonts w:ascii="Segoe UI" w:hAnsi="Segoe UI"/>
          <w:sz w:val="20"/>
          <w:color w:val="475569"/>
        </w:rPr>
        <w:t>Updates CourseName, Description, Duration, and IsActive status.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sp_DeleteCourse: </w:t>
      </w:r>
      <w:r>
        <w:rPr>
          <w:rFonts w:ascii="Segoe UI" w:hAnsi="Segoe UI"/>
          <w:sz w:val="20"/>
          <w:color w:val="475569"/>
        </w:rPr>
        <w:t>Removes course and associated mappings.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sp_GetPagedSubjects: </w:t>
      </w:r>
      <w:r>
        <w:rPr>
          <w:rFonts w:ascii="Segoe UI" w:hAnsi="Segoe UI"/>
          <w:sz w:val="20"/>
          <w:color w:val="475569"/>
        </w:rPr>
        <w:t>Executes OFFSET-FETCH pagination (default 6 items) for subjects directory.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sp_GetAllSubjects: </w:t>
      </w:r>
      <w:r>
        <w:rPr>
          <w:rFonts w:ascii="Segoe UI" w:hAnsi="Segoe UI"/>
          <w:sz w:val="20"/>
          <w:color w:val="475569"/>
        </w:rPr>
        <w:t>Returns all subjects ordered alphabetically.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sp_GetSubjectById: </w:t>
      </w:r>
      <w:r>
        <w:rPr>
          <w:rFonts w:ascii="Segoe UI" w:hAnsi="Segoe UI"/>
          <w:sz w:val="20"/>
          <w:color w:val="475569"/>
        </w:rPr>
        <w:t>Retrieves subject details.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sp_CreateSubject / sp_UpdateSubject / sp_DeleteSubject: </w:t>
      </w:r>
      <w:r>
        <w:rPr>
          <w:rFonts w:ascii="Segoe UI" w:hAnsi="Segoe UI"/>
          <w:sz w:val="20"/>
          <w:color w:val="475569"/>
        </w:rPr>
        <w:t>CRUD operations for curriculum subjects.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sp_GetSubjectsByCourseId: </w:t>
      </w:r>
      <w:r>
        <w:rPr>
          <w:rFonts w:ascii="Segoe UI" w:hAnsi="Segoe UI"/>
          <w:sz w:val="20"/>
          <w:color w:val="475569"/>
        </w:rPr>
        <w:t>Retrieves all subjects assigned to a given CourseId.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sp_AssignSubjectsToCourse: </w:t>
      </w:r>
      <w:r>
        <w:rPr>
          <w:rFonts w:ascii="Segoe UI" w:hAnsi="Segoe UI"/>
          <w:sz w:val="20"/>
          <w:color w:val="475569"/>
        </w:rPr>
        <w:t>Accepts list of SubjectIds, clears old mappings, and inserts new CourseSubjects rows.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4.3 Batches &amp; Schedules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sp_GetBatchesPaged: </w:t>
      </w:r>
      <w:r>
        <w:rPr>
          <w:rFonts w:ascii="Segoe UI" w:hAnsi="Segoe UI"/>
          <w:sz w:val="20"/>
          <w:color w:val="475569"/>
        </w:rPr>
        <w:t>Executes database-side pagination for batches with @SearchTerm, @CourseFilter, and @StatusFilter.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sp_GetBatchById: </w:t>
      </w:r>
      <w:r>
        <w:rPr>
          <w:rFonts w:ascii="Segoe UI" w:hAnsi="Segoe UI"/>
          <w:sz w:val="20"/>
          <w:color w:val="475569"/>
        </w:rPr>
        <w:t>Retrieves complete batch details for AJAX edit popup modal.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sp_CreateBatch: </w:t>
      </w:r>
      <w:r>
        <w:rPr>
          <w:rFonts w:ascii="Segoe UI" w:hAnsi="Segoe UI"/>
          <w:sz w:val="20"/>
          <w:color w:val="475569"/>
        </w:rPr>
        <w:t>Inserts new batch record with capacity, room number, and timings.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sp_UpdateBatch: </w:t>
      </w:r>
      <w:r>
        <w:rPr>
          <w:rFonts w:ascii="Segoe UI" w:hAnsi="Segoe UI"/>
          <w:sz w:val="20"/>
          <w:color w:val="475569"/>
        </w:rPr>
        <w:t>Updates batch details and schedules.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sp_DeleteBatch: </w:t>
      </w:r>
      <w:r>
        <w:rPr>
          <w:rFonts w:ascii="Segoe UI" w:hAnsi="Segoe UI"/>
          <w:sz w:val="20"/>
          <w:color w:val="475569"/>
        </w:rPr>
        <w:t>Removes batch.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sp_GetBatchStats: </w:t>
      </w:r>
      <w:r>
        <w:rPr>
          <w:rFonts w:ascii="Segoe UI" w:hAnsi="Segoe UI"/>
          <w:sz w:val="20"/>
          <w:color w:val="475569"/>
        </w:rPr>
        <w:t>Aggregates TotalBatches, ActiveBatches, InactiveBatches, and TotalEnrolled.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sp_AssignTeacherToBatchSubject: </w:t>
      </w:r>
      <w:r>
        <w:rPr>
          <w:rFonts w:ascii="Segoe UI" w:hAnsi="Segoe UI"/>
          <w:sz w:val="20"/>
          <w:color w:val="475569"/>
        </w:rPr>
        <w:t>Maps teacher to a specific subject within a batch.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4.4 Enrollments, Fees &amp; UPI Payments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sp_EnrollStudentInBatch: </w:t>
      </w:r>
      <w:r>
        <w:rPr>
          <w:rFonts w:ascii="Segoe UI" w:hAnsi="Segoe UI"/>
          <w:sz w:val="20"/>
          <w:color w:val="475569"/>
        </w:rPr>
        <w:t>Validates batch capacity (&lt; 500) and inserts student enrollment record.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sp_GetStudentEnrollments: </w:t>
      </w:r>
      <w:r>
        <w:rPr>
          <w:rFonts w:ascii="Segoe UI" w:hAnsi="Segoe UI"/>
          <w:sz w:val="20"/>
          <w:color w:val="475569"/>
        </w:rPr>
        <w:t>Lists student's active and historical batch enrollments.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sp_CreateStudentFeeRecord: </w:t>
      </w:r>
      <w:r>
        <w:rPr>
          <w:rFonts w:ascii="Segoe UI" w:hAnsi="Segoe UI"/>
          <w:sz w:val="20"/>
          <w:color w:val="475569"/>
        </w:rPr>
        <w:t>Generates fee record with installment schedule based on selected FeeStructure.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sp_RecordPayment: </w:t>
      </w:r>
      <w:r>
        <w:rPr>
          <w:rFonts w:ascii="Segoe UI" w:hAnsi="Segoe UI"/>
          <w:sz w:val="20"/>
          <w:color w:val="475569"/>
        </w:rPr>
        <w:t>Logs payment attempt with transaction reference and status 'Pending'.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sp_VerifyUpiPayment: </w:t>
      </w:r>
      <w:r>
        <w:rPr>
          <w:rFonts w:ascii="Segoe UI" w:hAnsi="Segoe UI"/>
          <w:sz w:val="20"/>
          <w:color w:val="475569"/>
        </w:rPr>
        <w:t>Admin verifies UPI reference/screenshot, updates status to 'Approved', and generates ReceiptNo.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sp_GetPendingPaymentProofs: </w:t>
      </w:r>
      <w:r>
        <w:rPr>
          <w:rFonts w:ascii="Segoe UI" w:hAnsi="Segoe UI"/>
          <w:sz w:val="20"/>
          <w:color w:val="475569"/>
        </w:rPr>
        <w:t>Returns list of UPI transactions awaiting admin verification.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sp_GetFeeDefaulters: </w:t>
      </w:r>
      <w:r>
        <w:rPr>
          <w:rFonts w:ascii="Segoe UI" w:hAnsi="Segoe UI"/>
          <w:sz w:val="20"/>
          <w:color w:val="475569"/>
        </w:rPr>
        <w:t>Returns list of students with overdue fee installments.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4.5 Attendance, Exams &amp; Reports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sp_MarkBatchAttendance: </w:t>
      </w:r>
      <w:r>
        <w:rPr>
          <w:rFonts w:ascii="Segoe UI" w:hAnsi="Segoe UI"/>
          <w:sz w:val="20"/>
          <w:color w:val="475569"/>
        </w:rPr>
        <w:t>Bulk inserts/updates daily student attendance records for a batch.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sp_GetStudentAttendanceReport: </w:t>
      </w:r>
      <w:r>
        <w:rPr>
          <w:rFonts w:ascii="Segoe UI" w:hAnsi="Segoe UI"/>
          <w:sz w:val="20"/>
          <w:color w:val="475569"/>
        </w:rPr>
        <w:t>Calculates monthly attendance percentage and list of absent days.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sp_CreateExam / sp_RecordExamMarks: </w:t>
      </w:r>
      <w:r>
        <w:rPr>
          <w:rFonts w:ascii="Segoe UI" w:hAnsi="Segoe UI"/>
          <w:sz w:val="20"/>
          <w:color w:val="475569"/>
        </w:rPr>
        <w:t>Creates tests and records student score entries.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sp_GetStudentReportCard: </w:t>
      </w:r>
      <w:r>
        <w:rPr>
          <w:rFonts w:ascii="Segoe UI" w:hAnsi="Segoe UI"/>
          <w:sz w:val="20"/>
          <w:color w:val="475569"/>
        </w:rPr>
        <w:t>Generates subject-wise marks, percentage, rank, and grade.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sp_GetAdminDashboardStats: </w:t>
      </w:r>
      <w:r>
        <w:rPr>
          <w:rFonts w:ascii="Segoe UI" w:hAnsi="Segoe UI"/>
          <w:sz w:val="20"/>
          <w:color w:val="475569"/>
        </w:rPr>
        <w:t>Returns top-level metric counters (Total Students, Active Batches, Monthly Revenue, Pending Approvals).</w:t>
      </w:r>
    </w:p>
    <w:p>
      <w:pPr>
        <w:spacing w:before="360" w:after="100"/>
      </w:pPr>
      <w:r>
        <w:rPr>
          <w:rFonts w:ascii="Segoe UI Semibold" w:hAnsi="Segoe UI Semibold"/>
          <w:b/>
          <w:sz w:val="32"/>
          <w:color w:val="1E3A8A"/>
        </w:rPr>
        <w:t>5. Step-by-Step Implementation Roadmap (From Start to Finish)</w:t>
      </w:r>
    </w:p>
    <w:p>
      <w:pPr>
        <w:spacing w:before="40" w:after="80" w:line="260" w:lineRule="auto"/>
      </w:pPr>
      <w:r>
        <w:rPr>
          <w:rFonts w:ascii="Segoe UI" w:hAnsi="Segoe UI"/>
          <w:sz w:val="21"/>
          <w:color w:val="334155"/>
        </w:rPr>
        <w:t>The development lifecycle is divided into 10 structured phases, ensuring every feature is robustly built, tested, and production-ready before advancing: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1: Project Setup, 3-Tier Foundation &amp; Authentication (STATUS: COMPLETE)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Solution setup with 3 projects, SQL connection factory, password hashing, Claims authentication, User Registration with role selection, and Admin Approval dashboard.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Key Deliverables: </w:t>
      </w:r>
      <w:r>
        <w:rPr>
          <w:rFonts w:ascii="Segoe UI" w:hAnsi="Segoe UI"/>
          <w:sz w:val="20"/>
          <w:color w:val="475569"/>
        </w:rPr>
        <w:t>AccountController, UserApprovalController, IAuthService, IAuthRepository, RegisterStudent.cshtml, RegisterTeacher.cshtml, Login.cshtml, Approval Index.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Status: </w:t>
      </w:r>
      <w:r>
        <w:rPr>
          <w:rFonts w:ascii="Segoe UI" w:hAnsi="Segoe UI"/>
          <w:sz w:val="20"/>
          <w:color w:val="475569"/>
        </w:rPr>
        <w:t>Production Ready &amp; Verified.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2: Master Layout, Responsive UX &amp; Admin Dashboard (STATUS: COMPLETE)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Unified _AdminLayout.cshtml, collapsible desktop sidebar with localStorage memory, mobile off-canvas drawer with backdrop, sleek 5px dark scrollbar, modern glassmorphic header, and real-time footer.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Key Deliverables: </w:t>
      </w:r>
      <w:r>
        <w:rPr>
          <w:rFonts w:ascii="Segoe UI" w:hAnsi="Segoe UI"/>
          <w:sz w:val="20"/>
          <w:color w:val="475569"/>
        </w:rPr>
        <w:t>DashboardController, _AdminLayout.cshtml, _PaginationBar.cshtml, dynamic active navigation routing.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Status: </w:t>
      </w:r>
      <w:r>
        <w:rPr>
          <w:rFonts w:ascii="Segoe UI" w:hAnsi="Segoe UI"/>
          <w:sz w:val="20"/>
          <w:color w:val="475569"/>
        </w:rPr>
        <w:t>Production Ready &amp; Verified.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3: Courses &amp; Curriculum Subjects Catalog (STATUS: COMPLETE)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Course Catalog and Subjects Directory with independent 6-item database-side pagination, search filters, interactive multi-subject syllabus mapping, pure white popups, and DataAnnotations.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Key Deliverables: </w:t>
      </w:r>
      <w:r>
        <w:rPr>
          <w:rFonts w:ascii="Segoe UI" w:hAnsi="Segoe UI"/>
          <w:sz w:val="20"/>
          <w:color w:val="475569"/>
        </w:rPr>
        <w:t>CourseController, ICourseService, ICourseRepository, Course/Index.cshtml, Course/Subjects.cshtml, CourseSubjectStoredProcedures.sql.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Status: </w:t>
      </w:r>
      <w:r>
        <w:rPr>
          <w:rFonts w:ascii="Segoe UI" w:hAnsi="Segoe UI"/>
          <w:sz w:val="20"/>
          <w:color w:val="475569"/>
        </w:rPr>
        <w:t>Production Ready &amp; Verified.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4: Batches Management &amp; Faculty Assignment (STATUS: CORE COMPLETE, NEXT: TEACHER MAPPING)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Batch creation modal, AJAX edit modal, capacity limits (1-500, empty by default), dynamic active course dropdowns (sp_GetActiveCourses), room numbers, and schedule timings.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Next Action: </w:t>
      </w:r>
      <w:r>
        <w:rPr>
          <w:rFonts w:ascii="Segoe UI" w:hAnsi="Segoe UI"/>
          <w:sz w:val="20"/>
          <w:color w:val="475569"/>
        </w:rPr>
        <w:t>Implement Batch-Teacher allocation screen: assign teachers to subjects within a batch (sp_AssignTeacherToBatchSubject).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5: Student Admissions &amp; Batch Enrollment (UPCOMING)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Student admission master form, roll number generation, document uploads (photo, ID proof), and batch enrollment allocation with real-time capacity counter.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Key Deliverables: </w:t>
      </w:r>
      <w:r>
        <w:rPr>
          <w:rFonts w:ascii="Segoe UI" w:hAnsi="Segoe UI"/>
          <w:sz w:val="20"/>
          <w:color w:val="475569"/>
        </w:rPr>
        <w:t>StudentController, IStudentService, IStudentRepository, Student Directory, Batch Enrollment modal.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6: Fee Structure, Installments &amp; UPI Verification (UPCOMING)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Define Course/Batch fee structures, generate customized student installment plans (1x, 2x, 4x, monthly), student portal UPI QR code display, student screenshot/UTR upload, admin UPI payment verification dashboard, and downloadable PDF fee receipts.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Key Deliverables: </w:t>
      </w:r>
      <w:r>
        <w:rPr>
          <w:rFonts w:ascii="Segoe UI" w:hAnsi="Segoe UI"/>
          <w:sz w:val="20"/>
          <w:color w:val="475569"/>
        </w:rPr>
        <w:t>FeeController, PaymentController, IFeeService, IFeeRepository, UpiVerification Index, Fee Receipt template.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7: Daily Attendance Management (UPCOMING)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Daily lecture-wise attendance marking grid for teachers, bulk save, student attendance history, and automated alerts for students with attendance below 75%.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Key Deliverables: </w:t>
      </w:r>
      <w:r>
        <w:rPr>
          <w:rFonts w:ascii="Segoe UI" w:hAnsi="Segoe UI"/>
          <w:sz w:val="20"/>
          <w:color w:val="475569"/>
        </w:rPr>
        <w:t>AttendanceController, IAttendanceService, IAttendanceRepository, Batch Attendance Sheet.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8: Examination Test Series &amp; Student Report Cards (UPCOMING)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Exam creation (Unit test, mock test, midterm), teacher marks entry grid, automated percentage and grade calculation, and downloadable student performance report cards.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Key Deliverables: </w:t>
      </w:r>
      <w:r>
        <w:rPr>
          <w:rFonts w:ascii="Segoe UI" w:hAnsi="Segoe UI"/>
          <w:sz w:val="20"/>
          <w:color w:val="475569"/>
        </w:rPr>
        <w:t>ExamController, IExamService, IExamRepository, Report Card generator.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9: Inquiries CRM &amp; Institute Financial Expenses (UPCOMING)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Lead tracking for student inquiries, follow-up scheduling, conversion tracking, institute expense logging (rent, utilities, teacher salaries), and net profit/loss summary.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Key Deliverables: </w:t>
      </w:r>
      <w:r>
        <w:rPr>
          <w:rFonts w:ascii="Segoe UI" w:hAnsi="Segoe UI"/>
          <w:sz w:val="20"/>
          <w:color w:val="475569"/>
        </w:rPr>
        <w:t>InquiryController, ExpenseController, CRM Dashboard.</w:t>
      </w:r>
    </w:p>
    <w:p>
      <w:pPr>
        <w:spacing w:before="240" w:after="80"/>
      </w:pPr>
      <w:r>
        <w:rPr>
          <w:rFonts w:ascii="Segoe UI Semibold" w:hAnsi="Segoe UI Semibold"/>
          <w:b/>
          <w:sz w:val="26"/>
          <w:color w:val="2563EB"/>
        </w:rPr>
        <w:t>Phase 10: Master Reports, Audit Logs &amp; System Hardening (FINAL PHASE)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Scope: </w:t>
      </w:r>
      <w:r>
        <w:rPr>
          <w:rFonts w:ascii="Segoe UI" w:hAnsi="Segoe UI"/>
          <w:sz w:val="20"/>
          <w:color w:val="475569"/>
        </w:rPr>
        <w:t>Executive business analytics (Enrollment growth, batch occupancy rates, revenue collections), database backup routine, security audit logging, and production deployment.</w:t>
      </w:r>
    </w:p>
    <w:p>
      <w:pPr>
        <w:spacing w:before="360" w:after="100"/>
      </w:pPr>
      <w:r>
        <w:rPr>
          <w:rFonts w:ascii="Segoe UI Semibold" w:hAnsi="Segoe UI Semibold"/>
          <w:b/>
          <w:sz w:val="32"/>
          <w:color w:val="1E3A8A"/>
        </w:rPr>
        <w:t>6. Form Validation &amp; Quality Assurance Standards</w:t>
      </w:r>
    </w:p>
    <w:p>
      <w:pPr>
        <w:spacing w:before="40" w:after="80" w:line="260" w:lineRule="auto"/>
      </w:pPr>
      <w:r>
        <w:rPr>
          <w:rFonts w:ascii="Segoe UI" w:hAnsi="Segoe UI"/>
          <w:sz w:val="21"/>
          <w:color w:val="334155"/>
        </w:rPr>
        <w:t>To guarantee an exceptional user experience and prevent data corruption, all forms must adhere to the following standards: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1. DataAnnotations First: </w:t>
      </w:r>
      <w:r>
        <w:rPr>
          <w:rFonts w:ascii="Segoe UI" w:hAnsi="Segoe UI"/>
          <w:sz w:val="20"/>
          <w:color w:val="475569"/>
        </w:rPr>
        <w:t>Every input model must define [Required], [StringLength], [Range], and [RegularExpression] with user-friendly error messages in CMS_BAL.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2. Red Error Aesthetics: </w:t>
      </w:r>
      <w:r>
        <w:rPr>
          <w:rFonts w:ascii="Segoe UI" w:hAnsi="Segoe UI"/>
          <w:sz w:val="20"/>
          <w:color w:val="475569"/>
        </w:rPr>
        <w:t>Inputs with errors display a solid red border (#ef4444) and soft red focus glow. Labels for mandatory fields must show a prominent red asterisk (*).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3. Popup Error Suppression: </w:t>
      </w:r>
      <w:r>
        <w:rPr>
          <w:rFonts w:ascii="Segoe UI" w:hAnsi="Segoe UI"/>
          <w:sz w:val="20"/>
          <w:color w:val="475569"/>
        </w:rPr>
        <w:t>Modal popups MUST open completely clean without showing premature validation error messages. CSS and JavaScript reset handlers in _AdminLayout.cshtml automatically hide error messages on modal open.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4. SQL Injection Immunity: </w:t>
      </w:r>
      <w:r>
        <w:rPr>
          <w:rFonts w:ascii="Segoe UI" w:hAnsi="Segoe UI"/>
          <w:sz w:val="20"/>
          <w:color w:val="475569"/>
        </w:rPr>
        <w:t>Zero raw SQL queries in C#. All data access passes through Dapper with typed DynamicParameters, guaranteeing total protection against SQL injection attacks.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5. CSRF / Anti-Forgery Protection: </w:t>
      </w:r>
      <w:r>
        <w:rPr>
          <w:rFonts w:ascii="Segoe UI" w:hAnsi="Segoe UI"/>
          <w:sz w:val="20"/>
          <w:color w:val="475569"/>
        </w:rPr>
        <w:t>Every POST action is protected with [ValidateAntiForgeryToken] attribute and @Html.AntiForgeryToken() form token.</w:t>
      </w:r>
    </w:p>
    <w:p>
      <w:pPr>
        <w:spacing w:before="360" w:after="100"/>
      </w:pPr>
      <w:r>
        <w:rPr>
          <w:rFonts w:ascii="Segoe UI Semibold" w:hAnsi="Segoe UI Semibold"/>
          <w:b/>
          <w:sz w:val="32"/>
          <w:color w:val="1E3A8A"/>
        </w:rPr>
        <w:t>7. Production Deployment &amp; Operational Guidelines</w:t>
      </w:r>
    </w:p>
    <w:p>
      <w:pPr>
        <w:spacing w:before="40" w:after="80" w:line="260" w:lineRule="auto"/>
      </w:pPr>
      <w:r>
        <w:rPr>
          <w:rFonts w:ascii="Segoe UI" w:hAnsi="Segoe UI"/>
          <w:sz w:val="21"/>
          <w:color w:val="334155"/>
        </w:rPr>
        <w:t>Guidelines for deploying ClassCMS into a production environment: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Web Hosting Environment: </w:t>
      </w:r>
      <w:r>
        <w:rPr>
          <w:rFonts w:ascii="Segoe UI" w:hAnsi="Segoe UI"/>
          <w:sz w:val="20"/>
          <w:color w:val="475569"/>
        </w:rPr>
        <w:t>Windows Server with IIS (Internet Information Services) or Linux with Kestrel + Nginx reverse proxy.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Database Setup: </w:t>
      </w:r>
      <w:r>
        <w:rPr>
          <w:rFonts w:ascii="Segoe UI" w:hAnsi="Segoe UI"/>
          <w:sz w:val="20"/>
          <w:color w:val="475569"/>
        </w:rPr>
        <w:t>Execute DatabaseSetup.sql, CourseSubjectStoredProcedures.sql, BatchStoredProcedures.sql, and RegistrationStoredProcedures.sql in sequential order on SQL Server.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Connection String Configuration: </w:t>
      </w:r>
      <w:r>
        <w:rPr>
          <w:rFonts w:ascii="Segoe UI" w:hAnsi="Segoe UI"/>
          <w:sz w:val="20"/>
          <w:color w:val="475569"/>
        </w:rPr>
        <w:t>Configure encrypted DefaultConnection in appsettings.Production.json or environment variables.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Automated Daily Backups: </w:t>
      </w:r>
      <w:r>
        <w:rPr>
          <w:rFonts w:ascii="Segoe UI" w:hAnsi="Segoe UI"/>
          <w:sz w:val="20"/>
          <w:color w:val="475569"/>
        </w:rPr>
        <w:t>Configure SQL Server Agent automated daily differential and weekly full database backups to secure off-site storage.</w:t>
      </w:r>
    </w:p>
    <w:p>
      <w:pPr>
        <w:spacing w:before="20" w:after="40"/>
        <w:ind w:left="360"/>
      </w:pPr>
      <w:r>
        <w:rPr>
          <w:rFonts w:ascii="Segoe UI" w:hAnsi="Segoe UI"/>
          <w:b/>
          <w:sz w:val="20"/>
          <w:color w:val="2563EB"/>
        </w:rPr>
        <w:t>• SSL / TLS Encryption: </w:t>
      </w:r>
      <w:r>
        <w:rPr>
          <w:rFonts w:ascii="Segoe UI" w:hAnsi="Segoe UI"/>
          <w:sz w:val="20"/>
          <w:color w:val="475569"/>
        </w:rPr>
        <w:t>Enforce HTTPS redirect and HSTS (HTTP Strict Transport Security) on all endpoints.</w:t>
      </w:r>
    </w:p>
  </w:body>
</w:document>
</file>