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1F93" w:rsidRDefault="00131F93">
      <w:pPr>
        <w:rPr>
          <w:sz w:val="24"/>
          <w:szCs w:val="24"/>
        </w:rPr>
      </w:pPr>
      <w:r w:rsidRPr="00FF6D75">
        <w:rPr>
          <w:sz w:val="24"/>
          <w:szCs w:val="24"/>
        </w:rPr>
        <w:t>Mr. Kiran Kumar Gunturu’s background makes him well qualified for the specialty occupation position. He holds a bachelor’s degree from St. Mary’s Engineering College which is affiliated to Jawaharlal Nehru technological University located in India, Andhra Pradesh</w:t>
      </w:r>
      <w:r w:rsidR="00043D45">
        <w:rPr>
          <w:sz w:val="24"/>
          <w:szCs w:val="24"/>
        </w:rPr>
        <w:t xml:space="preserve"> region and he also holds a Master’s Degree in computer science and information systems from Southern New Hampshire University located in Manchester, NH region. </w:t>
      </w:r>
      <w:r w:rsidRPr="00FF6D75">
        <w:rPr>
          <w:sz w:val="24"/>
          <w:szCs w:val="24"/>
        </w:rPr>
        <w:t>Right after his graduation he joined S</w:t>
      </w:r>
      <w:r w:rsidR="00CF60CB" w:rsidRPr="00FF6D75">
        <w:rPr>
          <w:sz w:val="24"/>
          <w:szCs w:val="24"/>
        </w:rPr>
        <w:t xml:space="preserve">quillion Soft Ltd, gaining industry work experience in Computer science / Information Technology area. His specialization includes very in-depth knowledge in software and data tools like </w:t>
      </w:r>
      <w:r w:rsidR="00FF6D75">
        <w:rPr>
          <w:sz w:val="24"/>
          <w:szCs w:val="24"/>
        </w:rPr>
        <w:t xml:space="preserve">Informatica Power Center, </w:t>
      </w:r>
      <w:r w:rsidR="00CF60CB" w:rsidRPr="00FF6D75">
        <w:rPr>
          <w:sz w:val="24"/>
          <w:szCs w:val="24"/>
        </w:rPr>
        <w:t xml:space="preserve">Oracle, MS SQL Server, Teradata, Redshift, Snowflake, Python, </w:t>
      </w:r>
      <w:r w:rsidR="00FF6D75">
        <w:rPr>
          <w:sz w:val="24"/>
          <w:szCs w:val="24"/>
        </w:rPr>
        <w:t xml:space="preserve">Airflow, Active Batch, IBM Tivoli, </w:t>
      </w:r>
      <w:r w:rsidR="00CF60CB" w:rsidRPr="00FF6D75">
        <w:rPr>
          <w:sz w:val="24"/>
          <w:szCs w:val="24"/>
        </w:rPr>
        <w:t>Big Data (Hive, Apache Spark, Apache Oozie, HDFS, Map Reduce), Amazon Web Services (Spark, Glue, Lambda, Athena, S3, IAM, Secrets Manager, Elastic Map Reduce, Sage Maker, Managed Services Kafka, SQS, SNS). These mentioned tools are mainly used in data engineering and Data science related projects where businesses or organiz</w:t>
      </w:r>
      <w:r w:rsidR="00FF6D75" w:rsidRPr="00FF6D75">
        <w:rPr>
          <w:sz w:val="24"/>
          <w:szCs w:val="24"/>
        </w:rPr>
        <w:t xml:space="preserve">ations </w:t>
      </w:r>
      <w:r w:rsidR="00CF60CB" w:rsidRPr="00FF6D75">
        <w:rPr>
          <w:sz w:val="24"/>
          <w:szCs w:val="24"/>
        </w:rPr>
        <w:t xml:space="preserve">are trying to generate some business trends, historical sales, organization growth </w:t>
      </w:r>
      <w:r w:rsidR="00FF6D75" w:rsidRPr="00FF6D75">
        <w:rPr>
          <w:sz w:val="24"/>
          <w:szCs w:val="24"/>
        </w:rPr>
        <w:t xml:space="preserve">level </w:t>
      </w:r>
      <w:r w:rsidR="00CF60CB" w:rsidRPr="00FF6D75">
        <w:rPr>
          <w:sz w:val="24"/>
          <w:szCs w:val="24"/>
        </w:rPr>
        <w:t>using the very huge data they own already and being generated everyday due to business activity.</w:t>
      </w:r>
      <w:r w:rsidR="00FF6D75" w:rsidRPr="00FF6D75">
        <w:rPr>
          <w:sz w:val="24"/>
          <w:szCs w:val="24"/>
        </w:rPr>
        <w:t xml:space="preserve"> He also has expertise in data modelling, data mining, engineering, and data warehousing activities which makes him qualify for the senior data engineer position.</w:t>
      </w:r>
    </w:p>
    <w:p w:rsidR="00043D45" w:rsidRDefault="00FF6D75">
      <w:pPr>
        <w:rPr>
          <w:sz w:val="24"/>
          <w:szCs w:val="24"/>
        </w:rPr>
      </w:pPr>
      <w:r>
        <w:rPr>
          <w:sz w:val="24"/>
          <w:szCs w:val="24"/>
        </w:rPr>
        <w:t>Mr. Kiran K Gunturu worked for Net Orbit Inc for few weeks. After that, he worked for Squillion Systems LLC from May 2016 to April 2017. He is currently employed by NPV Staffing LLC and has been working for them since May 2017 as a Senior Informatica Developer</w:t>
      </w:r>
      <w:r w:rsidR="00043D45">
        <w:rPr>
          <w:sz w:val="24"/>
          <w:szCs w:val="24"/>
        </w:rPr>
        <w:t>.</w:t>
      </w:r>
    </w:p>
    <w:p w:rsidR="00FF6D75" w:rsidRDefault="00043D45">
      <w:pPr>
        <w:rPr>
          <w:sz w:val="24"/>
          <w:szCs w:val="24"/>
        </w:rPr>
      </w:pPr>
      <w:r>
        <w:rPr>
          <w:sz w:val="24"/>
          <w:szCs w:val="24"/>
        </w:rPr>
        <w:t>Through his education and experience over the past years, He is now having below certifications in data engineering space.</w:t>
      </w:r>
    </w:p>
    <w:p w:rsidR="00043D45" w:rsidRDefault="00043D45" w:rsidP="00043D45">
      <w:pPr>
        <w:pStyle w:val="ListParagraph"/>
        <w:numPr>
          <w:ilvl w:val="0"/>
          <w:numId w:val="1"/>
        </w:numPr>
        <w:rPr>
          <w:sz w:val="24"/>
          <w:szCs w:val="24"/>
        </w:rPr>
      </w:pPr>
      <w:r>
        <w:rPr>
          <w:sz w:val="24"/>
          <w:szCs w:val="24"/>
        </w:rPr>
        <w:t>AWS Certified Solutions Architect – Certified by Amazon Web Services</w:t>
      </w:r>
    </w:p>
    <w:p w:rsidR="00043D45" w:rsidRDefault="00043D45" w:rsidP="00043D45">
      <w:pPr>
        <w:pStyle w:val="ListParagraph"/>
        <w:numPr>
          <w:ilvl w:val="0"/>
          <w:numId w:val="1"/>
        </w:numPr>
        <w:rPr>
          <w:sz w:val="24"/>
          <w:szCs w:val="24"/>
        </w:rPr>
      </w:pPr>
      <w:r>
        <w:rPr>
          <w:sz w:val="24"/>
          <w:szCs w:val="24"/>
        </w:rPr>
        <w:t>Snowflake Professional (Snowpro) – Certified by Snowflake</w:t>
      </w:r>
    </w:p>
    <w:p w:rsidR="00043D45" w:rsidRDefault="00043D45" w:rsidP="00043D45">
      <w:pPr>
        <w:pStyle w:val="ListParagraph"/>
        <w:numPr>
          <w:ilvl w:val="0"/>
          <w:numId w:val="1"/>
        </w:numPr>
        <w:rPr>
          <w:sz w:val="24"/>
          <w:szCs w:val="24"/>
        </w:rPr>
      </w:pPr>
      <w:r>
        <w:rPr>
          <w:sz w:val="24"/>
          <w:szCs w:val="24"/>
        </w:rPr>
        <w:t>SQL Developer Advanced – Certified by Hacker Rank</w:t>
      </w:r>
    </w:p>
    <w:p w:rsidR="00043D45" w:rsidRDefault="00043D45" w:rsidP="00043D45">
      <w:pPr>
        <w:pStyle w:val="ListParagraph"/>
        <w:numPr>
          <w:ilvl w:val="0"/>
          <w:numId w:val="1"/>
        </w:numPr>
        <w:rPr>
          <w:sz w:val="24"/>
          <w:szCs w:val="24"/>
        </w:rPr>
      </w:pPr>
      <w:r>
        <w:rPr>
          <w:sz w:val="24"/>
          <w:szCs w:val="24"/>
        </w:rPr>
        <w:t>Spark Essentials with Scala – Certified by Rock The JVM.</w:t>
      </w:r>
    </w:p>
    <w:p w:rsidR="00043D45" w:rsidRDefault="00043D45" w:rsidP="00043D45">
      <w:pPr>
        <w:rPr>
          <w:sz w:val="24"/>
          <w:szCs w:val="24"/>
        </w:rPr>
      </w:pPr>
      <w:r>
        <w:rPr>
          <w:sz w:val="24"/>
          <w:szCs w:val="24"/>
        </w:rPr>
        <w:t>Having this immense experience in the data field, He was able to achieve below deliverables to his clients.</w:t>
      </w:r>
    </w:p>
    <w:p w:rsidR="00043D45" w:rsidRPr="00043D45" w:rsidRDefault="00043D45" w:rsidP="00043D45">
      <w:pPr>
        <w:pStyle w:val="ListParagraph"/>
        <w:numPr>
          <w:ilvl w:val="0"/>
          <w:numId w:val="2"/>
        </w:numPr>
        <w:autoSpaceDE w:val="0"/>
        <w:autoSpaceDN w:val="0"/>
        <w:adjustRightInd w:val="0"/>
        <w:spacing w:after="0" w:line="240" w:lineRule="auto"/>
        <w:rPr>
          <w:rFonts w:cstheme="minorHAnsi"/>
          <w:color w:val="384347"/>
          <w:sz w:val="24"/>
          <w:szCs w:val="24"/>
        </w:rPr>
      </w:pPr>
      <w:r w:rsidRPr="00043D45">
        <w:rPr>
          <w:rFonts w:cstheme="minorHAnsi"/>
          <w:color w:val="384347"/>
          <w:sz w:val="24"/>
          <w:szCs w:val="24"/>
        </w:rPr>
        <w:t>Automated ETL processes, making it easier to wrangle data and reducing time as much as 35%.</w:t>
      </w:r>
    </w:p>
    <w:p w:rsidR="00043D45" w:rsidRPr="00043D45" w:rsidRDefault="00043D45" w:rsidP="00043D45">
      <w:pPr>
        <w:pStyle w:val="ListParagraph"/>
        <w:numPr>
          <w:ilvl w:val="0"/>
          <w:numId w:val="2"/>
        </w:numPr>
        <w:autoSpaceDE w:val="0"/>
        <w:autoSpaceDN w:val="0"/>
        <w:adjustRightInd w:val="0"/>
        <w:spacing w:after="0" w:line="240" w:lineRule="auto"/>
        <w:rPr>
          <w:rFonts w:cstheme="minorHAnsi"/>
          <w:color w:val="384347"/>
          <w:sz w:val="24"/>
          <w:szCs w:val="24"/>
        </w:rPr>
      </w:pPr>
      <w:r w:rsidRPr="00043D45">
        <w:rPr>
          <w:rFonts w:cstheme="minorHAnsi"/>
          <w:color w:val="384347"/>
          <w:sz w:val="24"/>
          <w:szCs w:val="24"/>
        </w:rPr>
        <w:t>Ensured end to end process of data extraction until reporting and noted efficiency of close to 20%.</w:t>
      </w:r>
    </w:p>
    <w:p w:rsidR="00043D45" w:rsidRPr="00043D45" w:rsidRDefault="00043D45" w:rsidP="00043D45">
      <w:pPr>
        <w:pStyle w:val="ListParagraph"/>
        <w:numPr>
          <w:ilvl w:val="0"/>
          <w:numId w:val="2"/>
        </w:numPr>
        <w:autoSpaceDE w:val="0"/>
        <w:autoSpaceDN w:val="0"/>
        <w:adjustRightInd w:val="0"/>
        <w:spacing w:after="0" w:line="240" w:lineRule="auto"/>
        <w:rPr>
          <w:rFonts w:cstheme="minorHAnsi"/>
          <w:color w:val="384347"/>
          <w:sz w:val="24"/>
          <w:szCs w:val="24"/>
        </w:rPr>
      </w:pPr>
      <w:r w:rsidRPr="00043D45">
        <w:rPr>
          <w:rFonts w:cstheme="minorHAnsi"/>
          <w:color w:val="384347"/>
          <w:sz w:val="24"/>
          <w:szCs w:val="24"/>
        </w:rPr>
        <w:t xml:space="preserve">Ingested data from 12 different data sources from the </w:t>
      </w:r>
      <w:r w:rsidRPr="00043D45">
        <w:rPr>
          <w:rFonts w:cstheme="minorHAnsi"/>
          <w:color w:val="384347"/>
          <w:sz w:val="24"/>
          <w:szCs w:val="24"/>
        </w:rPr>
        <w:t>up streams</w:t>
      </w:r>
      <w:r w:rsidRPr="00043D45">
        <w:rPr>
          <w:rFonts w:cstheme="minorHAnsi"/>
          <w:color w:val="384347"/>
          <w:sz w:val="24"/>
          <w:szCs w:val="24"/>
        </w:rPr>
        <w:t xml:space="preserve"> comprising of data logs from the vendors.</w:t>
      </w:r>
    </w:p>
    <w:p w:rsidR="00043D45" w:rsidRPr="00043D45" w:rsidRDefault="00043D45" w:rsidP="00043D45">
      <w:pPr>
        <w:pStyle w:val="ListParagraph"/>
        <w:numPr>
          <w:ilvl w:val="0"/>
          <w:numId w:val="2"/>
        </w:numPr>
        <w:autoSpaceDE w:val="0"/>
        <w:autoSpaceDN w:val="0"/>
        <w:adjustRightInd w:val="0"/>
        <w:spacing w:after="0" w:line="240" w:lineRule="auto"/>
        <w:rPr>
          <w:rFonts w:cstheme="minorHAnsi"/>
          <w:color w:val="384347"/>
          <w:sz w:val="24"/>
          <w:szCs w:val="24"/>
        </w:rPr>
      </w:pPr>
      <w:r w:rsidRPr="00043D45">
        <w:rPr>
          <w:rFonts w:cstheme="minorHAnsi"/>
          <w:color w:val="384347"/>
          <w:sz w:val="24"/>
          <w:szCs w:val="24"/>
        </w:rPr>
        <w:t>Sqoop</w:t>
      </w:r>
      <w:r w:rsidRPr="00043D45">
        <w:rPr>
          <w:rFonts w:cstheme="minorHAnsi"/>
          <w:color w:val="384347"/>
          <w:sz w:val="24"/>
          <w:szCs w:val="24"/>
        </w:rPr>
        <w:t xml:space="preserve"> is used to ingest the tagging data into HDFS in every 15 minutes.</w:t>
      </w:r>
    </w:p>
    <w:p w:rsidR="00043D45" w:rsidRPr="00043D45" w:rsidRDefault="00043D45" w:rsidP="00043D45">
      <w:pPr>
        <w:pStyle w:val="ListParagraph"/>
        <w:numPr>
          <w:ilvl w:val="0"/>
          <w:numId w:val="2"/>
        </w:numPr>
        <w:autoSpaceDE w:val="0"/>
        <w:autoSpaceDN w:val="0"/>
        <w:adjustRightInd w:val="0"/>
        <w:spacing w:after="0" w:line="240" w:lineRule="auto"/>
        <w:rPr>
          <w:rFonts w:cstheme="minorHAnsi"/>
          <w:color w:val="384347"/>
          <w:sz w:val="24"/>
          <w:szCs w:val="24"/>
        </w:rPr>
      </w:pPr>
      <w:r w:rsidRPr="00043D45">
        <w:rPr>
          <w:rFonts w:cstheme="minorHAnsi"/>
          <w:color w:val="384347"/>
          <w:sz w:val="24"/>
          <w:szCs w:val="24"/>
        </w:rPr>
        <w:t>Creation</w:t>
      </w:r>
      <w:r w:rsidRPr="00043D45">
        <w:rPr>
          <w:rFonts w:cstheme="minorHAnsi"/>
          <w:color w:val="384347"/>
          <w:sz w:val="24"/>
          <w:szCs w:val="24"/>
        </w:rPr>
        <w:t xml:space="preserve"> of </w:t>
      </w:r>
      <w:r w:rsidRPr="00043D45">
        <w:rPr>
          <w:rFonts w:cstheme="minorHAnsi"/>
          <w:color w:val="384347"/>
          <w:sz w:val="24"/>
          <w:szCs w:val="24"/>
        </w:rPr>
        <w:t>Sqoop</w:t>
      </w:r>
      <w:r w:rsidRPr="00043D45">
        <w:rPr>
          <w:rFonts w:cstheme="minorHAnsi"/>
          <w:color w:val="384347"/>
          <w:sz w:val="24"/>
          <w:szCs w:val="24"/>
        </w:rPr>
        <w:t xml:space="preserve"> job resulted in 15% reduce in latency in ingesting the data into the system.</w:t>
      </w:r>
    </w:p>
    <w:p w:rsidR="00043D45" w:rsidRDefault="00043D45" w:rsidP="00043D45">
      <w:pPr>
        <w:pStyle w:val="ListParagraph"/>
        <w:numPr>
          <w:ilvl w:val="0"/>
          <w:numId w:val="2"/>
        </w:numPr>
        <w:autoSpaceDE w:val="0"/>
        <w:autoSpaceDN w:val="0"/>
        <w:adjustRightInd w:val="0"/>
        <w:spacing w:after="0" w:line="240" w:lineRule="auto"/>
        <w:rPr>
          <w:rFonts w:cstheme="minorHAnsi"/>
          <w:color w:val="384347"/>
          <w:sz w:val="24"/>
          <w:szCs w:val="24"/>
        </w:rPr>
      </w:pPr>
      <w:r w:rsidRPr="00043D45">
        <w:rPr>
          <w:rFonts w:cstheme="minorHAnsi"/>
          <w:color w:val="384347"/>
          <w:sz w:val="24"/>
          <w:szCs w:val="24"/>
        </w:rPr>
        <w:t>Designed</w:t>
      </w:r>
      <w:r w:rsidRPr="00043D45">
        <w:rPr>
          <w:rFonts w:cstheme="minorHAnsi"/>
          <w:color w:val="384347"/>
          <w:sz w:val="24"/>
          <w:szCs w:val="24"/>
        </w:rPr>
        <w:t xml:space="preserve"> and built data pipeline to ingest tagging data of 150 million records from 9 plus sources using </w:t>
      </w:r>
      <w:r w:rsidRPr="00043D45">
        <w:rPr>
          <w:rFonts w:cstheme="minorHAnsi"/>
          <w:color w:val="384347"/>
          <w:sz w:val="24"/>
          <w:szCs w:val="24"/>
        </w:rPr>
        <w:t>Pyspark</w:t>
      </w:r>
      <w:r w:rsidRPr="00043D45">
        <w:rPr>
          <w:rFonts w:cstheme="minorHAnsi"/>
          <w:color w:val="384347"/>
          <w:sz w:val="24"/>
          <w:szCs w:val="24"/>
        </w:rPr>
        <w:t>.</w:t>
      </w:r>
    </w:p>
    <w:p w:rsidR="00043D45" w:rsidRDefault="00043D45" w:rsidP="00043D45">
      <w:pPr>
        <w:pStyle w:val="ListParagraph"/>
        <w:numPr>
          <w:ilvl w:val="0"/>
          <w:numId w:val="2"/>
        </w:numPr>
        <w:autoSpaceDE w:val="0"/>
        <w:autoSpaceDN w:val="0"/>
        <w:adjustRightInd w:val="0"/>
        <w:spacing w:after="0" w:line="240" w:lineRule="auto"/>
        <w:rPr>
          <w:rFonts w:cstheme="minorHAnsi"/>
          <w:color w:val="384347"/>
          <w:sz w:val="24"/>
          <w:szCs w:val="24"/>
        </w:rPr>
      </w:pPr>
      <w:r>
        <w:rPr>
          <w:rFonts w:cstheme="minorHAnsi"/>
          <w:color w:val="384347"/>
          <w:sz w:val="24"/>
          <w:szCs w:val="24"/>
        </w:rPr>
        <w:lastRenderedPageBreak/>
        <w:t>Designed and optimized real time data coming from dealer systems to client servers which helped his client act on it and prevent any fraud.</w:t>
      </w:r>
      <w:bookmarkStart w:id="0" w:name="_GoBack"/>
      <w:bookmarkEnd w:id="0"/>
    </w:p>
    <w:p w:rsidR="00043D45" w:rsidRPr="00043D45" w:rsidRDefault="00043D45" w:rsidP="00043D45">
      <w:pPr>
        <w:pStyle w:val="ListParagraph"/>
        <w:numPr>
          <w:ilvl w:val="0"/>
          <w:numId w:val="2"/>
        </w:numPr>
        <w:autoSpaceDE w:val="0"/>
        <w:autoSpaceDN w:val="0"/>
        <w:adjustRightInd w:val="0"/>
        <w:spacing w:after="0" w:line="240" w:lineRule="auto"/>
        <w:rPr>
          <w:rFonts w:cstheme="minorHAnsi"/>
          <w:color w:val="384347"/>
          <w:sz w:val="24"/>
          <w:szCs w:val="24"/>
        </w:rPr>
      </w:pPr>
      <w:r>
        <w:rPr>
          <w:rFonts w:cstheme="minorHAnsi"/>
          <w:color w:val="384347"/>
          <w:sz w:val="24"/>
          <w:szCs w:val="24"/>
        </w:rPr>
        <w:t>Optimized his data engineering pipelines to handle billions of record ingestion into multiple data warehouses</w:t>
      </w:r>
    </w:p>
    <w:p w:rsidR="00043D45" w:rsidRDefault="00043D45" w:rsidP="00043D45">
      <w:pPr>
        <w:pStyle w:val="ListParagraph"/>
        <w:numPr>
          <w:ilvl w:val="0"/>
          <w:numId w:val="2"/>
        </w:numPr>
        <w:autoSpaceDE w:val="0"/>
        <w:autoSpaceDN w:val="0"/>
        <w:adjustRightInd w:val="0"/>
        <w:spacing w:after="0" w:line="240" w:lineRule="auto"/>
        <w:rPr>
          <w:rFonts w:cstheme="minorHAnsi"/>
          <w:color w:val="384347"/>
          <w:sz w:val="24"/>
          <w:szCs w:val="24"/>
        </w:rPr>
      </w:pPr>
      <w:r w:rsidRPr="00043D45">
        <w:rPr>
          <w:rFonts w:cstheme="minorHAnsi"/>
          <w:color w:val="384347"/>
          <w:sz w:val="24"/>
          <w:szCs w:val="24"/>
        </w:rPr>
        <w:t>Migrated slow processing ETL pipelines to spark which resulted in 72% faster execution of pipelines and 45% more</w:t>
      </w:r>
      <w:r w:rsidRPr="00043D45">
        <w:rPr>
          <w:rFonts w:cstheme="minorHAnsi"/>
          <w:color w:val="384347"/>
          <w:sz w:val="24"/>
          <w:szCs w:val="24"/>
        </w:rPr>
        <w:t xml:space="preserve"> reliability</w:t>
      </w:r>
      <w:r w:rsidRPr="00043D45">
        <w:rPr>
          <w:rFonts w:cstheme="minorHAnsi"/>
          <w:color w:val="384347"/>
          <w:sz w:val="24"/>
          <w:szCs w:val="24"/>
        </w:rPr>
        <w:t xml:space="preserve"> in data delivered.</w:t>
      </w:r>
    </w:p>
    <w:p w:rsidR="00043D45" w:rsidRDefault="00043D45" w:rsidP="00043D45">
      <w:pPr>
        <w:autoSpaceDE w:val="0"/>
        <w:autoSpaceDN w:val="0"/>
        <w:adjustRightInd w:val="0"/>
        <w:spacing w:after="0" w:line="240" w:lineRule="auto"/>
        <w:ind w:left="360"/>
        <w:rPr>
          <w:rFonts w:cstheme="minorHAnsi"/>
          <w:color w:val="384347"/>
          <w:sz w:val="24"/>
          <w:szCs w:val="24"/>
        </w:rPr>
      </w:pPr>
    </w:p>
    <w:p w:rsidR="00043D45" w:rsidRPr="00043D45" w:rsidRDefault="00043D45" w:rsidP="00043D45">
      <w:pPr>
        <w:autoSpaceDE w:val="0"/>
        <w:autoSpaceDN w:val="0"/>
        <w:adjustRightInd w:val="0"/>
        <w:spacing w:after="0" w:line="240" w:lineRule="auto"/>
        <w:ind w:left="360"/>
        <w:rPr>
          <w:rFonts w:cstheme="minorHAnsi"/>
          <w:color w:val="384347"/>
          <w:sz w:val="24"/>
          <w:szCs w:val="24"/>
        </w:rPr>
      </w:pPr>
      <w:r>
        <w:rPr>
          <w:rFonts w:cstheme="minorHAnsi"/>
          <w:color w:val="384347"/>
          <w:sz w:val="24"/>
          <w:szCs w:val="24"/>
        </w:rPr>
        <w:t>The above educational background, experience in data engineering, and his vast skills, outline how valuable Mr. Kiran Kumar Gunturu is to our company as well as demonstrates how qualified he is for his role.</w:t>
      </w:r>
    </w:p>
    <w:sectPr w:rsidR="00043D45" w:rsidRPr="00043D4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0A4E" w:rsidRDefault="00E00A4E" w:rsidP="00131F93">
      <w:pPr>
        <w:spacing w:after="0" w:line="240" w:lineRule="auto"/>
      </w:pPr>
      <w:r>
        <w:separator/>
      </w:r>
    </w:p>
  </w:endnote>
  <w:endnote w:type="continuationSeparator" w:id="0">
    <w:p w:rsidR="00E00A4E" w:rsidRDefault="00E00A4E" w:rsidP="00131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0A4E" w:rsidRDefault="00E00A4E" w:rsidP="00131F93">
      <w:pPr>
        <w:spacing w:after="0" w:line="240" w:lineRule="auto"/>
      </w:pPr>
      <w:r>
        <w:separator/>
      </w:r>
    </w:p>
  </w:footnote>
  <w:footnote w:type="continuationSeparator" w:id="0">
    <w:p w:rsidR="00E00A4E" w:rsidRDefault="00E00A4E" w:rsidP="00131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1F93" w:rsidRDefault="00043D45">
    <w:pPr>
      <w:pStyle w:val="Header"/>
    </w:pPr>
    <w:r>
      <w:rPr>
        <w:noProof/>
      </w:rPr>
      <mc:AlternateContent>
        <mc:Choice Requires="wps">
          <w:drawing>
            <wp:anchor distT="0" distB="0" distL="114300" distR="114300" simplePos="0" relativeHeight="251659264" behindDoc="0" locked="0" layoutInCell="1" allowOverlap="1">
              <wp:simplePos x="0" y="0"/>
              <wp:positionH relativeFrom="rightMargin">
                <wp:posOffset>-1339795</wp:posOffset>
              </wp:positionH>
              <wp:positionV relativeFrom="bottomMargin">
                <wp:posOffset>0</wp:posOffset>
              </wp:positionV>
              <wp:extent cx="214685" cy="239395"/>
              <wp:effectExtent l="0" t="0" r="13970" b="22860"/>
              <wp:wrapNone/>
              <wp:docPr id="1" name="Alliance_Labeling"/>
              <wp:cNvGraphicFramePr/>
              <a:graphic xmlns:a="http://schemas.openxmlformats.org/drawingml/2006/main">
                <a:graphicData uri="http://schemas.microsoft.com/office/word/2010/wordprocessingShape">
                  <wps:wsp>
                    <wps:cNvSpPr txBox="1"/>
                    <wps:spPr>
                      <a:xfrm flipH="1">
                        <a:off x="0" y="0"/>
                        <a:ext cx="214685" cy="239395"/>
                      </a:xfrm>
                      <a:prstGeom prst="rect">
                        <a:avLst/>
                      </a:prstGeom>
                      <a:solidFill>
                        <a:srgbClr val="FFFFFF"/>
                      </a:solidFill>
                      <a:ln w="12700" cmpd="sng">
                        <a:solidFill>
                          <a:srgbClr val="000000"/>
                        </a:solidFill>
                      </a:ln>
                    </wps:spPr>
                    <wps:txbx>
                      <w:txbxContent>
                        <w:p w:rsidR="00131F93" w:rsidRPr="00131F93" w:rsidRDefault="00131F93" w:rsidP="00131F93">
                          <w:pPr>
                            <w:spacing w:after="0" w:line="240" w:lineRule="auto"/>
                            <w:rPr>
                              <w:rFonts w:ascii="Verdana" w:hAnsi="Verdana"/>
                              <w:color w:val="000000"/>
                              <w:sz w:val="20"/>
                            </w:rPr>
                          </w:pPr>
                          <w:proofErr w:type="spellStart"/>
                          <w:r w:rsidRPr="00131F93">
                            <w:rPr>
                              <w:rFonts w:ascii="Verdana" w:hAnsi="Verdana"/>
                              <w:color w:val="000000"/>
                              <w:sz w:val="20"/>
                            </w:rPr>
                            <w:t>NissaInternal</w:t>
                          </w:r>
                          <w:proofErr w:type="spellEnd"/>
                        </w:p>
                      </w:txbxContent>
                    </wps:txbx>
                    <wps:bodyPr rot="0" spcFirstLastPara="0" vertOverflow="overflow" horzOverflow="overflow" vert="horz" wrap="square" lIns="72000" tIns="36000" rIns="72000" bIns="3600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Alliance_Labeling" o:spid="_x0000_s1026" type="#_x0000_t202" style="position:absolute;margin-left:-105.5pt;margin-top:0;width:16.9pt;height:18.85pt;flip:x;z-index:251659264;visibility:visible;mso-wrap-style:square;mso-width-percent:0;mso-wrap-distance-left:9pt;mso-wrap-distance-top:0;mso-wrap-distance-right:9pt;mso-wrap-distance-bottom:0;mso-position-horizontal:absolute;mso-position-horizontal-relative:right-margin-area;mso-position-vertical:absolute;mso-position-vertical-relative:bottom-margin-area;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" strokeweight="1pt">
              <v:textbox style="mso-fit-shape-to-text:t" inset="2mm,1mm,2mm,1mm">
                <w:txbxContent>
                  <w:p w:rsidR="00131F93" w:rsidRPr="00131F93" w:rsidRDefault="00131F93" w:rsidP="00131F93">
                    <w:pPr>
                      <w:spacing w:after="0" w:line="240" w:lineRule="auto"/>
                      <w:rPr>
                        <w:rFonts w:ascii="Verdana" w:hAnsi="Verdana"/>
                        <w:color w:val="000000"/>
                        <w:sz w:val="20"/>
                      </w:rPr>
                    </w:pPr>
                    <w:proofErr w:type="spellStart"/>
                    <w:r w:rsidRPr="00131F93">
                      <w:rPr>
                        <w:rFonts w:ascii="Verdana" w:hAnsi="Verdana"/>
                        <w:color w:val="000000"/>
                        <w:sz w:val="20"/>
                      </w:rPr>
                      <w:t>NissaInternal</w:t>
                    </w:r>
                    <w:proofErr w:type="spellEnd"/>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157C4C"/>
    <w:multiLevelType w:val="hybridMultilevel"/>
    <w:tmpl w:val="68E6D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A40223"/>
    <w:multiLevelType w:val="hybridMultilevel"/>
    <w:tmpl w:val="5E927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F93"/>
    <w:rsid w:val="00043D45"/>
    <w:rsid w:val="00131F93"/>
    <w:rsid w:val="001F19E1"/>
    <w:rsid w:val="006812A6"/>
    <w:rsid w:val="00CF60CB"/>
    <w:rsid w:val="00E00A4E"/>
    <w:rsid w:val="00FF6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29AC9F"/>
  <w15:chartTrackingRefBased/>
  <w15:docId w15:val="{66DC2BF1-9C61-43CD-96CA-08DD1F78E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1F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1F93"/>
  </w:style>
  <w:style w:type="paragraph" w:styleId="Footer">
    <w:name w:val="footer"/>
    <w:basedOn w:val="Normal"/>
    <w:link w:val="FooterChar"/>
    <w:uiPriority w:val="99"/>
    <w:unhideWhenUsed/>
    <w:rsid w:val="00131F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1F93"/>
  </w:style>
  <w:style w:type="paragraph" w:styleId="ListParagraph">
    <w:name w:val="List Paragraph"/>
    <w:basedOn w:val="Normal"/>
    <w:uiPriority w:val="34"/>
    <w:qFormat/>
    <w:rsid w:val="00043D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516</Words>
  <Characters>2846</Characters>
  <Application>Microsoft Office Word</Application>
  <DocSecurity>0</DocSecurity>
  <Lines>47</Lines>
  <Paragraphs>21</Paragraphs>
  <ScaleCrop>false</ScaleCrop>
  <HeadingPairs>
    <vt:vector size="2" baseType="variant">
      <vt:variant>
        <vt:lpstr>Title</vt:lpstr>
      </vt:variant>
      <vt:variant>
        <vt:i4>1</vt:i4>
      </vt:variant>
    </vt:vector>
  </HeadingPairs>
  <TitlesOfParts>
    <vt:vector size="1" baseType="lpstr">
      <vt:lpstr/>
    </vt:vector>
  </TitlesOfParts>
  <Company>ALLIANCE</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Gunturu, Kirankumar (EXTERNAL)</dc:creator>
  <cp:keywords>Nissan;N-I;Nissan Internal</cp:keywords>
  <dc:description/>
  <cp:lastModifiedBy>Gunturu, Kirankumar (EXTERNAL)</cp:lastModifiedBy>
  <cp:revision>1</cp:revision>
  <dcterms:created xsi:type="dcterms:W3CDTF">2023-01-11T20:18:00Z</dcterms:created>
  <dcterms:modified xsi:type="dcterms:W3CDTF">2023-01-11T21:12:00Z</dcterms:modified>
  <cp:category>N-I</cp:category>
</cp:coreProperties>
</file>