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59" w:rsidRPr="00171F76" w:rsidRDefault="00581359">
      <w:pPr>
        <w:rPr>
          <w:u w:val="single"/>
        </w:rPr>
      </w:pPr>
      <w:r w:rsidRPr="00171F76">
        <w:rPr>
          <w:u w:val="single"/>
        </w:rPr>
        <w:t>Retail Store Application Coverage Report</w:t>
      </w:r>
    </w:p>
    <w:p w:rsidR="00371D11" w:rsidRDefault="00A717EC">
      <w:r>
        <w:rPr>
          <w:noProof/>
          <w:lang w:eastAsia="en-GB"/>
        </w:rPr>
        <w:drawing>
          <wp:inline distT="0" distB="0" distL="0" distR="0" wp14:anchorId="2C8EAD52" wp14:editId="31B178AE">
            <wp:extent cx="5731510" cy="3752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177E" w:rsidRDefault="0006177E"/>
    <w:p w:rsidR="0006177E" w:rsidRDefault="0006177E">
      <w:r w:rsidRPr="00554A4D">
        <w:rPr>
          <w:b/>
        </w:rPr>
        <w:t>Note:</w:t>
      </w:r>
      <w:r>
        <w:t xml:space="preserve"> Test case coverage is mainly focused on services</w:t>
      </w:r>
    </w:p>
    <w:sectPr w:rsidR="0006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76"/>
    <w:rsid w:val="0006177E"/>
    <w:rsid w:val="00171F76"/>
    <w:rsid w:val="00371D11"/>
    <w:rsid w:val="00554A4D"/>
    <w:rsid w:val="00581359"/>
    <w:rsid w:val="00A7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30CF5-0F46-44B7-B449-9A58E3C4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S</dc:creator>
  <cp:keywords/>
  <dc:description/>
  <cp:lastModifiedBy>Kiran Kumar S</cp:lastModifiedBy>
  <cp:revision>4</cp:revision>
  <dcterms:created xsi:type="dcterms:W3CDTF">2018-10-13T18:04:00Z</dcterms:created>
  <dcterms:modified xsi:type="dcterms:W3CDTF">2018-10-14T07:06:00Z</dcterms:modified>
</cp:coreProperties>
</file>