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0D0081" w:rsidRPr="00E61841" w:rsidTr="00404236">
        <w:trPr>
          <w:cantSplit/>
          <w:trHeight w:val="2228"/>
        </w:trPr>
        <w:tc>
          <w:tcPr>
            <w:tcW w:w="8640" w:type="dxa"/>
            <w:vAlign w:val="center"/>
          </w:tcPr>
          <w:p w:rsidR="00AE4D6D" w:rsidRPr="00AE4D6D" w:rsidRDefault="00E61841" w:rsidP="00AE4D6D">
            <w:pPr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PSI Procedure </w:t>
            </w:r>
            <w:r w:rsidR="00365E99">
              <w:rPr>
                <w:sz w:val="36"/>
                <w:szCs w:val="36"/>
                <w:lang w:val="en-US"/>
              </w:rPr>
              <w:t xml:space="preserve">for </w:t>
            </w:r>
            <w:r w:rsidR="00455346">
              <w:rPr>
                <w:sz w:val="36"/>
                <w:szCs w:val="36"/>
                <w:lang w:val="en-US"/>
              </w:rPr>
              <w:t>Boot On San Failover/Failback</w:t>
            </w:r>
          </w:p>
          <w:p w:rsidR="000D0081" w:rsidRPr="00AD0A00" w:rsidRDefault="000D0081" w:rsidP="00AE4D6D">
            <w:pPr>
              <w:pStyle w:val="Couverturesujet"/>
              <w:spacing w:before="0" w:after="0"/>
              <w:rPr>
                <w:sz w:val="36"/>
                <w:szCs w:val="36"/>
                <w:lang w:val="en-US"/>
              </w:rPr>
            </w:pPr>
          </w:p>
        </w:tc>
      </w:tr>
      <w:tr w:rsidR="000D0081" w:rsidRPr="00486460" w:rsidTr="00404236">
        <w:trPr>
          <w:cantSplit/>
          <w:trHeight w:val="882"/>
        </w:trPr>
        <w:tc>
          <w:tcPr>
            <w:tcW w:w="8640" w:type="dxa"/>
            <w:vAlign w:val="center"/>
          </w:tcPr>
          <w:p w:rsidR="000D0081" w:rsidRPr="006C2FEF" w:rsidRDefault="00E61841" w:rsidP="00455346">
            <w:pPr>
              <w:pStyle w:val="Couverturesujet"/>
              <w:spacing w:before="0" w:after="0"/>
              <w:rPr>
                <w:i/>
                <w:sz w:val="44"/>
                <w:lang w:val="en-US"/>
              </w:rPr>
            </w:pPr>
            <w:r>
              <w:rPr>
                <w:sz w:val="44"/>
                <w:lang w:val="en-US"/>
              </w:rPr>
              <w:t xml:space="preserve">PSI Procedure – </w:t>
            </w:r>
            <w:r w:rsidR="00455346">
              <w:rPr>
                <w:sz w:val="44"/>
                <w:lang w:val="en-US"/>
              </w:rPr>
              <w:t>Boot On San Failover/Failback</w:t>
            </w:r>
          </w:p>
        </w:tc>
      </w:tr>
      <w:tr w:rsidR="000D0081" w:rsidRPr="006C2FEF" w:rsidTr="00404236">
        <w:trPr>
          <w:cantSplit/>
          <w:trHeight w:val="46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  <w:lang w:val="en-U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Recipients:</w:t>
            </w:r>
            <w:r w:rsidRPr="006C2FEF">
              <w:t xml:space="preserve"> </w:t>
            </w:r>
          </w:p>
          <w:p w:rsidR="000D0081" w:rsidRPr="006C2FEF" w:rsidRDefault="000D0081" w:rsidP="00404236">
            <w:pPr>
              <w:rPr>
                <w:b/>
              </w:rPr>
            </w:pPr>
            <w:r w:rsidRPr="006C2FEF">
              <w:fldChar w:fldCharType="begin"/>
            </w:r>
            <w:r w:rsidRPr="006C2FEF">
              <w:instrText xml:space="preserve"> COMMENTS  \* MERGEFORMAT </w:instrText>
            </w:r>
            <w:r w:rsidRPr="006C2FEF">
              <w:fldChar w:fldCharType="end"/>
            </w:r>
          </w:p>
        </w:tc>
      </w:tr>
      <w:tr w:rsidR="000D0081" w:rsidRPr="006C2FEF" w:rsidTr="00404236">
        <w:trPr>
          <w:cantSplit/>
          <w:trHeight w:val="35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Remarks :</w:t>
            </w:r>
            <w:r w:rsidRPr="006C2FEF">
              <w:rPr>
                <w:rStyle w:val="NormalGras"/>
                <w:b w:val="0"/>
              </w:rPr>
              <w:t xml:space="preserve"> </w:t>
            </w:r>
          </w:p>
          <w:p w:rsidR="000D0081" w:rsidRPr="006C2FEF" w:rsidRDefault="000D0081" w:rsidP="00404236">
            <w:pPr>
              <w:pStyle w:val="En-tte"/>
            </w:pPr>
          </w:p>
        </w:tc>
      </w:tr>
    </w:tbl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1983"/>
        <w:gridCol w:w="2411"/>
        <w:gridCol w:w="3616"/>
      </w:tblGrid>
      <w:tr w:rsidR="000D0081" w:rsidRPr="006C2FEF" w:rsidTr="00404236">
        <w:trPr>
          <w:trHeight w:val="443"/>
          <w:jc w:val="center"/>
        </w:trPr>
        <w:tc>
          <w:tcPr>
            <w:tcW w:w="1410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Version No </w:t>
            </w:r>
          </w:p>
        </w:tc>
        <w:tc>
          <w:tcPr>
            <w:tcW w:w="1983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</w:t>
            </w:r>
            <w:r w:rsidRPr="006C2FEF">
              <w:rPr>
                <w:bCs/>
                <w:color w:val="FFFFFF"/>
              </w:rPr>
              <w:t>Date</w:t>
            </w:r>
          </w:p>
        </w:tc>
        <w:tc>
          <w:tcPr>
            <w:tcW w:w="2411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</w:t>
            </w:r>
            <w:r w:rsidRPr="006C2FEF">
              <w:rPr>
                <w:bCs/>
                <w:color w:val="FFFFFF"/>
              </w:rPr>
              <w:t>Author</w:t>
            </w:r>
          </w:p>
        </w:tc>
        <w:tc>
          <w:tcPr>
            <w:tcW w:w="3616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  </w:t>
            </w:r>
            <w:r w:rsidRPr="006C2FEF">
              <w:rPr>
                <w:bCs/>
                <w:color w:val="FFFFFF"/>
              </w:rPr>
              <w:t>Modification Type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>
            <w:pPr>
              <w:ind w:left="0"/>
            </w:pPr>
            <w:r>
              <w:t xml:space="preserve">     v1.0</w:t>
            </w:r>
          </w:p>
        </w:tc>
        <w:tc>
          <w:tcPr>
            <w:tcW w:w="1983" w:type="dxa"/>
            <w:vAlign w:val="center"/>
          </w:tcPr>
          <w:p w:rsidR="000D0081" w:rsidRPr="006C2FEF" w:rsidRDefault="00455346" w:rsidP="00455346">
            <w:pPr>
              <w:ind w:left="0"/>
            </w:pPr>
            <w:r>
              <w:t xml:space="preserve">   11</w:t>
            </w:r>
            <w:r w:rsidR="00E61841">
              <w:t>-</w:t>
            </w:r>
            <w:r>
              <w:t>Nov</w:t>
            </w:r>
            <w:r w:rsidR="000D0081">
              <w:t>-2021</w:t>
            </w:r>
          </w:p>
        </w:tc>
        <w:tc>
          <w:tcPr>
            <w:tcW w:w="2411" w:type="dxa"/>
            <w:vAlign w:val="center"/>
          </w:tcPr>
          <w:p w:rsidR="000D0081" w:rsidRPr="006C2FEF" w:rsidRDefault="00455346" w:rsidP="00455346">
            <w:pPr>
              <w:ind w:left="0"/>
            </w:pPr>
            <w:r>
              <w:t>Thibaut Cache</w:t>
            </w: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r>
              <w:t>Document Inception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2411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pPr>
              <w:rPr>
                <w:lang w:val="en-US"/>
              </w:rPr>
            </w:pP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</w:tbl>
    <w:p w:rsidR="000D0081" w:rsidRPr="006C2FEF" w:rsidRDefault="000D0081" w:rsidP="000D0081">
      <w:pPr>
        <w:pStyle w:val="En-ttedetabledesmatires"/>
        <w:rPr>
          <w:rFonts w:ascii="Arial" w:hAnsi="Arial" w:cs="Arial"/>
        </w:rPr>
      </w:pPr>
    </w:p>
    <w:p w:rsidR="000D0081" w:rsidRPr="006C2FEF" w:rsidRDefault="000D0081" w:rsidP="000D0081">
      <w:pPr>
        <w:pStyle w:val="En-ttedetabledesmatires"/>
        <w:rPr>
          <w:rFonts w:ascii="Arial" w:hAnsi="Arial" w:cs="Arial"/>
        </w:rPr>
      </w:pPr>
      <w:r w:rsidRPr="006C2FEF">
        <w:rPr>
          <w:rFonts w:ascii="Arial" w:hAnsi="Arial" w:cs="Arial"/>
        </w:rPr>
        <w:br w:type="page"/>
      </w:r>
      <w:r w:rsidRPr="006C2FEF">
        <w:rPr>
          <w:rFonts w:ascii="Arial" w:hAnsi="Arial" w:cs="Arial"/>
        </w:rPr>
        <w:lastRenderedPageBreak/>
        <w:t>Table of Contents</w:t>
      </w:r>
    </w:p>
    <w:p w:rsidR="000D0081" w:rsidRPr="006C2FEF" w:rsidRDefault="000D0081" w:rsidP="000D0081">
      <w:pPr>
        <w:pStyle w:val="TM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r w:rsidRPr="006C2FEF">
        <w:rPr>
          <w:rFonts w:ascii="Arial" w:hAnsi="Arial" w:cs="Arial"/>
        </w:rPr>
        <w:fldChar w:fldCharType="begin"/>
      </w:r>
      <w:r w:rsidRPr="006C2FEF">
        <w:rPr>
          <w:rFonts w:ascii="Arial" w:hAnsi="Arial" w:cs="Arial"/>
        </w:rPr>
        <w:instrText xml:space="preserve"> TOC \o "1-3" \h \z \u </w:instrText>
      </w:r>
      <w:r w:rsidRPr="006C2FEF">
        <w:rPr>
          <w:rFonts w:ascii="Arial" w:hAnsi="Arial" w:cs="Arial"/>
        </w:rPr>
        <w:fldChar w:fldCharType="separate"/>
      </w:r>
      <w:hyperlink w:anchor="_Toc57303422" w:history="1">
        <w:r w:rsidRPr="006C2FEF">
          <w:rPr>
            <w:rStyle w:val="Lienhypertexte"/>
            <w:noProof/>
          </w:rPr>
          <w:t>1</w:t>
        </w:r>
        <w:r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Pr="006C2FEF">
          <w:rPr>
            <w:rStyle w:val="Lienhypertexte"/>
            <w:noProof/>
          </w:rPr>
          <w:t>Introduction</w:t>
        </w:r>
        <w:r w:rsidRPr="006C2FEF">
          <w:rPr>
            <w:rFonts w:ascii="Arial" w:hAnsi="Arial" w:cs="Arial"/>
            <w:noProof/>
            <w:webHidden/>
          </w:rPr>
          <w:tab/>
        </w:r>
        <w:r w:rsidRPr="006C2FEF">
          <w:rPr>
            <w:rFonts w:ascii="Arial" w:hAnsi="Arial" w:cs="Arial"/>
            <w:noProof/>
            <w:webHidden/>
          </w:rPr>
          <w:fldChar w:fldCharType="begin"/>
        </w:r>
        <w:r w:rsidRPr="006C2FEF">
          <w:rPr>
            <w:rFonts w:ascii="Arial" w:hAnsi="Arial" w:cs="Arial"/>
            <w:noProof/>
            <w:webHidden/>
          </w:rPr>
          <w:instrText xml:space="preserve"> PAGEREF _Toc57303422 \h </w:instrText>
        </w:r>
        <w:r w:rsidRPr="006C2FEF">
          <w:rPr>
            <w:rFonts w:ascii="Arial" w:hAnsi="Arial" w:cs="Arial"/>
            <w:noProof/>
            <w:webHidden/>
          </w:rPr>
        </w:r>
        <w:r w:rsidRPr="006C2FEF">
          <w:rPr>
            <w:rFonts w:ascii="Arial" w:hAnsi="Arial" w:cs="Arial"/>
            <w:noProof/>
            <w:webHidden/>
          </w:rPr>
          <w:fldChar w:fldCharType="separate"/>
        </w:r>
        <w:r w:rsidRPr="006C2FEF">
          <w:rPr>
            <w:rFonts w:ascii="Arial" w:hAnsi="Arial" w:cs="Arial"/>
            <w:noProof/>
            <w:webHidden/>
          </w:rPr>
          <w:t>4</w:t>
        </w:r>
        <w:r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3" w:history="1">
        <w:r w:rsidR="000D0081" w:rsidRPr="006C2FEF">
          <w:rPr>
            <w:rStyle w:val="Lienhypertexte"/>
            <w:noProof/>
          </w:rPr>
          <w:t>1.1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Lienhypertexte"/>
            <w:noProof/>
          </w:rPr>
          <w:t>Objective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4" w:history="1">
        <w:r w:rsidR="000D0081" w:rsidRPr="006C2FEF">
          <w:rPr>
            <w:rStyle w:val="Lienhypertexte"/>
            <w:noProof/>
          </w:rPr>
          <w:t>1.2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Lienhypertexte"/>
            <w:noProof/>
          </w:rPr>
          <w:t>Scope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5" w:history="1">
        <w:r w:rsidR="000D0081" w:rsidRPr="006C2FEF">
          <w:rPr>
            <w:rStyle w:val="Lienhypertexte"/>
            <w:noProof/>
          </w:rPr>
          <w:t>2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Lienhypertexte"/>
            <w:noProof/>
          </w:rPr>
          <w:t>Technical Dependency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6" w:history="1">
        <w:r w:rsidR="000D0081" w:rsidRPr="006C2FEF">
          <w:rPr>
            <w:rStyle w:val="Lienhypertexte"/>
            <w:noProof/>
          </w:rPr>
          <w:t>3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Lienhypertexte"/>
            <w:noProof/>
          </w:rPr>
          <w:t>Pre Requisites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7" w:history="1">
        <w:r w:rsidR="000D0081" w:rsidRPr="006C2FEF">
          <w:rPr>
            <w:rStyle w:val="Lienhypertexte"/>
            <w:noProof/>
          </w:rPr>
          <w:t>4  Standard Input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8" w:history="1">
        <w:r w:rsidR="000D0081" w:rsidRPr="006C2FEF">
          <w:rPr>
            <w:rStyle w:val="Lienhypertexte"/>
            <w:noProof/>
          </w:rPr>
          <w:t>5  Pre-Checks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9" w:history="1">
        <w:r w:rsidR="000D0081" w:rsidRPr="006C2FEF">
          <w:rPr>
            <w:rStyle w:val="Lienhypertexte"/>
            <w:noProof/>
          </w:rPr>
          <w:t>6 Pre-Activity Log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0" w:history="1">
        <w:r w:rsidR="000D0081" w:rsidRPr="006C2FEF">
          <w:rPr>
            <w:rStyle w:val="Lienhypertexte"/>
            <w:noProof/>
          </w:rPr>
          <w:t>7 Execution Steps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_Toc57303430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10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1" w:history="1">
        <w:r w:rsidR="000D0081" w:rsidRPr="006C2FEF">
          <w:rPr>
            <w:rStyle w:val="Lienhypertexte"/>
            <w:noProof/>
          </w:rPr>
          <w:t>8 Conditional Actions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_Toc57303431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11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2" w:history="1">
        <w:r w:rsidR="000D0081" w:rsidRPr="006C2FEF">
          <w:rPr>
            <w:rStyle w:val="Lienhypertexte"/>
            <w:noProof/>
          </w:rPr>
          <w:t>9 Expected Output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_Toc57303432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12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3" w:history="1">
        <w:r w:rsidR="000D0081" w:rsidRPr="006C2FEF">
          <w:rPr>
            <w:rStyle w:val="Lienhypertexte"/>
            <w:noProof/>
          </w:rPr>
          <w:t>10 Post 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13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4" w:history="1">
        <w:r w:rsidR="000D0081" w:rsidRPr="006C2FEF">
          <w:rPr>
            <w:rStyle w:val="Lienhypertexte"/>
            <w:noProof/>
          </w:rPr>
          <w:t>11 Post Check Logs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5" w:history="1">
        <w:r w:rsidR="000D0081" w:rsidRPr="006C2FEF">
          <w:rPr>
            <w:rStyle w:val="Lienhypertexte"/>
            <w:noProof/>
          </w:rPr>
          <w:t>12 Log Comparision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6" w:history="1">
        <w:r w:rsidR="000D0081" w:rsidRPr="006C2FEF">
          <w:rPr>
            <w:rStyle w:val="Lienhypertexte"/>
            <w:noProof/>
          </w:rPr>
          <w:t>13 Validation Report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7" w:history="1">
        <w:r w:rsidR="000D0081" w:rsidRPr="006C2FEF">
          <w:rPr>
            <w:rStyle w:val="Lienhypertexte"/>
            <w:noProof/>
          </w:rPr>
          <w:t>14 Error Handling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8" w:history="1">
        <w:r w:rsidR="000D0081" w:rsidRPr="006C2FEF">
          <w:rPr>
            <w:rStyle w:val="Lienhypertexte"/>
            <w:noProof/>
          </w:rPr>
          <w:t>15 Post Execution Document Update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33532" w:rsidP="000D0081">
      <w:pPr>
        <w:pStyle w:val="TM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9" w:history="1">
        <w:r w:rsidR="000D0081" w:rsidRPr="006C2FEF">
          <w:rPr>
            <w:rStyle w:val="Lienhypertexte"/>
            <w:noProof/>
          </w:rPr>
          <w:t>16 Roll Back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D0081" w:rsidP="000D0081">
      <w:r w:rsidRPr="006C2FEF">
        <w:fldChar w:fldCharType="end"/>
      </w:r>
    </w:p>
    <w:p w:rsidR="000D0081" w:rsidRPr="006C2FEF" w:rsidRDefault="000D0081" w:rsidP="000D0081">
      <w:pPr>
        <w:numPr>
          <w:ilvl w:val="12"/>
          <w:numId w:val="0"/>
        </w:numPr>
        <w:jc w:val="center"/>
        <w:rPr>
          <w:b/>
        </w:rPr>
      </w:pPr>
    </w:p>
    <w:p w:rsidR="000D0081" w:rsidRPr="006C2FEF" w:rsidRDefault="000D0081" w:rsidP="000D0081">
      <w:pPr>
        <w:pStyle w:val="Titre1"/>
        <w:rPr>
          <w:lang w:val="en-US"/>
        </w:rPr>
      </w:pPr>
      <w:bookmarkStart w:id="0" w:name="_Toc57303422"/>
      <w:r w:rsidRPr="006C2FEF">
        <w:rPr>
          <w:lang w:val="en-US"/>
        </w:rPr>
        <w:lastRenderedPageBreak/>
        <w:t>Introduction</w:t>
      </w:r>
      <w:bookmarkEnd w:id="0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2"/>
        <w:rPr>
          <w:i w:val="0"/>
          <w:lang w:val="en-US"/>
        </w:rPr>
      </w:pPr>
      <w:bookmarkStart w:id="1" w:name="_Toc57303423"/>
      <w:r w:rsidRPr="006C2FEF">
        <w:rPr>
          <w:i w:val="0"/>
          <w:lang w:val="en-US"/>
        </w:rPr>
        <w:t>Objective</w:t>
      </w:r>
      <w:bookmarkEnd w:id="1"/>
    </w:p>
    <w:p w:rsidR="000D0081" w:rsidRPr="006C2FEF" w:rsidRDefault="000D0081" w:rsidP="000D0081">
      <w:pPr>
        <w:rPr>
          <w:sz w:val="22"/>
          <w:szCs w:val="22"/>
          <w:lang w:val="en-US"/>
        </w:rPr>
      </w:pPr>
      <w:r w:rsidRPr="006C2FEF">
        <w:rPr>
          <w:sz w:val="22"/>
          <w:szCs w:val="22"/>
          <w:lang w:val="en-US"/>
        </w:rPr>
        <w:t xml:space="preserve">The Objective of the document is to </w:t>
      </w:r>
      <w:r w:rsidR="00194885">
        <w:rPr>
          <w:sz w:val="22"/>
          <w:szCs w:val="22"/>
          <w:lang w:val="en-US"/>
        </w:rPr>
        <w:t xml:space="preserve">perform the Failover / Failback of </w:t>
      </w:r>
      <w:r w:rsidR="00455346">
        <w:rPr>
          <w:sz w:val="22"/>
          <w:szCs w:val="22"/>
          <w:lang w:val="en-US"/>
        </w:rPr>
        <w:t xml:space="preserve">HP VCEM Server Profile between two VC Domains Bay during </w:t>
      </w:r>
      <w:r w:rsidR="00194885">
        <w:rPr>
          <w:sz w:val="22"/>
          <w:szCs w:val="22"/>
          <w:lang w:val="en-US"/>
        </w:rPr>
        <w:t>the PSI exercise.</w:t>
      </w:r>
    </w:p>
    <w:p w:rsidR="000D0081" w:rsidRPr="006C2FEF" w:rsidRDefault="000D0081" w:rsidP="000D0081">
      <w:pPr>
        <w:pStyle w:val="Titre2"/>
        <w:pBdr>
          <w:bottom w:val="single" w:sz="4" w:space="0" w:color="FF0000"/>
        </w:pBdr>
        <w:rPr>
          <w:i w:val="0"/>
          <w:lang w:val="en-US"/>
        </w:rPr>
      </w:pPr>
      <w:bookmarkStart w:id="2" w:name="_Toc57303424"/>
      <w:r w:rsidRPr="006C2FEF">
        <w:rPr>
          <w:i w:val="0"/>
          <w:lang w:val="en-US"/>
        </w:rPr>
        <w:t>Scope</w:t>
      </w:r>
      <w:bookmarkEnd w:id="2"/>
    </w:p>
    <w:p w:rsidR="000D0081" w:rsidRPr="00EB7499" w:rsidRDefault="000D0081" w:rsidP="000D0081">
      <w:pPr>
        <w:rPr>
          <w:sz w:val="22"/>
          <w:szCs w:val="22"/>
          <w:lang w:val="en-US"/>
        </w:rPr>
      </w:pPr>
      <w:r w:rsidRPr="00EB7499">
        <w:rPr>
          <w:sz w:val="22"/>
          <w:szCs w:val="22"/>
          <w:lang w:val="en-US"/>
        </w:rPr>
        <w:t xml:space="preserve">The scope of this document is only limited to </w:t>
      </w:r>
      <w:r w:rsidR="00AD0A00" w:rsidRPr="00EB7499">
        <w:rPr>
          <w:sz w:val="22"/>
          <w:szCs w:val="22"/>
          <w:lang w:val="en-US"/>
        </w:rPr>
        <w:t xml:space="preserve">CATS </w:t>
      </w:r>
      <w:r w:rsidR="00455346">
        <w:rPr>
          <w:sz w:val="22"/>
          <w:szCs w:val="22"/>
          <w:lang w:val="en-US"/>
        </w:rPr>
        <w:t xml:space="preserve">Boot On San </w:t>
      </w:r>
      <w:r w:rsidR="00AD0A00" w:rsidRPr="00EB7499">
        <w:rPr>
          <w:sz w:val="22"/>
          <w:szCs w:val="22"/>
          <w:lang w:val="en-US"/>
        </w:rPr>
        <w:t>Physical Servers</w:t>
      </w:r>
      <w:r w:rsidR="00455346">
        <w:rPr>
          <w:sz w:val="22"/>
          <w:szCs w:val="22"/>
          <w:lang w:val="en-US"/>
        </w:rPr>
        <w:t xml:space="preserve"> on HP Blade hardware</w:t>
      </w:r>
      <w:r w:rsidR="00194885">
        <w:rPr>
          <w:sz w:val="22"/>
          <w:szCs w:val="22"/>
          <w:lang w:val="en-US"/>
        </w:rPr>
        <w:t>.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1F4C1F" w:rsidRDefault="001F4C1F" w:rsidP="000D0081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0D0081" w:rsidRPr="001F4C1F" w:rsidRDefault="001F4C1F" w:rsidP="001F4C1F">
      <w:pPr>
        <w:tabs>
          <w:tab w:val="left" w:pos="4671"/>
        </w:tabs>
        <w:rPr>
          <w:lang w:val="en-US"/>
        </w:rPr>
      </w:pPr>
      <w:r>
        <w:rPr>
          <w:lang w:val="en-US"/>
        </w:rPr>
        <w:tab/>
      </w:r>
    </w:p>
    <w:p w:rsidR="000D0081" w:rsidRPr="006C2FEF" w:rsidRDefault="000D0081" w:rsidP="000D0081">
      <w:pPr>
        <w:pStyle w:val="Titre1"/>
        <w:rPr>
          <w:lang w:val="en-US"/>
        </w:rPr>
      </w:pPr>
      <w:bookmarkStart w:id="3" w:name="_Toc57303425"/>
      <w:r w:rsidRPr="006C2FEF">
        <w:rPr>
          <w:rStyle w:val="hps"/>
          <w:lang w:val="en-US"/>
        </w:rPr>
        <w:lastRenderedPageBreak/>
        <w:t>Technical Dependency</w:t>
      </w:r>
      <w:bookmarkEnd w:id="3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"/>
        <w:rPr>
          <w:lang w:val="en-US"/>
        </w:rPr>
      </w:pPr>
      <w:bookmarkStart w:id="4" w:name="_Toc57303426"/>
      <w:r w:rsidRPr="006C2FEF">
        <w:rPr>
          <w:lang w:val="en-US"/>
        </w:rPr>
        <w:lastRenderedPageBreak/>
        <w:t>Pre Requisites</w:t>
      </w:r>
      <w:bookmarkEnd w:id="4"/>
    </w:p>
    <w:p w:rsidR="000D0081" w:rsidRPr="007D1BC2" w:rsidRDefault="0029782F" w:rsidP="007D1BC2">
      <w:pPr>
        <w:pStyle w:val="Paragraphedeliste"/>
        <w:numPr>
          <w:ilvl w:val="0"/>
          <w:numId w:val="10"/>
        </w:numPr>
        <w:rPr>
          <w:lang w:val="en-US"/>
        </w:rPr>
      </w:pPr>
      <w:r w:rsidRPr="007D1BC2">
        <w:rPr>
          <w:lang w:val="en-US"/>
        </w:rPr>
        <w:t xml:space="preserve">The </w:t>
      </w:r>
      <w:r w:rsidR="00341E26" w:rsidRPr="007D1BC2">
        <w:rPr>
          <w:lang w:val="en-US"/>
        </w:rPr>
        <w:t xml:space="preserve">confirmation from </w:t>
      </w:r>
      <w:r w:rsidR="007D1BC2" w:rsidRPr="007D1BC2">
        <w:rPr>
          <w:lang w:val="en-US"/>
        </w:rPr>
        <w:t>PSI team &amp; Unix build team with respect to the final CI list for the Servers in scope.</w:t>
      </w:r>
    </w:p>
    <w:p w:rsidR="007D1BC2" w:rsidRDefault="007D1BC2" w:rsidP="007D1BC2">
      <w:pPr>
        <w:pStyle w:val="Paragraphedeliste"/>
        <w:numPr>
          <w:ilvl w:val="0"/>
          <w:numId w:val="10"/>
        </w:numPr>
        <w:rPr>
          <w:lang w:val="en-US"/>
        </w:rPr>
      </w:pPr>
      <w:r w:rsidRPr="007D1BC2">
        <w:rPr>
          <w:lang w:val="en-US"/>
        </w:rPr>
        <w:t xml:space="preserve">Access to </w:t>
      </w:r>
      <w:r w:rsidR="00455346">
        <w:rPr>
          <w:lang w:val="en-US"/>
        </w:rPr>
        <w:t>Servers ILO, HP VCEM</w:t>
      </w:r>
      <w:r w:rsidRPr="007D1BC2">
        <w:rPr>
          <w:lang w:val="en-US"/>
        </w:rPr>
        <w:t xml:space="preserve"> &amp; Adhoc commands</w:t>
      </w:r>
    </w:p>
    <w:p w:rsidR="0029782F" w:rsidRPr="006C2FEF" w:rsidRDefault="0029782F" w:rsidP="0029782F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5" w:name="_Toc57303427"/>
      <w:r w:rsidRPr="006C2FEF">
        <w:rPr>
          <w:rFonts w:cs="Arial"/>
          <w:lang w:val="en-US"/>
        </w:rPr>
        <w:lastRenderedPageBreak/>
        <w:t>4  Standard Input</w:t>
      </w:r>
      <w:bookmarkEnd w:id="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6" w:name="_Toc489958110"/>
      <w:bookmarkStart w:id="7" w:name="_Toc493170842"/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8" w:name="_Toc57303428"/>
      <w:r w:rsidRPr="006C2FEF">
        <w:rPr>
          <w:rFonts w:cs="Arial"/>
          <w:lang w:val="en-US"/>
        </w:rPr>
        <w:lastRenderedPageBreak/>
        <w:t>5  Pre-Checks</w:t>
      </w:r>
      <w:bookmarkEnd w:id="6"/>
      <w:bookmarkEnd w:id="7"/>
      <w:bookmarkEnd w:id="8"/>
    </w:p>
    <w:p w:rsidR="000D0081" w:rsidRPr="006C2FEF" w:rsidRDefault="000D0081" w:rsidP="000D0081">
      <w:pPr>
        <w:ind w:left="0"/>
        <w:rPr>
          <w:lang w:val="en-US"/>
        </w:rPr>
      </w:pPr>
    </w:p>
    <w:p w:rsidR="002242F2" w:rsidRDefault="00E00B42" w:rsidP="007D1BC2">
      <w:pPr>
        <w:spacing w:after="160" w:line="259" w:lineRule="auto"/>
        <w:ind w:left="0" w:right="0"/>
        <w:jc w:val="left"/>
        <w:rPr>
          <w:rFonts w:ascii="Cambria" w:hAnsi="Cambria" w:cs="Times New Roman"/>
          <w:sz w:val="22"/>
          <w:szCs w:val="22"/>
          <w:lang w:val="en-US"/>
        </w:rPr>
      </w:pPr>
      <w:bookmarkStart w:id="9" w:name="_Toc489958111"/>
      <w:r>
        <w:rPr>
          <w:rFonts w:ascii="Cambria" w:hAnsi="Cambria" w:cs="Times New Roman"/>
          <w:sz w:val="22"/>
          <w:szCs w:val="22"/>
          <w:lang w:val="en-US"/>
        </w:rPr>
        <w:t>Up to the 15</w:t>
      </w:r>
      <w:r w:rsidRPr="00E00B42">
        <w:rPr>
          <w:rFonts w:ascii="Cambria" w:hAnsi="Cambria" w:cs="Times New Roman"/>
          <w:sz w:val="22"/>
          <w:szCs w:val="22"/>
          <w:vertAlign w:val="superscript"/>
          <w:lang w:val="en-US"/>
        </w:rPr>
        <w:t>th</w:t>
      </w:r>
      <w:r>
        <w:rPr>
          <w:rFonts w:ascii="Cambria" w:hAnsi="Cambria" w:cs="Times New Roman"/>
          <w:sz w:val="22"/>
          <w:szCs w:val="22"/>
          <w:lang w:val="en-US"/>
        </w:rPr>
        <w:t xml:space="preserve"> of November 2021, there are only two Boot On San servers in production:</w:t>
      </w:r>
    </w:p>
    <w:tbl>
      <w:tblPr>
        <w:tblW w:w="15960" w:type="dxa"/>
        <w:tblInd w:w="-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  <w:gridCol w:w="10240"/>
      </w:tblGrid>
      <w:tr w:rsidR="002D4762" w:rsidRPr="002D4762" w:rsidTr="002D4762">
        <w:trPr>
          <w:trHeight w:val="290"/>
        </w:trPr>
        <w:tc>
          <w:tcPr>
            <w:tcW w:w="2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HDI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HDM</w:t>
            </w:r>
          </w:p>
        </w:tc>
        <w:tc>
          <w:tcPr>
            <w:tcW w:w="10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</w:tr>
      <w:tr w:rsidR="002D4762" w:rsidRPr="002D4762" w:rsidTr="002D4762">
        <w:trPr>
          <w:trHeight w:val="290"/>
        </w:trPr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slmupd1mys22.zres.ztech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slmupd1mys22-PCA</w:t>
            </w:r>
          </w:p>
        </w:tc>
        <w:tc>
          <w:tcPr>
            <w:tcW w:w="10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DDEBF7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5083 -OAPP -- PE000066T -- heberge la base de données oapp</w:t>
            </w:r>
          </w:p>
        </w:tc>
      </w:tr>
      <w:tr w:rsidR="002D4762" w:rsidRPr="002D4762" w:rsidTr="002D4762">
        <w:trPr>
          <w:trHeight w:val="290"/>
        </w:trPr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slmupd1tdc01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slmupd1tdc01-PCA</w:t>
            </w:r>
          </w:p>
        </w:tc>
        <w:tc>
          <w:tcPr>
            <w:tcW w:w="10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4762" w:rsidRPr="002D4762" w:rsidRDefault="002D4762" w:rsidP="002D4762">
            <w:pPr>
              <w:ind w:left="0" w:righ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2D47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6101 - DWH -- BT013702 -- Acquisition de données -- Script Open</w:t>
            </w:r>
          </w:p>
        </w:tc>
      </w:tr>
    </w:tbl>
    <w:p w:rsidR="00E00B42" w:rsidRPr="007D1BC2" w:rsidRDefault="00E00B42" w:rsidP="007D1BC2">
      <w:pPr>
        <w:spacing w:after="160" w:line="259" w:lineRule="auto"/>
        <w:ind w:left="0" w:right="0"/>
        <w:jc w:val="left"/>
        <w:rPr>
          <w:rFonts w:ascii="Cambria" w:hAnsi="Cambria" w:cs="Times New Roman"/>
          <w:sz w:val="22"/>
          <w:szCs w:val="22"/>
          <w:lang w:val="en-US"/>
        </w:rPr>
      </w:pPr>
    </w:p>
    <w:p w:rsidR="000D0081" w:rsidRDefault="00E00B42" w:rsidP="000D0081">
      <w:pPr>
        <w:ind w:left="0"/>
        <w:rPr>
          <w:lang w:val="en-US"/>
        </w:rPr>
      </w:pPr>
      <w:r>
        <w:rPr>
          <w:lang w:val="en-US"/>
        </w:rPr>
        <w:t>Both their main hardware servers are in Chartres Diderot. (HDI)</w:t>
      </w:r>
    </w:p>
    <w:p w:rsidR="00E00B42" w:rsidRDefault="00E00B42" w:rsidP="000D0081">
      <w:pPr>
        <w:ind w:left="0"/>
        <w:rPr>
          <w:lang w:val="en-US"/>
        </w:rPr>
      </w:pPr>
      <w:r>
        <w:rPr>
          <w:lang w:val="en-US"/>
        </w:rPr>
        <w:t>Their backup hardware servers are in Chartres Dalembert. (HDM)</w:t>
      </w:r>
    </w:p>
    <w:p w:rsidR="00E00B42" w:rsidRDefault="00E00B42" w:rsidP="000D0081">
      <w:pPr>
        <w:ind w:left="0"/>
        <w:rPr>
          <w:lang w:val="en-US"/>
        </w:rPr>
      </w:pPr>
    </w:p>
    <w:p w:rsidR="00E00B42" w:rsidRDefault="00E00B42" w:rsidP="000D0081">
      <w:pPr>
        <w:ind w:left="0"/>
        <w:rPr>
          <w:lang w:val="en-US"/>
        </w:rPr>
      </w:pPr>
    </w:p>
    <w:p w:rsidR="00E00B42" w:rsidRPr="002242F2" w:rsidRDefault="00E00B42" w:rsidP="000D0081">
      <w:pPr>
        <w:ind w:left="0"/>
        <w:rPr>
          <w:lang w:val="en-US"/>
        </w:rPr>
      </w:pPr>
    </w:p>
    <w:p w:rsidR="000D0081" w:rsidRPr="002242F2" w:rsidRDefault="000D0081" w:rsidP="000D0081">
      <w:pPr>
        <w:ind w:left="0"/>
        <w:rPr>
          <w:lang w:val="en-US"/>
        </w:rPr>
      </w:pPr>
    </w:p>
    <w:p w:rsidR="000D0081" w:rsidRPr="002242F2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0" w:name="_Toc493170843"/>
      <w:bookmarkStart w:id="11" w:name="_Toc57303429"/>
      <w:r w:rsidRPr="006C2FEF">
        <w:rPr>
          <w:rFonts w:cs="Arial"/>
          <w:lang w:val="en-US"/>
        </w:rPr>
        <w:lastRenderedPageBreak/>
        <w:t>6 Pre-Activity Log</w:t>
      </w:r>
      <w:bookmarkEnd w:id="9"/>
      <w:bookmarkEnd w:id="10"/>
      <w:bookmarkEnd w:id="1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2" w:name="_Toc489958112"/>
      <w:bookmarkStart w:id="13" w:name="_Toc493170844"/>
      <w:bookmarkStart w:id="14" w:name="_Toc57303430"/>
      <w:r w:rsidRPr="006C2FEF">
        <w:rPr>
          <w:rFonts w:cs="Arial"/>
          <w:lang w:val="en-US"/>
        </w:rPr>
        <w:lastRenderedPageBreak/>
        <w:t>7 Execution Steps</w:t>
      </w:r>
      <w:bookmarkEnd w:id="12"/>
      <w:bookmarkEnd w:id="13"/>
      <w:bookmarkEnd w:id="14"/>
    </w:p>
    <w:p w:rsidR="000D0081" w:rsidRDefault="000D0081" w:rsidP="000D0081">
      <w:pPr>
        <w:ind w:left="0"/>
        <w:rPr>
          <w:lang w:val="en-US"/>
        </w:rPr>
      </w:pPr>
      <w:bookmarkStart w:id="15" w:name="_Toc493170845"/>
    </w:p>
    <w:p w:rsidR="00C23FD2" w:rsidRPr="00C23FD2" w:rsidRDefault="00C23FD2" w:rsidP="00C23FD2">
      <w:pPr>
        <w:pStyle w:val="Paragraphedeliste"/>
        <w:keepNext/>
        <w:pageBreakBefore/>
        <w:numPr>
          <w:ilvl w:val="0"/>
          <w:numId w:val="1"/>
        </w:numPr>
        <w:shd w:val="clear" w:color="auto" w:fill="008080"/>
        <w:tabs>
          <w:tab w:val="clear" w:pos="432"/>
        </w:tabs>
        <w:spacing w:before="120" w:after="60"/>
        <w:ind w:left="431" w:hanging="431"/>
        <w:contextualSpacing w:val="0"/>
        <w:outlineLvl w:val="0"/>
        <w:rPr>
          <w:b/>
          <w:bCs/>
          <w:smallCaps/>
          <w:vanish/>
          <w:color w:val="FFFFFF"/>
          <w:kern w:val="28"/>
          <w:sz w:val="36"/>
          <w:szCs w:val="36"/>
          <w:lang w:val="en-US"/>
        </w:rPr>
      </w:pPr>
    </w:p>
    <w:p w:rsidR="00C23FD2" w:rsidRPr="00C23FD2" w:rsidRDefault="00C23FD2" w:rsidP="00C23FD2">
      <w:pPr>
        <w:pStyle w:val="Paragraphedeliste"/>
        <w:keepNext/>
        <w:pageBreakBefore/>
        <w:numPr>
          <w:ilvl w:val="0"/>
          <w:numId w:val="1"/>
        </w:numPr>
        <w:shd w:val="clear" w:color="auto" w:fill="008080"/>
        <w:tabs>
          <w:tab w:val="clear" w:pos="432"/>
        </w:tabs>
        <w:spacing w:before="120" w:after="60"/>
        <w:ind w:left="431" w:hanging="431"/>
        <w:contextualSpacing w:val="0"/>
        <w:outlineLvl w:val="0"/>
        <w:rPr>
          <w:b/>
          <w:bCs/>
          <w:smallCaps/>
          <w:vanish/>
          <w:color w:val="FFFFFF"/>
          <w:kern w:val="28"/>
          <w:sz w:val="36"/>
          <w:szCs w:val="36"/>
          <w:lang w:val="en-US"/>
        </w:rPr>
      </w:pPr>
    </w:p>
    <w:p w:rsidR="00C23FD2" w:rsidRPr="00C23FD2" w:rsidRDefault="00C23FD2" w:rsidP="00C23FD2">
      <w:pPr>
        <w:pStyle w:val="Paragraphedeliste"/>
        <w:keepNext/>
        <w:pageBreakBefore/>
        <w:numPr>
          <w:ilvl w:val="0"/>
          <w:numId w:val="1"/>
        </w:numPr>
        <w:shd w:val="clear" w:color="auto" w:fill="008080"/>
        <w:tabs>
          <w:tab w:val="clear" w:pos="432"/>
        </w:tabs>
        <w:spacing w:before="120" w:after="60"/>
        <w:ind w:left="431" w:hanging="431"/>
        <w:contextualSpacing w:val="0"/>
        <w:outlineLvl w:val="0"/>
        <w:rPr>
          <w:b/>
          <w:bCs/>
          <w:smallCaps/>
          <w:vanish/>
          <w:color w:val="FFFFFF"/>
          <w:kern w:val="28"/>
          <w:sz w:val="36"/>
          <w:szCs w:val="36"/>
          <w:lang w:val="en-US"/>
        </w:rPr>
      </w:pPr>
    </w:p>
    <w:p w:rsidR="00C23FD2" w:rsidRPr="00C23FD2" w:rsidRDefault="00C23FD2" w:rsidP="00C23FD2">
      <w:pPr>
        <w:pStyle w:val="Paragraphedeliste"/>
        <w:keepNext/>
        <w:pageBreakBefore/>
        <w:numPr>
          <w:ilvl w:val="0"/>
          <w:numId w:val="1"/>
        </w:numPr>
        <w:shd w:val="clear" w:color="auto" w:fill="008080"/>
        <w:tabs>
          <w:tab w:val="clear" w:pos="432"/>
        </w:tabs>
        <w:spacing w:before="120" w:after="60"/>
        <w:ind w:left="431" w:hanging="431"/>
        <w:contextualSpacing w:val="0"/>
        <w:outlineLvl w:val="0"/>
        <w:rPr>
          <w:b/>
          <w:bCs/>
          <w:smallCaps/>
          <w:vanish/>
          <w:color w:val="FFFFFF"/>
          <w:kern w:val="28"/>
          <w:sz w:val="36"/>
          <w:szCs w:val="36"/>
          <w:lang w:val="en-US"/>
        </w:rPr>
      </w:pPr>
    </w:p>
    <w:p w:rsidR="00081D9F" w:rsidRPr="002630EB" w:rsidRDefault="002D207E" w:rsidP="00C23FD2">
      <w:pPr>
        <w:pStyle w:val="Titre2"/>
        <w:rPr>
          <w:lang w:val="en-US"/>
        </w:rPr>
      </w:pPr>
      <w:r>
        <w:rPr>
          <w:lang w:val="en-US"/>
        </w:rPr>
        <w:t>Boot On San</w:t>
      </w:r>
      <w:r w:rsidR="00081D9F" w:rsidRPr="002630EB">
        <w:rPr>
          <w:lang w:val="en-US"/>
        </w:rPr>
        <w:t xml:space="preserve"> PSI switch-over Action :</w:t>
      </w:r>
      <w:r w:rsidR="003B0F14">
        <w:rPr>
          <w:lang w:val="en-US"/>
        </w:rPr>
        <w:t>-</w:t>
      </w:r>
      <w:r w:rsidR="00081D9F" w:rsidRPr="002630EB">
        <w:rPr>
          <w:lang w:val="en-US"/>
        </w:rPr>
        <w:t xml:space="preserve"> (ALLER)</w:t>
      </w:r>
    </w:p>
    <w:p w:rsidR="00081D9F" w:rsidRDefault="00081D9F" w:rsidP="002630EB">
      <w:pPr>
        <w:ind w:left="0"/>
        <w:rPr>
          <w:lang w:val="en-US"/>
        </w:rPr>
      </w:pPr>
    </w:p>
    <w:p w:rsidR="009B2C3C" w:rsidRDefault="009B2C3C" w:rsidP="002D207E">
      <w:pPr>
        <w:pStyle w:val="Titre3"/>
        <w:rPr>
          <w:lang w:val="en-US"/>
        </w:rPr>
      </w:pPr>
      <w:r>
        <w:rPr>
          <w:lang w:val="en-US"/>
        </w:rPr>
        <w:t>Intro</w:t>
      </w:r>
    </w:p>
    <w:p w:rsidR="009B2C3C" w:rsidRPr="009B2C3C" w:rsidRDefault="009B2C3C" w:rsidP="009B2C3C">
      <w:pPr>
        <w:rPr>
          <w:lang w:val="en-US"/>
        </w:rPr>
      </w:pPr>
      <w:r>
        <w:rPr>
          <w:lang w:val="en-US"/>
        </w:rPr>
        <w:t xml:space="preserve">A Boot On San server have </w:t>
      </w:r>
      <w:r w:rsidR="00FA757F">
        <w:rPr>
          <w:lang w:val="en-US"/>
        </w:rPr>
        <w:t>two hardware servers. One with basic server name which is up most of the time and an other with a server name like *-PCA, which is down except when there is a switch-over.</w:t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Get info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Notes in case of trouble :</w:t>
      </w:r>
      <w:r w:rsidR="00296D32">
        <w:rPr>
          <w:lang w:val="en-US"/>
        </w:rPr>
        <w:t xml:space="preserve"> (Mostly through GestISF)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Serial number for both Server hardware.</w:t>
      </w:r>
      <w:bookmarkStart w:id="16" w:name="_GoBack"/>
      <w:bookmarkEnd w:id="16"/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VLAN ID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IP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IP ILO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MAC Adress</w:t>
      </w:r>
    </w:p>
    <w:p w:rsidR="0029357D" w:rsidRDefault="0029357D" w:rsidP="0029357D">
      <w:pPr>
        <w:ind w:left="0"/>
        <w:rPr>
          <w:lang w:val="en-US"/>
        </w:rPr>
      </w:pPr>
      <w:r>
        <w:rPr>
          <w:lang w:val="en-US"/>
        </w:rPr>
        <w:t>WWN for SAN</w:t>
      </w:r>
    </w:p>
    <w:p w:rsidR="00296D32" w:rsidRDefault="00296D32" w:rsidP="0029357D">
      <w:pPr>
        <w:ind w:left="0"/>
        <w:rPr>
          <w:lang w:val="en-US"/>
        </w:rPr>
      </w:pPr>
    </w:p>
    <w:p w:rsidR="00296D32" w:rsidRDefault="00296D32" w:rsidP="0029357D">
      <w:pPr>
        <w:ind w:left="0"/>
        <w:rPr>
          <w:lang w:val="en-US"/>
        </w:rPr>
      </w:pPr>
      <w:r>
        <w:rPr>
          <w:lang w:val="en-US"/>
        </w:rPr>
        <w:t>Example :</w:t>
      </w:r>
    </w:p>
    <w:p w:rsidR="00296D32" w:rsidRPr="0029357D" w:rsidRDefault="009B2C3C" w:rsidP="0029357D">
      <w:pPr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820A46F" wp14:editId="7E3BC416">
            <wp:extent cx="6268587" cy="4830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191" r="9905" b="49992"/>
                    <a:stretch/>
                  </pic:blipFill>
                  <pic:spPr bwMode="auto">
                    <a:xfrm>
                      <a:off x="0" y="0"/>
                      <a:ext cx="6413131" cy="49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Set nosup</w:t>
      </w:r>
    </w:p>
    <w:p w:rsidR="00E00B42" w:rsidRPr="002630EB" w:rsidRDefault="00E00B42" w:rsidP="00E00B42">
      <w:pPr>
        <w:ind w:left="0"/>
        <w:rPr>
          <w:lang w:val="en-US"/>
        </w:rPr>
      </w:pPr>
      <w:r w:rsidRPr="00081D9F">
        <w:rPr>
          <w:lang w:val="en-US"/>
        </w:rPr>
        <w:t>Disable supervision for production server using the Zabbix monitoring portal.</w:t>
      </w:r>
    </w:p>
    <w:p w:rsidR="00E00B42" w:rsidRDefault="00E00B42" w:rsidP="00E00B42">
      <w:pPr>
        <w:ind w:left="0"/>
        <w:rPr>
          <w:lang w:val="en-US"/>
        </w:rPr>
      </w:pPr>
    </w:p>
    <w:p w:rsidR="00E00B42" w:rsidRDefault="00E00B42" w:rsidP="00E00B42">
      <w:pPr>
        <w:ind w:left="0"/>
        <w:rPr>
          <w:b/>
          <w:lang w:val="en-US"/>
        </w:rPr>
      </w:pPr>
      <w:r w:rsidRPr="00EB2522">
        <w:rPr>
          <w:b/>
          <w:lang w:val="en-US"/>
        </w:rPr>
        <w:t>(</w:t>
      </w:r>
      <w:hyperlink r:id="rId9" w:history="1">
        <w:r w:rsidRPr="00EB2522">
          <w:rPr>
            <w:b/>
            <w:lang w:val="en-US"/>
          </w:rPr>
          <w:t>https://zabx-portail.prd.caas.ca-ts.group.gca</w:t>
        </w:r>
      </w:hyperlink>
      <w:r w:rsidRPr="00EB2522">
        <w:rPr>
          <w:b/>
          <w:lang w:val="en-US"/>
        </w:rPr>
        <w:t>)</w:t>
      </w:r>
    </w:p>
    <w:p w:rsidR="00E00B42" w:rsidRPr="00E00B42" w:rsidRDefault="00E00B42" w:rsidP="00E00B4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2223435" wp14:editId="6539AE7E">
            <wp:extent cx="6337300" cy="3002915"/>
            <wp:effectExtent l="0" t="0" r="6350" b="698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Stop Server</w:t>
      </w:r>
    </w:p>
    <w:p w:rsidR="0029357D" w:rsidRPr="0029357D" w:rsidRDefault="00296D32" w:rsidP="0029357D">
      <w:pPr>
        <w:rPr>
          <w:lang w:val="en-US"/>
        </w:rPr>
      </w:pPr>
      <w:r>
        <w:rPr>
          <w:lang w:val="en-US"/>
        </w:rPr>
        <w:t>s</w:t>
      </w:r>
      <w:r w:rsidR="0029357D">
        <w:rPr>
          <w:lang w:val="en-US"/>
        </w:rPr>
        <w:t>hutdown</w:t>
      </w:r>
      <w:r w:rsidR="00D26543">
        <w:rPr>
          <w:lang w:val="en-US"/>
        </w:rPr>
        <w:t xml:space="preserve"> –h now</w:t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Move profile</w:t>
      </w:r>
    </w:p>
    <w:p w:rsidR="0029357D" w:rsidRDefault="0029357D" w:rsidP="0029357D">
      <w:pPr>
        <w:rPr>
          <w:lang w:val="en-US"/>
        </w:rPr>
      </w:pPr>
    </w:p>
    <w:p w:rsidR="0029357D" w:rsidRDefault="0029357D" w:rsidP="0029357D">
      <w:pPr>
        <w:rPr>
          <w:lang w:val="en-US"/>
        </w:rPr>
      </w:pPr>
      <w:r>
        <w:rPr>
          <w:lang w:val="en-US"/>
        </w:rPr>
        <w:t>In HP VCEM interface from main server hardware  VC Domain to “PCA” server hardware VC Domain.</w:t>
      </w:r>
    </w:p>
    <w:p w:rsidR="0029357D" w:rsidRDefault="0029357D" w:rsidP="0029357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CD47AB9" wp14:editId="6E74E2B9">
            <wp:extent cx="5760720" cy="31203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7D" w:rsidRDefault="0029357D" w:rsidP="0029357D">
      <w:pPr>
        <w:rPr>
          <w:lang w:val="en-US"/>
        </w:rPr>
      </w:pPr>
    </w:p>
    <w:p w:rsidR="0029357D" w:rsidRDefault="0029357D" w:rsidP="0029357D">
      <w:pPr>
        <w:rPr>
          <w:lang w:val="en-US"/>
        </w:rPr>
      </w:pPr>
      <w:r>
        <w:rPr>
          <w:lang w:val="en-US"/>
        </w:rPr>
        <w:t>Sometimes, there will be an error message about the vlan name been different between the two VC Domain.</w:t>
      </w:r>
    </w:p>
    <w:p w:rsidR="0029357D" w:rsidRPr="0029357D" w:rsidRDefault="0029357D" w:rsidP="0029357D">
      <w:pPr>
        <w:rPr>
          <w:lang w:val="en-US"/>
        </w:rPr>
      </w:pPr>
      <w:r>
        <w:rPr>
          <w:lang w:val="en-US"/>
        </w:rPr>
        <w:t>You have to put the right vlan after the Server Profile Move.</w:t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Check info</w:t>
      </w:r>
    </w:p>
    <w:p w:rsidR="0029357D" w:rsidRPr="0029357D" w:rsidRDefault="0029357D" w:rsidP="0029357D">
      <w:pPr>
        <w:rPr>
          <w:lang w:val="en-US"/>
        </w:rPr>
      </w:pPr>
      <w:r>
        <w:rPr>
          <w:lang w:val="en-US"/>
        </w:rPr>
        <w:t>Any error in VCEM ?</w:t>
      </w:r>
    </w:p>
    <w:p w:rsidR="002D207E" w:rsidRDefault="002D207E" w:rsidP="002D207E">
      <w:pPr>
        <w:pStyle w:val="Titre3"/>
        <w:rPr>
          <w:lang w:val="en-US"/>
        </w:rPr>
      </w:pPr>
      <w:r>
        <w:rPr>
          <w:lang w:val="en-US"/>
        </w:rPr>
        <w:t>Start Server</w:t>
      </w:r>
    </w:p>
    <w:p w:rsidR="0029357D" w:rsidRDefault="0029357D" w:rsidP="0029357D">
      <w:pPr>
        <w:rPr>
          <w:lang w:val="en-US"/>
        </w:rPr>
      </w:pPr>
      <w:r>
        <w:rPr>
          <w:lang w:val="en-US"/>
        </w:rPr>
        <w:t>Using ILO interface on destination server.</w:t>
      </w:r>
      <w:r w:rsidR="0085786B">
        <w:rPr>
          <w:lang w:val="en-US"/>
        </w:rPr>
        <w:t xml:space="preserve"> (The one with *-PCA name)</w:t>
      </w:r>
    </w:p>
    <w:p w:rsidR="0029357D" w:rsidRDefault="0029357D" w:rsidP="0029357D">
      <w:pPr>
        <w:pStyle w:val="Titre3"/>
        <w:rPr>
          <w:lang w:val="en-US"/>
        </w:rPr>
      </w:pPr>
      <w:r>
        <w:rPr>
          <w:lang w:val="en-US"/>
        </w:rPr>
        <w:t>Enable supervision</w:t>
      </w:r>
    </w:p>
    <w:p w:rsidR="0029357D" w:rsidRPr="0029357D" w:rsidRDefault="0029357D" w:rsidP="0029357D">
      <w:pPr>
        <w:rPr>
          <w:lang w:val="en-US"/>
        </w:rPr>
      </w:pPr>
      <w:r>
        <w:rPr>
          <w:lang w:val="en-US"/>
        </w:rPr>
        <w:t>Delete the nosup or let it end.</w:t>
      </w:r>
    </w:p>
    <w:p w:rsidR="00E00B42" w:rsidRPr="00E00B42" w:rsidRDefault="00E00B42" w:rsidP="00E00B42">
      <w:pPr>
        <w:pStyle w:val="Titre3"/>
        <w:rPr>
          <w:lang w:val="en-US"/>
        </w:rPr>
      </w:pPr>
      <w:r>
        <w:rPr>
          <w:lang w:val="en-US"/>
        </w:rPr>
        <w:t>Proof taking</w:t>
      </w:r>
    </w:p>
    <w:p w:rsidR="00500684" w:rsidRDefault="0029357D" w:rsidP="0029357D">
      <w:pPr>
        <w:ind w:left="0"/>
        <w:rPr>
          <w:lang w:val="en-US"/>
        </w:rPr>
      </w:pPr>
      <w:r>
        <w:rPr>
          <w:lang w:val="en-US"/>
        </w:rPr>
        <w:t>Screen shot from ILO console on the destination server .</w:t>
      </w:r>
    </w:p>
    <w:p w:rsidR="0029357D" w:rsidRDefault="0029357D" w:rsidP="0029357D">
      <w:pPr>
        <w:ind w:left="0"/>
        <w:rPr>
          <w:b/>
          <w:lang w:val="en-US"/>
        </w:rPr>
      </w:pPr>
    </w:p>
    <w:p w:rsidR="0078157C" w:rsidRDefault="0078157C" w:rsidP="002630EB">
      <w:pPr>
        <w:ind w:left="0"/>
        <w:rPr>
          <w:b/>
          <w:lang w:val="en-US"/>
        </w:rPr>
      </w:pPr>
      <w:r>
        <w:rPr>
          <w:b/>
          <w:lang w:val="en-US"/>
        </w:rPr>
        <w:t>******************************************************************************************************************************</w:t>
      </w:r>
      <w:r>
        <w:rPr>
          <w:b/>
          <w:lang w:val="en-US"/>
        </w:rPr>
        <w:br/>
      </w:r>
    </w:p>
    <w:p w:rsidR="00081D9F" w:rsidRDefault="0029357D" w:rsidP="0070563A">
      <w:pPr>
        <w:pStyle w:val="Titre2"/>
        <w:rPr>
          <w:lang w:val="en-US"/>
        </w:rPr>
      </w:pPr>
      <w:r>
        <w:rPr>
          <w:lang w:val="en-US"/>
        </w:rPr>
        <w:t>Boot On San</w:t>
      </w:r>
      <w:r w:rsidR="00081D9F" w:rsidRPr="00314050">
        <w:rPr>
          <w:lang w:val="en-US"/>
        </w:rPr>
        <w:t xml:space="preserve"> PSI Rollback Action :</w:t>
      </w:r>
      <w:r w:rsidR="00071133">
        <w:rPr>
          <w:lang w:val="en-US"/>
        </w:rPr>
        <w:t>-</w:t>
      </w:r>
      <w:r w:rsidR="00081D9F" w:rsidRPr="00314050">
        <w:rPr>
          <w:lang w:val="en-US"/>
        </w:rPr>
        <w:t xml:space="preserve"> (RETOUR)</w:t>
      </w:r>
    </w:p>
    <w:p w:rsidR="0029357D" w:rsidRPr="0029357D" w:rsidRDefault="0029357D" w:rsidP="0029357D">
      <w:pPr>
        <w:rPr>
          <w:lang w:val="en-US"/>
        </w:rPr>
      </w:pPr>
      <w:r>
        <w:rPr>
          <w:lang w:val="en-US"/>
        </w:rPr>
        <w:t xml:space="preserve">The same as 7.1 but you reverse </w:t>
      </w:r>
      <w:r w:rsidR="00DA1DB0">
        <w:rPr>
          <w:lang w:val="en-US"/>
        </w:rPr>
        <w:t>the two servers order.</w:t>
      </w:r>
    </w:p>
    <w:p w:rsidR="00081D9F" w:rsidRPr="002630EB" w:rsidRDefault="00081D9F" w:rsidP="002630EB">
      <w:pPr>
        <w:ind w:left="0"/>
        <w:rPr>
          <w:lang w:val="en-US"/>
        </w:rPr>
      </w:pPr>
    </w:p>
    <w:p w:rsidR="00081D9F" w:rsidRPr="002630EB" w:rsidRDefault="00081D9F" w:rsidP="0029357D">
      <w:pPr>
        <w:ind w:left="0"/>
        <w:rPr>
          <w:lang w:val="en-US"/>
        </w:rPr>
      </w:pPr>
    </w:p>
    <w:p w:rsidR="00081D9F" w:rsidRDefault="00081D9F" w:rsidP="000D0081">
      <w:pPr>
        <w:ind w:left="0"/>
        <w:rPr>
          <w:lang w:val="en-US"/>
        </w:rPr>
      </w:pPr>
    </w:p>
    <w:p w:rsidR="0028239B" w:rsidRPr="002630EB" w:rsidRDefault="0028239B" w:rsidP="002630EB">
      <w:pPr>
        <w:ind w:left="0"/>
        <w:rPr>
          <w:lang w:val="en-US"/>
        </w:rPr>
      </w:pPr>
    </w:p>
    <w:p w:rsidR="00A201AB" w:rsidRPr="002630EB" w:rsidRDefault="00A201AB" w:rsidP="002630EB">
      <w:pPr>
        <w:ind w:left="0"/>
        <w:rPr>
          <w:lang w:val="en-US"/>
        </w:rPr>
      </w:pPr>
    </w:p>
    <w:p w:rsidR="000263EE" w:rsidRPr="002630EB" w:rsidRDefault="000263EE" w:rsidP="002630EB">
      <w:pPr>
        <w:ind w:left="0"/>
        <w:rPr>
          <w:lang w:val="en-US"/>
        </w:rPr>
      </w:pPr>
    </w:p>
    <w:p w:rsidR="000263EE" w:rsidRPr="002630EB" w:rsidRDefault="000263EE" w:rsidP="002630EB">
      <w:pPr>
        <w:ind w:left="0"/>
        <w:rPr>
          <w:lang w:val="en-US"/>
        </w:rPr>
      </w:pPr>
    </w:p>
    <w:p w:rsidR="000263EE" w:rsidRPr="002630EB" w:rsidRDefault="000263EE" w:rsidP="002630EB">
      <w:pPr>
        <w:ind w:left="0"/>
        <w:rPr>
          <w:lang w:val="en-US"/>
        </w:rPr>
      </w:pPr>
    </w:p>
    <w:p w:rsidR="000263EE" w:rsidRPr="002630EB" w:rsidRDefault="000263EE" w:rsidP="002630EB">
      <w:pPr>
        <w:ind w:left="0"/>
        <w:rPr>
          <w:lang w:val="en-US"/>
        </w:rPr>
      </w:pPr>
    </w:p>
    <w:p w:rsidR="008F1D19" w:rsidRPr="002630EB" w:rsidRDefault="008F1D19" w:rsidP="002630EB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7" w:name="_Toc57303431"/>
      <w:r w:rsidRPr="006C2FEF">
        <w:rPr>
          <w:rFonts w:cs="Arial"/>
          <w:lang w:val="en-US"/>
        </w:rPr>
        <w:lastRenderedPageBreak/>
        <w:t>8 Conditional Actions</w:t>
      </w:r>
      <w:bookmarkEnd w:id="15"/>
      <w:bookmarkEnd w:id="17"/>
      <w:r w:rsidRPr="006C2FEF">
        <w:rPr>
          <w:rFonts w:cs="Arial"/>
          <w:lang w:val="en-US"/>
        </w:rPr>
        <w:tab/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18" w:name="_Toc489546472"/>
      <w:bookmarkStart w:id="19" w:name="_Toc489558766"/>
      <w:bookmarkStart w:id="20" w:name="_Toc493170846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1" w:name="_Toc57303432"/>
      <w:r w:rsidRPr="006C2FEF">
        <w:rPr>
          <w:rFonts w:cs="Arial"/>
          <w:lang w:val="en-US"/>
        </w:rPr>
        <w:lastRenderedPageBreak/>
        <w:t>9 Expected Output</w:t>
      </w:r>
      <w:bookmarkEnd w:id="18"/>
      <w:bookmarkEnd w:id="19"/>
      <w:bookmarkEnd w:id="20"/>
      <w:bookmarkEnd w:id="21"/>
    </w:p>
    <w:p w:rsidR="000D0081" w:rsidRPr="006C2FEF" w:rsidRDefault="000D0081" w:rsidP="000D0081">
      <w:pPr>
        <w:ind w:left="0" w:right="0"/>
        <w:jc w:val="left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1440" w:right="0"/>
        <w:jc w:val="left"/>
        <w:rPr>
          <w:lang w:val="en-US"/>
        </w:rPr>
      </w:pPr>
      <w:r w:rsidRPr="006C2FEF">
        <w:rPr>
          <w:lang w:val="en-US"/>
        </w:rPr>
        <w:br/>
      </w: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sz w:val="24"/>
          <w:szCs w:val="24"/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2" w:name="_Toc489558767"/>
      <w:bookmarkStart w:id="23" w:name="_Toc493170847"/>
      <w:bookmarkStart w:id="24" w:name="_Toc57303433"/>
      <w:r w:rsidRPr="006C2FEF">
        <w:rPr>
          <w:rFonts w:cs="Arial"/>
          <w:lang w:val="en-US"/>
        </w:rPr>
        <w:lastRenderedPageBreak/>
        <w:t>10 Post Checks</w:t>
      </w:r>
      <w:bookmarkEnd w:id="22"/>
      <w:bookmarkEnd w:id="23"/>
      <w:bookmarkEnd w:id="24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5" w:name="_Toc489558768"/>
      <w:bookmarkStart w:id="26" w:name="_Toc493170848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7" w:name="_Toc57303434"/>
      <w:r w:rsidRPr="006C2FEF">
        <w:rPr>
          <w:rFonts w:cs="Arial"/>
          <w:lang w:val="en-US"/>
        </w:rPr>
        <w:lastRenderedPageBreak/>
        <w:t>11 Post Check Logs</w:t>
      </w:r>
      <w:bookmarkEnd w:id="25"/>
      <w:bookmarkEnd w:id="26"/>
      <w:bookmarkEnd w:id="27"/>
    </w:p>
    <w:p w:rsidR="000D0081" w:rsidRPr="006C2FEF" w:rsidRDefault="000D0081" w:rsidP="000D0081">
      <w:pPr>
        <w:rPr>
          <w:b/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8" w:name="_Toc493170849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9" w:name="_Toc57303435"/>
      <w:r w:rsidRPr="006C2FEF">
        <w:rPr>
          <w:rFonts w:cs="Arial"/>
          <w:lang w:val="en-US"/>
        </w:rPr>
        <w:lastRenderedPageBreak/>
        <w:t>12 Log Comparision</w:t>
      </w:r>
      <w:bookmarkEnd w:id="28"/>
      <w:bookmarkEnd w:id="29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0" w:name="_Toc493170850"/>
      <w:bookmarkStart w:id="31" w:name="_Toc57303436"/>
      <w:r w:rsidRPr="006C2FEF">
        <w:rPr>
          <w:rFonts w:cs="Arial"/>
          <w:lang w:val="en-US"/>
        </w:rPr>
        <w:lastRenderedPageBreak/>
        <w:t>13 Validation Report</w:t>
      </w:r>
      <w:bookmarkEnd w:id="30"/>
      <w:bookmarkEnd w:id="3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2" w:name="_Toc493170851"/>
      <w:bookmarkStart w:id="33" w:name="_Toc57303437"/>
      <w:r w:rsidRPr="006C2FEF">
        <w:rPr>
          <w:rFonts w:cs="Arial"/>
          <w:lang w:val="en-US"/>
        </w:rPr>
        <w:lastRenderedPageBreak/>
        <w:t>14 Error Handling</w:t>
      </w:r>
      <w:bookmarkEnd w:id="32"/>
      <w:bookmarkEnd w:id="33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4" w:name="_Toc493170852"/>
      <w:bookmarkStart w:id="35" w:name="_Toc57303438"/>
      <w:r w:rsidRPr="006C2FEF">
        <w:rPr>
          <w:rFonts w:cs="Arial"/>
          <w:lang w:val="en-US"/>
        </w:rPr>
        <w:lastRenderedPageBreak/>
        <w:t>15 Post Execution Document Update</w:t>
      </w:r>
      <w:bookmarkEnd w:id="34"/>
      <w:bookmarkEnd w:id="3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6" w:name="_Toc493170853"/>
      <w:bookmarkStart w:id="37" w:name="_Toc57303439"/>
      <w:r w:rsidRPr="006C2FEF">
        <w:rPr>
          <w:rFonts w:cs="Arial"/>
          <w:lang w:val="en-US"/>
        </w:rPr>
        <w:lastRenderedPageBreak/>
        <w:t>16 Roll Back</w:t>
      </w:r>
      <w:bookmarkEnd w:id="36"/>
      <w:bookmarkEnd w:id="37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341E26" w:rsidRDefault="000D0081" w:rsidP="000D0081">
      <w:pPr>
        <w:rPr>
          <w:lang w:val="en-US"/>
        </w:rPr>
      </w:pPr>
    </w:p>
    <w:p w:rsidR="00DA2623" w:rsidRPr="00341E26" w:rsidRDefault="00033532">
      <w:pPr>
        <w:rPr>
          <w:lang w:val="en-US"/>
        </w:rPr>
      </w:pPr>
    </w:p>
    <w:sectPr w:rsidR="00DA2623" w:rsidRPr="00341E26">
      <w:headerReference w:type="default" r:id="rId12"/>
      <w:footerReference w:type="default" r:id="rId13"/>
      <w:pgSz w:w="11909" w:h="16834" w:code="9"/>
      <w:pgMar w:top="1440" w:right="852" w:bottom="1440" w:left="1077" w:header="72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32" w:rsidRDefault="00033532" w:rsidP="0085332B">
      <w:r>
        <w:separator/>
      </w:r>
    </w:p>
  </w:endnote>
  <w:endnote w:type="continuationSeparator" w:id="0">
    <w:p w:rsidR="00033532" w:rsidRDefault="00033532" w:rsidP="0085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481" w:rsidRPr="00341E26" w:rsidRDefault="00E61841" w:rsidP="007E3ADD">
    <w:pPr>
      <w:ind w:left="2160" w:firstLine="720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PSI Procedure </w:t>
    </w:r>
    <w:r w:rsidR="00365E99">
      <w:rPr>
        <w:sz w:val="24"/>
        <w:szCs w:val="24"/>
        <w:lang w:val="en-US"/>
      </w:rPr>
      <w:t xml:space="preserve">for </w:t>
    </w:r>
    <w:r w:rsidR="00455346">
      <w:rPr>
        <w:sz w:val="24"/>
        <w:szCs w:val="24"/>
        <w:lang w:val="en-US"/>
      </w:rPr>
      <w:t xml:space="preserve">Boot On San </w:t>
    </w:r>
    <w:r w:rsidR="00365E99">
      <w:rPr>
        <w:sz w:val="24"/>
        <w:szCs w:val="24"/>
        <w:lang w:val="en-US"/>
      </w:rPr>
      <w:t>Failover &amp; Failback</w:t>
    </w:r>
  </w:p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804"/>
      <w:gridCol w:w="1630"/>
    </w:tblGrid>
    <w:tr w:rsidR="003E6481" w:rsidRPr="00E61841" w:rsidTr="00BB01E8">
      <w:tc>
        <w:tcPr>
          <w:tcW w:w="1701" w:type="dxa"/>
        </w:tcPr>
        <w:p w:rsidR="003E6481" w:rsidRPr="0032283B" w:rsidRDefault="00033532">
          <w:pPr>
            <w:pStyle w:val="Pieddepage"/>
            <w:ind w:left="0"/>
            <w:rPr>
              <w:b/>
              <w:lang w:val="en-US"/>
            </w:rPr>
          </w:pPr>
        </w:p>
      </w:tc>
      <w:tc>
        <w:tcPr>
          <w:tcW w:w="6804" w:type="dxa"/>
        </w:tcPr>
        <w:p w:rsidR="003E6481" w:rsidRPr="0032283B" w:rsidRDefault="00033532">
          <w:pPr>
            <w:pStyle w:val="Pieddepage"/>
            <w:ind w:left="0"/>
            <w:jc w:val="right"/>
            <w:rPr>
              <w:lang w:val="en-US"/>
            </w:rPr>
          </w:pPr>
        </w:p>
      </w:tc>
      <w:tc>
        <w:tcPr>
          <w:tcW w:w="1630" w:type="dxa"/>
        </w:tcPr>
        <w:p w:rsidR="003E6481" w:rsidRPr="0032283B" w:rsidRDefault="00033532">
          <w:pPr>
            <w:pStyle w:val="Pieddepage"/>
            <w:ind w:left="0"/>
            <w:jc w:val="right"/>
            <w:rPr>
              <w:lang w:val="en-US"/>
            </w:rPr>
          </w:pPr>
        </w:p>
      </w:tc>
    </w:tr>
    <w:tr w:rsidR="003E6481" w:rsidTr="00BB01E8">
      <w:tc>
        <w:tcPr>
          <w:tcW w:w="1701" w:type="dxa"/>
        </w:tcPr>
        <w:p w:rsidR="003E6481" w:rsidRPr="0032283B" w:rsidRDefault="00033532">
          <w:pPr>
            <w:pStyle w:val="Pieddepage"/>
            <w:ind w:left="0"/>
            <w:rPr>
              <w:lang w:val="en-US"/>
            </w:rPr>
          </w:pPr>
        </w:p>
      </w:tc>
      <w:tc>
        <w:tcPr>
          <w:tcW w:w="6804" w:type="dxa"/>
        </w:tcPr>
        <w:p w:rsidR="003E6481" w:rsidRDefault="00033532">
          <w:pPr>
            <w:pStyle w:val="Pieddepage"/>
            <w:ind w:left="0"/>
            <w:jc w:val="center"/>
            <w:rPr>
              <w:lang w:val="it-IT"/>
            </w:rPr>
          </w:pPr>
        </w:p>
      </w:tc>
      <w:tc>
        <w:tcPr>
          <w:tcW w:w="1630" w:type="dxa"/>
        </w:tcPr>
        <w:p w:rsidR="003E6481" w:rsidRDefault="0085332B">
          <w:pPr>
            <w:pStyle w:val="Pieddepage"/>
            <w:ind w:left="0"/>
            <w:jc w:val="right"/>
          </w:pPr>
          <w:r>
            <w:t xml:space="preserve">Page 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A757F">
            <w:rPr>
              <w:noProof/>
            </w:rPr>
            <w:t>13</w:t>
          </w:r>
          <w:r>
            <w:fldChar w:fldCharType="end"/>
          </w:r>
          <w: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FA757F">
            <w:rPr>
              <w:rStyle w:val="Numrodepage"/>
              <w:noProof/>
            </w:rPr>
            <w:t>25</w:t>
          </w:r>
          <w:r>
            <w:rPr>
              <w:rStyle w:val="Numrodepage"/>
            </w:rPr>
            <w:fldChar w:fldCharType="end"/>
          </w:r>
        </w:p>
      </w:tc>
    </w:tr>
  </w:tbl>
  <w:p w:rsidR="003E6481" w:rsidRDefault="00033532">
    <w:pPr>
      <w:pStyle w:val="Pieddepage"/>
    </w:pPr>
  </w:p>
  <w:p w:rsidR="003E6481" w:rsidRDefault="00C23FD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2" name="MSIPCM51084c25826e595db8dd3d3a" descr="{&quot;HashCode&quot;:35881592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3FD2" w:rsidRPr="00C23FD2" w:rsidRDefault="00C23FD2" w:rsidP="00C23FD2">
                          <w:pPr>
                            <w:ind w:left="0" w:right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23FD2">
                            <w:rPr>
                              <w:rFonts w:ascii="Calibri" w:hAnsi="Calibri" w:cs="Calibri"/>
                              <w:color w:val="000000"/>
                            </w:rPr>
                            <w:t>Usage 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1084c25826e595db8dd3d3a" o:spid="_x0000_s1026" type="#_x0000_t202" alt="{&quot;HashCode&quot;:358815922,&quot;Height&quot;:841.0,&quot;Width&quot;:595.0,&quot;Placement&quot;:&quot;Footer&quot;,&quot;Index&quot;:&quot;Primary&quot;,&quot;Section&quot;:1,&quot;Top&quot;:0.0,&quot;Left&quot;:0.0}" style="position:absolute;left:0;text-align:left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" o:allowincell="f" filled="f" stroked="f" strokeweight=".5pt">
              <v:textbox inset=",0,,0">
                <w:txbxContent>
                  <w:p w:rsidR="00C23FD2" w:rsidRPr="00C23FD2" w:rsidRDefault="00C23FD2" w:rsidP="00C23FD2">
                    <w:pPr>
                      <w:ind w:left="0" w:right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C23FD2">
                      <w:rPr>
                        <w:rFonts w:ascii="Calibri" w:hAnsi="Calibri" w:cs="Calibri"/>
                        <w:color w:val="000000"/>
                      </w:rPr>
                      <w:t>Usage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32" w:rsidRDefault="00033532" w:rsidP="0085332B">
      <w:r>
        <w:separator/>
      </w:r>
    </w:p>
  </w:footnote>
  <w:footnote w:type="continuationSeparator" w:id="0">
    <w:p w:rsidR="00033532" w:rsidRDefault="00033532" w:rsidP="00853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3544"/>
      <w:gridCol w:w="2004"/>
      <w:gridCol w:w="1980"/>
    </w:tblGrid>
    <w:tr w:rsidR="003E6481" w:rsidTr="00B8777D">
      <w:trPr>
        <w:cantSplit/>
        <w:trHeight w:val="400"/>
      </w:trPr>
      <w:tc>
        <w:tcPr>
          <w:tcW w:w="2660" w:type="dxa"/>
          <w:vMerge w:val="restart"/>
          <w:tcBorders>
            <w:top w:val="single" w:sz="4" w:space="0" w:color="auto"/>
            <w:bottom w:val="nil"/>
          </w:tcBorders>
          <w:shd w:val="clear" w:color="auto" w:fill="FFFFFF"/>
          <w:vAlign w:val="center"/>
        </w:tcPr>
        <w:p w:rsidR="003E6481" w:rsidRDefault="0085332B" w:rsidP="004C1CF4">
          <w:pPr>
            <w:ind w:left="0"/>
            <w:rPr>
              <w:noProof/>
              <w:sz w:val="18"/>
            </w:rPr>
          </w:pPr>
          <w:r>
            <w:rPr>
              <w:noProof/>
              <w:sz w:val="18"/>
              <w:lang w:eastAsia="fr-FR"/>
            </w:rPr>
            <w:drawing>
              <wp:inline distT="0" distB="0" distL="0" distR="0" wp14:anchorId="6C6F4585" wp14:editId="03CADEA1">
                <wp:extent cx="1554480" cy="51054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sz="4" w:space="0" w:color="auto"/>
            <w:bottom w:val="single" w:sz="4" w:space="0" w:color="auto"/>
          </w:tcBorders>
          <w:shd w:val="clear" w:color="auto" w:fill="008080"/>
        </w:tcPr>
        <w:p w:rsidR="003E6481" w:rsidRDefault="00033532">
          <w:pPr>
            <w:ind w:left="34"/>
            <w:jc w:val="center"/>
            <w:rPr>
              <w:b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033532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C841C8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>Version Number v1.0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033532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455346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 xml:space="preserve">Author </w:t>
          </w:r>
          <w:r w:rsidR="00455346">
            <w:rPr>
              <w:sz w:val="18"/>
            </w:rPr>
            <w:br/>
            <w:t>Thibaut</w:t>
          </w:r>
          <w:r>
            <w:rPr>
              <w:sz w:val="18"/>
            </w:rPr>
            <w:t xml:space="preserve"> </w:t>
          </w:r>
          <w:r w:rsidR="00455346">
            <w:rPr>
              <w:sz w:val="18"/>
            </w:rPr>
            <w:t>Cache</w:t>
          </w:r>
        </w:p>
      </w:tc>
    </w:tr>
    <w:tr w:rsidR="003E6481" w:rsidTr="00B8777D">
      <w:trPr>
        <w:cantSplit/>
        <w:trHeight w:val="563"/>
      </w:trPr>
      <w:tc>
        <w:tcPr>
          <w:tcW w:w="2660" w:type="dxa"/>
          <w:vMerge/>
          <w:tcBorders>
            <w:top w:val="nil"/>
            <w:bottom w:val="nil"/>
          </w:tcBorders>
          <w:vAlign w:val="center"/>
        </w:tcPr>
        <w:p w:rsidR="003E6481" w:rsidRDefault="00033532"/>
      </w:tc>
      <w:tc>
        <w:tcPr>
          <w:tcW w:w="3544" w:type="dxa"/>
          <w:vMerge w:val="restart"/>
          <w:tcBorders>
            <w:top w:val="nil"/>
            <w:bottom w:val="nil"/>
          </w:tcBorders>
        </w:tcPr>
        <w:p w:rsidR="003E6481" w:rsidRPr="0032283B" w:rsidRDefault="00033532">
          <w:pPr>
            <w:ind w:left="34"/>
            <w:jc w:val="center"/>
            <w:rPr>
              <w:b/>
              <w:lang w:val="en-US"/>
            </w:rPr>
          </w:pPr>
        </w:p>
        <w:p w:rsidR="00E61841" w:rsidRPr="00AE4D6D" w:rsidRDefault="00E61841" w:rsidP="00E61841">
          <w:pPr>
            <w:ind w:left="0"/>
            <w:jc w:val="center"/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 xml:space="preserve">PSI Procedure </w:t>
          </w:r>
          <w:r w:rsidR="00365E99">
            <w:rPr>
              <w:sz w:val="36"/>
              <w:szCs w:val="36"/>
              <w:lang w:val="en-US"/>
            </w:rPr>
            <w:t xml:space="preserve">for </w:t>
          </w:r>
          <w:r w:rsidR="00455346">
            <w:rPr>
              <w:sz w:val="36"/>
              <w:szCs w:val="36"/>
              <w:lang w:val="en-US"/>
            </w:rPr>
            <w:t>Boot On San Failover/Failback</w:t>
          </w:r>
        </w:p>
        <w:p w:rsidR="0032283B" w:rsidRPr="00341E26" w:rsidRDefault="00033532" w:rsidP="00E61841">
          <w:pPr>
            <w:ind w:left="0"/>
            <w:rPr>
              <w:b/>
              <w:sz w:val="24"/>
              <w:szCs w:val="24"/>
              <w:lang w:val="en-US"/>
            </w:rPr>
          </w:pPr>
        </w:p>
      </w:tc>
      <w:tc>
        <w:tcPr>
          <w:tcW w:w="2004" w:type="dxa"/>
          <w:tcBorders>
            <w:top w:val="nil"/>
            <w:bottom w:val="nil"/>
          </w:tcBorders>
        </w:tcPr>
        <w:p w:rsidR="003E6481" w:rsidRPr="00062E4D" w:rsidRDefault="0085332B" w:rsidP="00187A54">
          <w:pPr>
            <w:ind w:left="0" w:right="34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>Creation Date :</w:t>
          </w:r>
          <w:r w:rsidR="00E61841">
            <w:rPr>
              <w:sz w:val="18"/>
              <w:lang w:val="en-US"/>
            </w:rPr>
            <w:t>25/10</w:t>
          </w:r>
          <w:r>
            <w:rPr>
              <w:sz w:val="18"/>
              <w:lang w:val="en-US"/>
            </w:rPr>
            <w:t>/2021</w:t>
          </w:r>
        </w:p>
      </w:tc>
      <w:tc>
        <w:tcPr>
          <w:tcW w:w="1980" w:type="dxa"/>
          <w:tcBorders>
            <w:top w:val="nil"/>
            <w:bottom w:val="nil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Validation Date: &lt;&lt;DD/MM/YYYY&gt;&gt;</w:t>
          </w:r>
        </w:p>
      </w:tc>
    </w:tr>
    <w:tr w:rsidR="003E6481" w:rsidTr="00B8777D">
      <w:trPr>
        <w:cantSplit/>
        <w:trHeight w:val="707"/>
      </w:trPr>
      <w:tc>
        <w:tcPr>
          <w:tcW w:w="2660" w:type="dxa"/>
          <w:vMerge/>
          <w:tcBorders>
            <w:top w:val="nil"/>
            <w:bottom w:val="single" w:sz="4" w:space="0" w:color="auto"/>
          </w:tcBorders>
          <w:vAlign w:val="center"/>
        </w:tcPr>
        <w:p w:rsidR="003E6481" w:rsidRDefault="00033532">
          <w:pPr>
            <w:ind w:left="0"/>
          </w:pPr>
        </w:p>
      </w:tc>
      <w:tc>
        <w:tcPr>
          <w:tcW w:w="3544" w:type="dxa"/>
          <w:vMerge/>
          <w:tcBorders>
            <w:top w:val="nil"/>
            <w:bottom w:val="single" w:sz="4" w:space="0" w:color="auto"/>
          </w:tcBorders>
        </w:tcPr>
        <w:p w:rsidR="003E6481" w:rsidRDefault="00033532">
          <w:pPr>
            <w:ind w:left="34"/>
            <w:rPr>
              <w:sz w:val="12"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</w:tcPr>
        <w:p w:rsidR="003E6481" w:rsidRPr="00062E4D" w:rsidRDefault="0085332B" w:rsidP="00D52B41">
          <w:pPr>
            <w:ind w:left="0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 xml:space="preserve">Last updated on: &lt;&lt;DD/MM/YYYY &gt;&gt; 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Validated by: &lt;&lt;&gt;&gt;</w:t>
          </w:r>
        </w:p>
        <w:p w:rsidR="003E6481" w:rsidRDefault="00033532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</w:p>
      </w:tc>
    </w:tr>
  </w:tbl>
  <w:p w:rsidR="003E6481" w:rsidRDefault="000335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6054"/>
    <w:multiLevelType w:val="hybridMultilevel"/>
    <w:tmpl w:val="F74C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06B4"/>
    <w:multiLevelType w:val="hybridMultilevel"/>
    <w:tmpl w:val="9A2E4A00"/>
    <w:lvl w:ilvl="0" w:tplc="C3C4D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67544"/>
    <w:multiLevelType w:val="hybridMultilevel"/>
    <w:tmpl w:val="5142E8A6"/>
    <w:lvl w:ilvl="0" w:tplc="A43E5FF2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39245F91"/>
    <w:multiLevelType w:val="multilevel"/>
    <w:tmpl w:val="673615E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727A0A"/>
    <w:multiLevelType w:val="hybridMultilevel"/>
    <w:tmpl w:val="D3F0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90B80"/>
    <w:multiLevelType w:val="hybridMultilevel"/>
    <w:tmpl w:val="A07C5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F343B"/>
    <w:multiLevelType w:val="hybridMultilevel"/>
    <w:tmpl w:val="DFC2CCFC"/>
    <w:lvl w:ilvl="0" w:tplc="D7E03BCE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9B7E88"/>
    <w:multiLevelType w:val="hybridMultilevel"/>
    <w:tmpl w:val="0F1040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10227F"/>
    <w:multiLevelType w:val="hybridMultilevel"/>
    <w:tmpl w:val="6ACA5A70"/>
    <w:lvl w:ilvl="0" w:tplc="A5A2BBF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9" w15:restartNumberingAfterBreak="0">
    <w:nsid w:val="5E315A66"/>
    <w:multiLevelType w:val="hybridMultilevel"/>
    <w:tmpl w:val="9DC4E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5161"/>
    <w:multiLevelType w:val="hybridMultilevel"/>
    <w:tmpl w:val="5420D336"/>
    <w:lvl w:ilvl="0" w:tplc="DCB81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156B5"/>
    <w:multiLevelType w:val="multilevel"/>
    <w:tmpl w:val="4AB21D5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81"/>
    <w:rsid w:val="00000808"/>
    <w:rsid w:val="00007D2A"/>
    <w:rsid w:val="000263EE"/>
    <w:rsid w:val="00031388"/>
    <w:rsid w:val="00033532"/>
    <w:rsid w:val="0003473B"/>
    <w:rsid w:val="0003723D"/>
    <w:rsid w:val="00056E82"/>
    <w:rsid w:val="0006163A"/>
    <w:rsid w:val="00071133"/>
    <w:rsid w:val="00081D9F"/>
    <w:rsid w:val="00095540"/>
    <w:rsid w:val="000A2BA4"/>
    <w:rsid w:val="000B590A"/>
    <w:rsid w:val="000B7126"/>
    <w:rsid w:val="000C3EDF"/>
    <w:rsid w:val="000D0081"/>
    <w:rsid w:val="000D08F9"/>
    <w:rsid w:val="000E34FE"/>
    <w:rsid w:val="000E3C11"/>
    <w:rsid w:val="000E48C6"/>
    <w:rsid w:val="000F0FF1"/>
    <w:rsid w:val="00101B2F"/>
    <w:rsid w:val="00104F67"/>
    <w:rsid w:val="0010779C"/>
    <w:rsid w:val="0011172A"/>
    <w:rsid w:val="0014720D"/>
    <w:rsid w:val="00180A2A"/>
    <w:rsid w:val="001905CE"/>
    <w:rsid w:val="00194885"/>
    <w:rsid w:val="00194C08"/>
    <w:rsid w:val="001B0D00"/>
    <w:rsid w:val="001D5758"/>
    <w:rsid w:val="001E3182"/>
    <w:rsid w:val="001E583A"/>
    <w:rsid w:val="001F0AF9"/>
    <w:rsid w:val="001F4C1F"/>
    <w:rsid w:val="002040C4"/>
    <w:rsid w:val="00206BB1"/>
    <w:rsid w:val="0021103F"/>
    <w:rsid w:val="002242F2"/>
    <w:rsid w:val="0022581E"/>
    <w:rsid w:val="00226DEE"/>
    <w:rsid w:val="00233419"/>
    <w:rsid w:val="002349E7"/>
    <w:rsid w:val="00237967"/>
    <w:rsid w:val="00255EE8"/>
    <w:rsid w:val="00260C5C"/>
    <w:rsid w:val="002630EB"/>
    <w:rsid w:val="00275513"/>
    <w:rsid w:val="0028040D"/>
    <w:rsid w:val="0028239B"/>
    <w:rsid w:val="0028473D"/>
    <w:rsid w:val="0029357D"/>
    <w:rsid w:val="00296D32"/>
    <w:rsid w:val="0029782F"/>
    <w:rsid w:val="002A61BE"/>
    <w:rsid w:val="002B162A"/>
    <w:rsid w:val="002C08A7"/>
    <w:rsid w:val="002C3C41"/>
    <w:rsid w:val="002D1F95"/>
    <w:rsid w:val="002D207E"/>
    <w:rsid w:val="002D22AE"/>
    <w:rsid w:val="002D4762"/>
    <w:rsid w:val="002E223F"/>
    <w:rsid w:val="00301388"/>
    <w:rsid w:val="00314050"/>
    <w:rsid w:val="00321FB0"/>
    <w:rsid w:val="00322D5A"/>
    <w:rsid w:val="003316F4"/>
    <w:rsid w:val="00334F8E"/>
    <w:rsid w:val="00341E26"/>
    <w:rsid w:val="00354D56"/>
    <w:rsid w:val="0035760C"/>
    <w:rsid w:val="003617C7"/>
    <w:rsid w:val="00365E99"/>
    <w:rsid w:val="00377587"/>
    <w:rsid w:val="00384C63"/>
    <w:rsid w:val="003A3479"/>
    <w:rsid w:val="003A5657"/>
    <w:rsid w:val="003B0F14"/>
    <w:rsid w:val="003B1251"/>
    <w:rsid w:val="003D456E"/>
    <w:rsid w:val="0040122C"/>
    <w:rsid w:val="00417291"/>
    <w:rsid w:val="004232C3"/>
    <w:rsid w:val="00452933"/>
    <w:rsid w:val="00455346"/>
    <w:rsid w:val="00467EDF"/>
    <w:rsid w:val="00471720"/>
    <w:rsid w:val="0047481A"/>
    <w:rsid w:val="00482F8A"/>
    <w:rsid w:val="004A64F5"/>
    <w:rsid w:val="004C316B"/>
    <w:rsid w:val="004C61E6"/>
    <w:rsid w:val="004D101A"/>
    <w:rsid w:val="004E6C15"/>
    <w:rsid w:val="00500684"/>
    <w:rsid w:val="00512A8C"/>
    <w:rsid w:val="00524526"/>
    <w:rsid w:val="00525770"/>
    <w:rsid w:val="005332CD"/>
    <w:rsid w:val="00534F98"/>
    <w:rsid w:val="00545242"/>
    <w:rsid w:val="00547B97"/>
    <w:rsid w:val="005556BD"/>
    <w:rsid w:val="00556033"/>
    <w:rsid w:val="005653C1"/>
    <w:rsid w:val="00572A7A"/>
    <w:rsid w:val="00587DAB"/>
    <w:rsid w:val="00595BDF"/>
    <w:rsid w:val="005960E4"/>
    <w:rsid w:val="005B39CD"/>
    <w:rsid w:val="005C3515"/>
    <w:rsid w:val="005D1770"/>
    <w:rsid w:val="005E414D"/>
    <w:rsid w:val="005F47FE"/>
    <w:rsid w:val="00603A18"/>
    <w:rsid w:val="006078B9"/>
    <w:rsid w:val="006111A1"/>
    <w:rsid w:val="006211DA"/>
    <w:rsid w:val="00631730"/>
    <w:rsid w:val="006325ED"/>
    <w:rsid w:val="00640497"/>
    <w:rsid w:val="00645665"/>
    <w:rsid w:val="0066580A"/>
    <w:rsid w:val="006735DA"/>
    <w:rsid w:val="006820FC"/>
    <w:rsid w:val="006A2153"/>
    <w:rsid w:val="006A6C36"/>
    <w:rsid w:val="006B1FE7"/>
    <w:rsid w:val="006B2565"/>
    <w:rsid w:val="006C01BC"/>
    <w:rsid w:val="006C1DF9"/>
    <w:rsid w:val="006C40EF"/>
    <w:rsid w:val="006D44EB"/>
    <w:rsid w:val="006E1EF7"/>
    <w:rsid w:val="006E682A"/>
    <w:rsid w:val="0070563A"/>
    <w:rsid w:val="00705686"/>
    <w:rsid w:val="0070572D"/>
    <w:rsid w:val="00721DED"/>
    <w:rsid w:val="0073247D"/>
    <w:rsid w:val="007366F1"/>
    <w:rsid w:val="00754FF4"/>
    <w:rsid w:val="00761969"/>
    <w:rsid w:val="00772A8D"/>
    <w:rsid w:val="007738A8"/>
    <w:rsid w:val="007777D5"/>
    <w:rsid w:val="0078157C"/>
    <w:rsid w:val="00782675"/>
    <w:rsid w:val="007A11D2"/>
    <w:rsid w:val="007A4B69"/>
    <w:rsid w:val="007B2A21"/>
    <w:rsid w:val="007B7548"/>
    <w:rsid w:val="007D1BC2"/>
    <w:rsid w:val="007D254C"/>
    <w:rsid w:val="007D3F88"/>
    <w:rsid w:val="007D608F"/>
    <w:rsid w:val="007E3ADD"/>
    <w:rsid w:val="00822FA7"/>
    <w:rsid w:val="00836282"/>
    <w:rsid w:val="008442A5"/>
    <w:rsid w:val="00844DD8"/>
    <w:rsid w:val="00851CAA"/>
    <w:rsid w:val="00852F16"/>
    <w:rsid w:val="0085332B"/>
    <w:rsid w:val="0085786B"/>
    <w:rsid w:val="00883BC0"/>
    <w:rsid w:val="008925DA"/>
    <w:rsid w:val="00892A7D"/>
    <w:rsid w:val="00894A42"/>
    <w:rsid w:val="008B4AEF"/>
    <w:rsid w:val="008B78D7"/>
    <w:rsid w:val="008D1860"/>
    <w:rsid w:val="008D448E"/>
    <w:rsid w:val="008D6754"/>
    <w:rsid w:val="008E0C8A"/>
    <w:rsid w:val="008E545C"/>
    <w:rsid w:val="008F1D19"/>
    <w:rsid w:val="00914D30"/>
    <w:rsid w:val="0093798C"/>
    <w:rsid w:val="00961B1A"/>
    <w:rsid w:val="00976B50"/>
    <w:rsid w:val="00981948"/>
    <w:rsid w:val="00994DC6"/>
    <w:rsid w:val="009A45BB"/>
    <w:rsid w:val="009B2C3C"/>
    <w:rsid w:val="009B5BD8"/>
    <w:rsid w:val="009B7964"/>
    <w:rsid w:val="009B7FD2"/>
    <w:rsid w:val="009C00FD"/>
    <w:rsid w:val="009C2E56"/>
    <w:rsid w:val="009D429B"/>
    <w:rsid w:val="009E7A4F"/>
    <w:rsid w:val="009F6ABE"/>
    <w:rsid w:val="00A00362"/>
    <w:rsid w:val="00A15CF5"/>
    <w:rsid w:val="00A15DDD"/>
    <w:rsid w:val="00A201AB"/>
    <w:rsid w:val="00A21CE3"/>
    <w:rsid w:val="00A24468"/>
    <w:rsid w:val="00A25C79"/>
    <w:rsid w:val="00A30A3A"/>
    <w:rsid w:val="00A31111"/>
    <w:rsid w:val="00A40555"/>
    <w:rsid w:val="00A44424"/>
    <w:rsid w:val="00A52B2A"/>
    <w:rsid w:val="00A77E8C"/>
    <w:rsid w:val="00A83F1A"/>
    <w:rsid w:val="00AB042A"/>
    <w:rsid w:val="00AB6757"/>
    <w:rsid w:val="00AB7E2A"/>
    <w:rsid w:val="00AD0A00"/>
    <w:rsid w:val="00AE4D49"/>
    <w:rsid w:val="00AE4D6D"/>
    <w:rsid w:val="00AF2F7B"/>
    <w:rsid w:val="00AF48FD"/>
    <w:rsid w:val="00B00889"/>
    <w:rsid w:val="00B065CC"/>
    <w:rsid w:val="00B1311E"/>
    <w:rsid w:val="00B20114"/>
    <w:rsid w:val="00B224B6"/>
    <w:rsid w:val="00B23873"/>
    <w:rsid w:val="00B523D4"/>
    <w:rsid w:val="00B54F85"/>
    <w:rsid w:val="00B712DA"/>
    <w:rsid w:val="00B729F0"/>
    <w:rsid w:val="00B76B5A"/>
    <w:rsid w:val="00B82CB8"/>
    <w:rsid w:val="00B85BE3"/>
    <w:rsid w:val="00B96DD7"/>
    <w:rsid w:val="00BA0443"/>
    <w:rsid w:val="00BB3192"/>
    <w:rsid w:val="00BB39A0"/>
    <w:rsid w:val="00BC406F"/>
    <w:rsid w:val="00BC58F2"/>
    <w:rsid w:val="00BC5CF2"/>
    <w:rsid w:val="00BD1985"/>
    <w:rsid w:val="00BD2207"/>
    <w:rsid w:val="00BD2ED9"/>
    <w:rsid w:val="00BE5740"/>
    <w:rsid w:val="00C22ED1"/>
    <w:rsid w:val="00C23FD2"/>
    <w:rsid w:val="00C401DC"/>
    <w:rsid w:val="00C41AB9"/>
    <w:rsid w:val="00C4313D"/>
    <w:rsid w:val="00C744F1"/>
    <w:rsid w:val="00C9246F"/>
    <w:rsid w:val="00C9383C"/>
    <w:rsid w:val="00C97288"/>
    <w:rsid w:val="00CA06F3"/>
    <w:rsid w:val="00CB69E5"/>
    <w:rsid w:val="00CE1261"/>
    <w:rsid w:val="00CE1F9B"/>
    <w:rsid w:val="00D050DF"/>
    <w:rsid w:val="00D212D9"/>
    <w:rsid w:val="00D25E4F"/>
    <w:rsid w:val="00D26543"/>
    <w:rsid w:val="00D27743"/>
    <w:rsid w:val="00D30C9B"/>
    <w:rsid w:val="00D4299F"/>
    <w:rsid w:val="00D61FAF"/>
    <w:rsid w:val="00D73AAE"/>
    <w:rsid w:val="00D73E24"/>
    <w:rsid w:val="00D80722"/>
    <w:rsid w:val="00DA1DB0"/>
    <w:rsid w:val="00DB4F36"/>
    <w:rsid w:val="00DB56BF"/>
    <w:rsid w:val="00DC3C72"/>
    <w:rsid w:val="00DE060E"/>
    <w:rsid w:val="00DE6289"/>
    <w:rsid w:val="00DF2E6D"/>
    <w:rsid w:val="00DF40CC"/>
    <w:rsid w:val="00E00B42"/>
    <w:rsid w:val="00E11B91"/>
    <w:rsid w:val="00E21953"/>
    <w:rsid w:val="00E31650"/>
    <w:rsid w:val="00E320E7"/>
    <w:rsid w:val="00E32211"/>
    <w:rsid w:val="00E34495"/>
    <w:rsid w:val="00E37680"/>
    <w:rsid w:val="00E41108"/>
    <w:rsid w:val="00E42889"/>
    <w:rsid w:val="00E44AE6"/>
    <w:rsid w:val="00E61841"/>
    <w:rsid w:val="00E8283B"/>
    <w:rsid w:val="00E82854"/>
    <w:rsid w:val="00E84236"/>
    <w:rsid w:val="00E87287"/>
    <w:rsid w:val="00E8732E"/>
    <w:rsid w:val="00E94766"/>
    <w:rsid w:val="00EA2ED3"/>
    <w:rsid w:val="00EA328C"/>
    <w:rsid w:val="00EB1F42"/>
    <w:rsid w:val="00EB2522"/>
    <w:rsid w:val="00EB7499"/>
    <w:rsid w:val="00F06928"/>
    <w:rsid w:val="00F078EF"/>
    <w:rsid w:val="00F131C0"/>
    <w:rsid w:val="00F209DB"/>
    <w:rsid w:val="00F240C9"/>
    <w:rsid w:val="00F36AE4"/>
    <w:rsid w:val="00F423BB"/>
    <w:rsid w:val="00F610F0"/>
    <w:rsid w:val="00F72E77"/>
    <w:rsid w:val="00F82B17"/>
    <w:rsid w:val="00F86CA6"/>
    <w:rsid w:val="00F86DA1"/>
    <w:rsid w:val="00F911FE"/>
    <w:rsid w:val="00FA1D7B"/>
    <w:rsid w:val="00FA3EF0"/>
    <w:rsid w:val="00FA757F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59171"/>
  <w15:chartTrackingRefBased/>
  <w15:docId w15:val="{60981071-3616-49E6-97FD-E11D18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081"/>
    <w:pPr>
      <w:spacing w:after="0" w:line="240" w:lineRule="auto"/>
      <w:ind w:left="567" w:right="142"/>
      <w:jc w:val="both"/>
    </w:pPr>
    <w:rPr>
      <w:rFonts w:ascii="Arial" w:eastAsia="Times New Roman" w:hAnsi="Arial" w:cs="Arial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qFormat/>
    <w:rsid w:val="000D0081"/>
    <w:pPr>
      <w:keepNext/>
      <w:pageBreakBefore/>
      <w:numPr>
        <w:numId w:val="1"/>
      </w:numPr>
      <w:shd w:val="clear" w:color="auto" w:fill="008080"/>
      <w:tabs>
        <w:tab w:val="clear" w:pos="432"/>
      </w:tabs>
      <w:spacing w:before="120" w:after="60"/>
      <w:ind w:left="431" w:hanging="431"/>
      <w:outlineLvl w:val="0"/>
    </w:pPr>
    <w:rPr>
      <w:b/>
      <w:bCs/>
      <w:smallCaps/>
      <w:color w:val="FFFFFF"/>
      <w:kern w:val="28"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0D0081"/>
    <w:pPr>
      <w:keepNext/>
      <w:numPr>
        <w:ilvl w:val="1"/>
        <w:numId w:val="1"/>
      </w:numPr>
      <w:pBdr>
        <w:bottom w:val="single" w:sz="4" w:space="1" w:color="FF0000"/>
      </w:pBdr>
      <w:tabs>
        <w:tab w:val="clear" w:pos="576"/>
      </w:tabs>
      <w:spacing w:before="240" w:after="120"/>
      <w:ind w:left="0" w:right="0" w:firstLine="0"/>
      <w:outlineLvl w:val="1"/>
    </w:pPr>
    <w:rPr>
      <w:b/>
      <w:bCs/>
      <w:i/>
      <w:iCs/>
      <w:color w:val="008080"/>
      <w:sz w:val="28"/>
      <w:szCs w:val="28"/>
    </w:rPr>
  </w:style>
  <w:style w:type="paragraph" w:styleId="Titre3">
    <w:name w:val="heading 3"/>
    <w:basedOn w:val="Titre2"/>
    <w:next w:val="Normal"/>
    <w:link w:val="Titre3Car"/>
    <w:qFormat/>
    <w:rsid w:val="000D0081"/>
    <w:pPr>
      <w:numPr>
        <w:ilvl w:val="2"/>
      </w:numPr>
      <w:pBdr>
        <w:bottom w:val="none" w:sz="0" w:space="0" w:color="auto"/>
      </w:pBdr>
      <w:outlineLvl w:val="2"/>
    </w:pPr>
    <w:rPr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qFormat/>
    <w:rsid w:val="000D0081"/>
    <w:pPr>
      <w:keepNext/>
      <w:numPr>
        <w:ilvl w:val="3"/>
        <w:numId w:val="1"/>
      </w:numPr>
      <w:jc w:val="left"/>
      <w:outlineLvl w:val="3"/>
    </w:pPr>
    <w:rPr>
      <w:i/>
      <w:iCs/>
      <w:color w:val="008080"/>
    </w:rPr>
  </w:style>
  <w:style w:type="paragraph" w:styleId="Titre5">
    <w:name w:val="heading 5"/>
    <w:basedOn w:val="Normal"/>
    <w:next w:val="Normal"/>
    <w:link w:val="Titre5Car"/>
    <w:qFormat/>
    <w:rsid w:val="000D0081"/>
    <w:pPr>
      <w:keepNext/>
      <w:numPr>
        <w:ilvl w:val="4"/>
        <w:numId w:val="1"/>
      </w:numPr>
      <w:jc w:val="center"/>
      <w:outlineLvl w:val="4"/>
    </w:pPr>
    <w:rPr>
      <w:b/>
      <w:bCs/>
      <w:i/>
      <w:iCs/>
      <w:sz w:val="32"/>
      <w:szCs w:val="32"/>
    </w:rPr>
  </w:style>
  <w:style w:type="paragraph" w:styleId="Titre6">
    <w:name w:val="heading 6"/>
    <w:basedOn w:val="Normal"/>
    <w:next w:val="Normal"/>
    <w:link w:val="Titre6Car"/>
    <w:qFormat/>
    <w:rsid w:val="000D0081"/>
    <w:pPr>
      <w:keepNext/>
      <w:numPr>
        <w:ilvl w:val="5"/>
        <w:numId w:val="1"/>
      </w:numPr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0D0081"/>
    <w:pPr>
      <w:keepNext/>
      <w:numPr>
        <w:ilvl w:val="6"/>
        <w:numId w:val="1"/>
      </w:numPr>
      <w:spacing w:before="60" w:after="60"/>
      <w:jc w:val="center"/>
      <w:outlineLvl w:val="6"/>
    </w:pPr>
    <w:rPr>
      <w:b/>
      <w:bCs/>
    </w:rPr>
  </w:style>
  <w:style w:type="paragraph" w:styleId="Titre8">
    <w:name w:val="heading 8"/>
    <w:basedOn w:val="Normal"/>
    <w:next w:val="Normal"/>
    <w:link w:val="Titre8Car"/>
    <w:qFormat/>
    <w:rsid w:val="000D0081"/>
    <w:pPr>
      <w:keepNext/>
      <w:numPr>
        <w:ilvl w:val="7"/>
        <w:numId w:val="1"/>
      </w:numPr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qFormat/>
    <w:rsid w:val="000D0081"/>
    <w:pPr>
      <w:keepNext/>
      <w:numPr>
        <w:ilvl w:val="8"/>
        <w:numId w:val="1"/>
      </w:num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0081"/>
    <w:rPr>
      <w:rFonts w:ascii="Arial" w:eastAsia="Times New Roman" w:hAnsi="Arial" w:cs="Arial"/>
      <w:b/>
      <w:bCs/>
      <w:smallCaps/>
      <w:color w:val="FFFFFF"/>
      <w:kern w:val="28"/>
      <w:sz w:val="36"/>
      <w:szCs w:val="36"/>
      <w:shd w:val="clear" w:color="auto" w:fill="008080"/>
      <w:lang w:val="fr-FR"/>
    </w:rPr>
  </w:style>
  <w:style w:type="character" w:customStyle="1" w:styleId="Titre2Car">
    <w:name w:val="Titre 2 Car"/>
    <w:basedOn w:val="Policepardfaut"/>
    <w:link w:val="Titre2"/>
    <w:rsid w:val="000D0081"/>
    <w:rPr>
      <w:rFonts w:ascii="Arial" w:eastAsia="Times New Roman" w:hAnsi="Arial" w:cs="Arial"/>
      <w:b/>
      <w:bCs/>
      <w:i/>
      <w:iCs/>
      <w:color w:val="00808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0D0081"/>
    <w:rPr>
      <w:rFonts w:ascii="Arial" w:eastAsia="Times New Roman" w:hAnsi="Arial" w:cs="Arial"/>
      <w:b/>
      <w:bCs/>
      <w:i/>
      <w:iCs/>
      <w:color w:val="008080"/>
      <w:sz w:val="24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rsid w:val="000D0081"/>
    <w:rPr>
      <w:rFonts w:ascii="Arial" w:eastAsia="Times New Roman" w:hAnsi="Arial" w:cs="Arial"/>
      <w:i/>
      <w:iCs/>
      <w:color w:val="008080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rsid w:val="000D0081"/>
    <w:rPr>
      <w:rFonts w:ascii="Arial" w:eastAsia="Times New Roman" w:hAnsi="Arial" w:cs="Arial"/>
      <w:b/>
      <w:bCs/>
      <w:i/>
      <w:iCs/>
      <w:sz w:val="32"/>
      <w:szCs w:val="32"/>
      <w:lang w:val="fr-FR"/>
    </w:rPr>
  </w:style>
  <w:style w:type="character" w:customStyle="1" w:styleId="Titre6Car">
    <w:name w:val="Titre 6 Car"/>
    <w:basedOn w:val="Policepardfaut"/>
    <w:link w:val="Titre6"/>
    <w:rsid w:val="000D0081"/>
    <w:rPr>
      <w:rFonts w:ascii="Arial" w:eastAsia="Times New Roman" w:hAnsi="Arial" w:cs="Arial"/>
      <w:b/>
      <w:bCs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paragraph" w:styleId="Pieddepage">
    <w:name w:val="footer"/>
    <w:basedOn w:val="Normal"/>
    <w:link w:val="PieddepageCar"/>
    <w:rsid w:val="000D008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0D0081"/>
    <w:rPr>
      <w:rFonts w:ascii="Arial" w:eastAsia="Times New Roman" w:hAnsi="Arial" w:cs="Arial"/>
      <w:sz w:val="20"/>
      <w:szCs w:val="20"/>
      <w:lang w:val="fr-FR"/>
    </w:rPr>
  </w:style>
  <w:style w:type="paragraph" w:styleId="En-tte">
    <w:name w:val="header"/>
    <w:basedOn w:val="Normal"/>
    <w:link w:val="En-tteCar"/>
    <w:rsid w:val="000D008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0D0081"/>
    <w:rPr>
      <w:rFonts w:ascii="Arial" w:eastAsia="Times New Roman" w:hAnsi="Arial" w:cs="Arial"/>
      <w:sz w:val="20"/>
      <w:szCs w:val="20"/>
      <w:lang w:val="fr-FR"/>
    </w:rPr>
  </w:style>
  <w:style w:type="character" w:customStyle="1" w:styleId="NormalGras">
    <w:name w:val="Normal Gras"/>
    <w:rsid w:val="000D0081"/>
    <w:rPr>
      <w:rFonts w:cs="Tahoma"/>
      <w:b/>
      <w:bCs/>
      <w:noProof w:val="0"/>
      <w:sz w:val="20"/>
      <w:szCs w:val="20"/>
      <w:lang w:val="fr-FR"/>
    </w:rPr>
  </w:style>
  <w:style w:type="paragraph" w:customStyle="1" w:styleId="Couverturesujet">
    <w:name w:val="Couverture sujet"/>
    <w:basedOn w:val="Normal"/>
    <w:rsid w:val="000D0081"/>
    <w:pPr>
      <w:spacing w:before="30" w:after="60"/>
      <w:ind w:left="0" w:right="0"/>
      <w:jc w:val="center"/>
    </w:pPr>
    <w:rPr>
      <w:b/>
      <w:bCs/>
      <w:color w:val="80808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ienhypertexte">
    <w:name w:val="Hyperlink"/>
    <w:uiPriority w:val="99"/>
    <w:rsid w:val="000D0081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0D0081"/>
    <w:pPr>
      <w:spacing w:before="360" w:after="360"/>
      <w:ind w:left="0" w:right="0"/>
    </w:pPr>
    <w:rPr>
      <w:rFonts w:ascii="Times New Roman" w:hAnsi="Times New Roman" w:cs="Times New Roman"/>
      <w:b/>
      <w:bCs/>
      <w:caps/>
      <w:u w:val="single"/>
      <w:lang w:val="en-US"/>
    </w:rPr>
  </w:style>
  <w:style w:type="paragraph" w:styleId="TM2">
    <w:name w:val="toc 2"/>
    <w:basedOn w:val="Normal"/>
    <w:next w:val="Normal"/>
    <w:autoRedefine/>
    <w:uiPriority w:val="39"/>
    <w:rsid w:val="000D0081"/>
    <w:pPr>
      <w:spacing w:before="30" w:after="60"/>
      <w:ind w:left="0" w:right="0"/>
    </w:pPr>
    <w:rPr>
      <w:rFonts w:ascii="Times New Roman" w:hAnsi="Times New Roman" w:cs="Times New Roman"/>
      <w:b/>
      <w:bCs/>
      <w:smallCaps/>
      <w:lang w:val="en-US"/>
    </w:rPr>
  </w:style>
  <w:style w:type="character" w:styleId="Numrodepage">
    <w:name w:val="page number"/>
    <w:basedOn w:val="Policepardfaut"/>
    <w:rsid w:val="000D008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0081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ind w:right="0"/>
      <w:jc w:val="left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  <w:lang w:val="en-US"/>
    </w:rPr>
  </w:style>
  <w:style w:type="character" w:customStyle="1" w:styleId="hps">
    <w:name w:val="hps"/>
    <w:rsid w:val="000D0081"/>
  </w:style>
  <w:style w:type="paragraph" w:customStyle="1" w:styleId="Titre11">
    <w:name w:val="Titre 11"/>
    <w:aliases w:val="(Shift Ctrl 1)"/>
    <w:basedOn w:val="Normal"/>
    <w:next w:val="Normal"/>
    <w:qFormat/>
    <w:rsid w:val="000D0081"/>
    <w:pPr>
      <w:keepNext/>
      <w:pageBreakBefore/>
      <w:shd w:val="clear" w:color="auto" w:fill="008080"/>
      <w:tabs>
        <w:tab w:val="num" w:pos="432"/>
      </w:tabs>
      <w:spacing w:before="120" w:after="60"/>
      <w:ind w:left="432" w:hanging="432"/>
      <w:outlineLvl w:val="0"/>
    </w:pPr>
    <w:rPr>
      <w:rFonts w:cs="Times New Roman"/>
      <w:b/>
      <w:smallCaps/>
      <w:color w:val="FFFFFF"/>
      <w:kern w:val="28"/>
      <w:sz w:val="36"/>
    </w:rPr>
  </w:style>
  <w:style w:type="paragraph" w:styleId="Paragraphedeliste">
    <w:name w:val="List Paragraph"/>
    <w:basedOn w:val="Normal"/>
    <w:uiPriority w:val="34"/>
    <w:qFormat/>
    <w:rsid w:val="000D0081"/>
    <w:pPr>
      <w:ind w:left="720"/>
      <w:contextualSpacing/>
    </w:pPr>
  </w:style>
  <w:style w:type="paragraph" w:customStyle="1" w:styleId="BodyTextArial10pt">
    <w:name w:val="Body Text Arial 10pt"/>
    <w:uiPriority w:val="99"/>
    <w:rsid w:val="00095540"/>
    <w:pPr>
      <w:spacing w:line="220" w:lineRule="atLeast"/>
    </w:pPr>
    <w:rPr>
      <w:rFonts w:ascii="Arial" w:eastAsia="Times New Roman" w:hAnsi="Arial" w:cs="Times New Roman"/>
      <w:sz w:val="20"/>
      <w:szCs w:val="18"/>
    </w:rPr>
  </w:style>
  <w:style w:type="paragraph" w:customStyle="1" w:styleId="HPBullet10pt">
    <w:name w:val="_HP Bullet_10 pt"/>
    <w:rsid w:val="00E44AE6"/>
    <w:pPr>
      <w:tabs>
        <w:tab w:val="left" w:pos="187"/>
        <w:tab w:val="num" w:pos="360"/>
      </w:tabs>
      <w:spacing w:after="60" w:line="240" w:lineRule="auto"/>
      <w:ind w:left="187" w:hanging="187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B69E5"/>
    <w:pPr>
      <w:spacing w:after="120" w:line="276" w:lineRule="auto"/>
      <w:ind w:left="0" w:right="0"/>
    </w:pPr>
    <w:rPr>
      <w:rFonts w:ascii="Courier New" w:hAnsi="Courier New" w:cs="Courier New"/>
      <w:lang w:val="en-IN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B69E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CB69E5"/>
    <w:rPr>
      <w:rFonts w:cs="Times New Roman"/>
    </w:rPr>
  </w:style>
  <w:style w:type="paragraph" w:styleId="Sansinterligne">
    <w:name w:val="No Spacing"/>
    <w:basedOn w:val="Normal"/>
    <w:link w:val="SansinterligneCar"/>
    <w:uiPriority w:val="1"/>
    <w:qFormat/>
    <w:rsid w:val="00CB69E5"/>
    <w:pPr>
      <w:ind w:left="0" w:right="0"/>
      <w:jc w:val="left"/>
    </w:pPr>
    <w:rPr>
      <w:rFonts w:asciiTheme="minorHAnsi" w:eastAsiaTheme="minorHAnsi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abx-portail.prd.caas.ca-ts.group.g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E9048-F542-4743-97D4-E432E30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25</Pages>
  <Words>689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CA-SILCA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JOHNSON-PRESTATAIRE Kiran (CA-GIP)</dc:creator>
  <cp:keywords/>
  <dc:description/>
  <cp:lastModifiedBy>CACHE Thibaut</cp:lastModifiedBy>
  <cp:revision>45</cp:revision>
  <dcterms:created xsi:type="dcterms:W3CDTF">2021-10-25T12:53:00Z</dcterms:created>
  <dcterms:modified xsi:type="dcterms:W3CDTF">2022-01-20T10:28:00Z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2022-01-20T10:28:36Z</vt:lpwstr>
  </property>
  <property fmtid="{D5CDD505-2E9C-101B-9397-08002B2CF9AE}" pid="4" name="MSIP_Label_4cad6431-53ea-4466-8111-3fefa470bcb9_Method">
    <vt:lpwstr>Privileged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76b56ae0-aa21-445f-9027-8fcd313c1d72</vt:lpwstr>
  </property>
  <property fmtid="{D5CDD505-2E9C-101B-9397-08002B2CF9AE}" pid="8" name="MSIP_Label_4cad6431-53ea-4466-8111-3fefa470bcb9_ContentBits">
    <vt:lpwstr>2</vt:lpwstr>
  </property>
  <property fmtid="{D5CDD505-2E9C-101B-9397-08002B2CF9AE}" pid="9" name="_AdHocReviewCycleID">
    <vt:i4>1855857899</vt:i4>
  </property>
  <property fmtid="{D5CDD505-2E9C-101B-9397-08002B2CF9AE}" pid="10" name="_NewReviewCycle">
    <vt:lpwstr/>
  </property>
  <property fmtid="{D5CDD505-2E9C-101B-9397-08002B2CF9AE}" pid="11" name="_EmailSubject">
    <vt:lpwstr>[PSI] Procedure Boot On San and technical session</vt:lpwstr>
  </property>
  <property fmtid="{D5CDD505-2E9C-101B-9397-08002B2CF9AE}" pid="12" name="_AuthorEmail">
    <vt:lpwstr>Thibaut.CACHE-ext@ca-gip.fr</vt:lpwstr>
  </property>
  <property fmtid="{D5CDD505-2E9C-101B-9397-08002B2CF9AE}" pid="13" name="_AuthorEmailDisplayName">
    <vt:lpwstr>CACHE Thibaut (EXT CA-GIP)</vt:lpwstr>
  </property>
</Properties>
</file>