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student database with following Tables: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Student(snum: integer, sname: string, major: string, level: string, age: integer)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Class(coursename: string, meets_at: time, room: string, fid: integer)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Enrolled(snum: integer, coursename: string)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 (fid: integer, fname: string, deptid: integer,Salary:integer)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Level includes FR(Fresher), SO(Sophomore), JR(Junior) and SR(Senior).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Major denotes the specializations of the department a student is enrolled in. For e.g. COE department can have Software Engineering, Human Computer Interaction, Data Science, Theoretical Computer Science as its majors. Enrolled has one record per student-class pair such that the student is enrolled in the course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student may attend courses assigned in different rooms. Assume that a faculty can also teach an online video lecture course(e.g. couresera, educity) in a class room without students being enrolled in it. So, a faculty can teach maximum 5 courses.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Write sql queries for the following questions: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student name, major who is the youngest of all students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student name, major who is the oldest of all students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student name, major who is the youngest of all students Using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LIMIT” </w:t>
      </w:r>
      <w:r w:rsidDel="00000000" w:rsidR="00000000" w:rsidRPr="00000000">
        <w:rPr>
          <w:sz w:val="24"/>
          <w:szCs w:val="24"/>
          <w:rtl w:val="0"/>
        </w:rPr>
        <w:t xml:space="preserve">Keyword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student name, major who is the oldest of all students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“LIMIT”</w:t>
      </w:r>
      <w:r w:rsidDel="00000000" w:rsidR="00000000" w:rsidRPr="00000000">
        <w:rPr>
          <w:sz w:val="24"/>
          <w:szCs w:val="24"/>
          <w:rtl w:val="0"/>
        </w:rPr>
        <w:t xml:space="preserve"> Keyword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students records whose major starts with “D” or ends with “N”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student records in alphabetical order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faculty id, dept id , who has highest salary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Increment salary of faculty by 20%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faculty id and fname who are from computers department or salary &gt; =50000 in ascending order of there salary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student records who are from “S.E” major and taking DBMS course in alphabetical order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student id, name whose name starts with “S” or  ends with ”A”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all student records containing the word "ha" 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senior students from “sofware engineering”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records of students who took a course 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DBMS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the faculty id and the department id where a faculty teaches  courses in room H05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Average salary of the faculty from Computers department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courseid, course name  in which maximum students are enrolled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 course id,course name  in which minimum students are enrolled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faculty id, faculty name who is offering more number of courses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names of all Juniors (level = JR) who are enrolled in a class taught by ‘Jagadessh.K’.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the names of all online courses a particular faculty 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