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rFonts w:ascii="Arial" w:cs="Arial" w:eastAsia="Arial" w:hAnsi="Arial"/>
          <w:b w:val="1"/>
          <w:color w:val="000000"/>
          <w:sz w:val="56"/>
          <w:szCs w:val="56"/>
        </w:rPr>
      </w:pPr>
      <w:r w:rsidDel="00000000" w:rsidR="00000000" w:rsidRPr="00000000">
        <w:rPr>
          <w:rFonts w:ascii="Arial" w:cs="Arial" w:eastAsia="Arial" w:hAnsi="Arial"/>
          <w:b w:val="1"/>
          <w:color w:val="000000"/>
          <w:sz w:val="56"/>
          <w:szCs w:val="56"/>
          <w:rtl w:val="0"/>
        </w:rPr>
        <w:t xml:space="preserve">Software Architecture Document</w:t>
      </w:r>
    </w:p>
    <w:p w:rsidR="00000000" w:rsidDel="00000000" w:rsidP="00000000" w:rsidRDefault="00000000" w:rsidRPr="00000000" w14:paraId="00000002">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left"/>
        <w:rPr>
          <w:rFonts w:ascii="Arial" w:cs="Arial" w:eastAsia="Arial" w:hAnsi="Arial"/>
          <w:b w:val="1"/>
          <w:color w:val="000000"/>
          <w:sz w:val="36"/>
          <w:szCs w:val="36"/>
        </w:rPr>
      </w:pPr>
      <w:r w:rsidDel="00000000" w:rsidR="00000000" w:rsidRPr="00000000">
        <w:rPr>
          <w:rFonts w:ascii="Arial" w:cs="Arial" w:eastAsia="Arial" w:hAnsi="Arial"/>
          <w:color w:val="000000"/>
          <w:sz w:val="28"/>
          <w:szCs w:val="28"/>
          <w:rtl w:val="0"/>
        </w:rPr>
        <w:t xml:space="preserve">Version </w:t>
      </w:r>
      <w:r w:rsidDel="00000000" w:rsidR="00000000" w:rsidRPr="00000000">
        <w:rPr>
          <w:rFonts w:ascii="Arial" w:cs="Arial" w:eastAsia="Arial" w:hAnsi="Arial"/>
          <w:sz w:val="28"/>
          <w:szCs w:val="28"/>
          <w:rtl w:val="0"/>
        </w:rPr>
        <w:t xml:space="preserve">1</w:t>
      </w: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sz w:val="28"/>
          <w:szCs w:val="28"/>
          <w:rtl w:val="0"/>
        </w:rPr>
        <w:t xml:space="preserve">0 </w:t>
      </w:r>
      <w:r w:rsidDel="00000000" w:rsidR="00000000" w:rsidRPr="00000000">
        <w:rPr>
          <w:rFonts w:ascii="Arial" w:cs="Arial" w:eastAsia="Arial" w:hAnsi="Arial"/>
          <w:color w:val="000000"/>
          <w:sz w:val="28"/>
          <w:szCs w:val="28"/>
          <w:rtl w:val="0"/>
        </w:rPr>
        <w:t xml:space="preserve">for</w:t>
      </w:r>
      <w:r w:rsidDel="00000000" w:rsidR="00000000" w:rsidRPr="00000000">
        <w:rPr>
          <w:rFonts w:ascii="Arial" w:cs="Arial" w:eastAsia="Arial" w:hAnsi="Arial"/>
          <w:sz w:val="28"/>
          <w:szCs w:val="28"/>
          <w:rtl w:val="0"/>
        </w:rPr>
        <w:t xml:space="preserve"> :      </w:t>
      </w:r>
      <w:r w:rsidDel="00000000" w:rsidR="00000000" w:rsidRPr="00000000">
        <w:rPr>
          <w:rFonts w:ascii="Arial" w:cs="Arial" w:eastAsia="Arial" w:hAnsi="Arial"/>
          <w:color w:val="000000"/>
          <w:sz w:val="36"/>
          <w:szCs w:val="36"/>
          <w:rtl w:val="0"/>
        </w:rPr>
        <w:t xml:space="preserve"> </w:t>
      </w:r>
      <w:r w:rsidDel="00000000" w:rsidR="00000000" w:rsidRPr="00000000">
        <w:rPr>
          <w:rFonts w:ascii="Arial" w:cs="Arial" w:eastAsia="Arial" w:hAnsi="Arial"/>
          <w:b w:val="1"/>
          <w:sz w:val="36"/>
          <w:szCs w:val="36"/>
          <w:rtl w:val="0"/>
        </w:rPr>
        <w:t xml:space="preserve">Online Movie Ticket Booking System</w:t>
      </w: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Prepared by</w:t>
      </w:r>
    </w:p>
    <w:p w:rsidR="00000000" w:rsidDel="00000000" w:rsidP="00000000" w:rsidRDefault="00000000" w:rsidRPr="00000000" w14:paraId="00000006">
      <w:pPr>
        <w:spacing w:after="0" w:line="240" w:lineRule="auto"/>
        <w:jc w:val="right"/>
        <w:rPr>
          <w:rFonts w:ascii="Arial" w:cs="Arial" w:eastAsia="Arial" w:hAnsi="Arial"/>
          <w:sz w:val="24"/>
          <w:szCs w:val="24"/>
        </w:rPr>
      </w:pPr>
      <w:r w:rsidDel="00000000" w:rsidR="00000000" w:rsidRPr="00000000">
        <w:rPr>
          <w:rtl w:val="0"/>
        </w:rPr>
      </w:r>
    </w:p>
    <w:tbl>
      <w:tblPr>
        <w:tblStyle w:val="Table1"/>
        <w:tblW w:w="993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25"/>
        <w:gridCol w:w="1755"/>
        <w:gridCol w:w="4050"/>
        <w:tblGridChange w:id="0">
          <w:tblGrid>
            <w:gridCol w:w="4125"/>
            <w:gridCol w:w="1755"/>
            <w:gridCol w:w="4050"/>
          </w:tblGrid>
        </w:tblGridChange>
      </w:tblGrid>
      <w:tr>
        <w:tc>
          <w:tcPr/>
          <w:p w:rsidR="00000000" w:rsidDel="00000000" w:rsidP="00000000" w:rsidRDefault="00000000" w:rsidRPr="00000000" w14:paraId="00000007">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Nasim Adabi</w:t>
            </w:r>
          </w:p>
        </w:tc>
        <w:tc>
          <w:tcPr/>
          <w:p w:rsidR="00000000" w:rsidDel="00000000" w:rsidP="00000000" w:rsidRDefault="00000000" w:rsidRPr="00000000" w14:paraId="00000008">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40079444</w:t>
            </w:r>
          </w:p>
        </w:tc>
        <w:tc>
          <w:tcPr/>
          <w:p w:rsidR="00000000" w:rsidDel="00000000" w:rsidP="00000000" w:rsidRDefault="00000000" w:rsidRPr="00000000" w14:paraId="00000009">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nasim.adabi@gmail.com</w:t>
            </w:r>
          </w:p>
        </w:tc>
      </w:tr>
      <w:tr>
        <w:trPr>
          <w:trHeight w:val="360" w:hRule="atLeast"/>
        </w:trPr>
        <w:tc>
          <w:tcPr/>
          <w:p w:rsidR="00000000" w:rsidDel="00000000" w:rsidP="00000000" w:rsidRDefault="00000000" w:rsidRPr="00000000" w14:paraId="0000000A">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Mahshad Saghaleini</w:t>
            </w:r>
          </w:p>
        </w:tc>
        <w:tc>
          <w:tcPr/>
          <w:p w:rsidR="00000000" w:rsidDel="00000000" w:rsidP="00000000" w:rsidRDefault="00000000" w:rsidRPr="00000000" w14:paraId="0000000B">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40058409</w:t>
            </w:r>
          </w:p>
        </w:tc>
        <w:tc>
          <w:tcPr/>
          <w:p w:rsidR="00000000" w:rsidDel="00000000" w:rsidP="00000000" w:rsidRDefault="00000000" w:rsidRPr="00000000" w14:paraId="0000000C">
            <w:pPr>
              <w:pBdr>
                <w:bottom w:color="000000" w:space="0" w:sz="0" w:val="none"/>
              </w:pBdr>
              <w:spacing w:after="0" w:line="240" w:lineRule="auto"/>
              <w:ind w:left="-360" w:right="-39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mahshad.saghaleini@gmail.co</w:t>
            </w:r>
          </w:p>
        </w:tc>
      </w:tr>
      <w:tr>
        <w:trPr>
          <w:trHeight w:val="360" w:hRule="atLeast"/>
        </w:trPr>
        <w:tc>
          <w:tcPr/>
          <w:p w:rsidR="00000000" w:rsidDel="00000000" w:rsidP="00000000" w:rsidRDefault="00000000" w:rsidRPr="00000000" w14:paraId="0000000D">
            <w:pPr>
              <w:pBdr>
                <w:bottom w:color="000000" w:space="0" w:sz="0" w:val="none"/>
              </w:pBdr>
              <w:rPr>
                <w:rFonts w:ascii="Arial" w:cs="Arial" w:eastAsia="Arial" w:hAnsi="Arial"/>
                <w:sz w:val="24"/>
                <w:szCs w:val="24"/>
              </w:rPr>
            </w:pPr>
            <w:r w:rsidDel="00000000" w:rsidR="00000000" w:rsidRPr="00000000">
              <w:rPr>
                <w:rFonts w:ascii="Arial" w:cs="Arial" w:eastAsia="Arial" w:hAnsi="Arial"/>
                <w:sz w:val="24"/>
                <w:szCs w:val="24"/>
                <w:rtl w:val="0"/>
              </w:rPr>
              <w:t xml:space="preserve">Nandini Bandlamudi</w:t>
            </w:r>
          </w:p>
        </w:tc>
        <w:tc>
          <w:tcPr/>
          <w:p w:rsidR="00000000" w:rsidDel="00000000" w:rsidP="00000000" w:rsidRDefault="00000000" w:rsidRPr="00000000" w14:paraId="0000000E">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40105415</w:t>
            </w:r>
          </w:p>
        </w:tc>
        <w:tc>
          <w:tcPr/>
          <w:p w:rsidR="00000000" w:rsidDel="00000000" w:rsidP="00000000" w:rsidRDefault="00000000" w:rsidRPr="00000000" w14:paraId="0000000F">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bandlamudi.nandini@gmail.com</w:t>
            </w:r>
          </w:p>
        </w:tc>
      </w:tr>
      <w:tr>
        <w:trPr>
          <w:trHeight w:val="360" w:hRule="atLeast"/>
        </w:trPr>
        <w:tc>
          <w:tcPr/>
          <w:p w:rsidR="00000000" w:rsidDel="00000000" w:rsidP="00000000" w:rsidRDefault="00000000" w:rsidRPr="00000000" w14:paraId="00000010">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Venkata pavan kumar reddy Ravi</w:t>
            </w:r>
          </w:p>
        </w:tc>
        <w:tc>
          <w:tcPr/>
          <w:p w:rsidR="00000000" w:rsidDel="00000000" w:rsidP="00000000" w:rsidRDefault="00000000" w:rsidRPr="00000000" w14:paraId="00000011">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40083392</w:t>
            </w:r>
          </w:p>
        </w:tc>
        <w:tc>
          <w:tcPr/>
          <w:p w:rsidR="00000000" w:rsidDel="00000000" w:rsidP="00000000" w:rsidRDefault="00000000" w:rsidRPr="00000000" w14:paraId="00000012">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pavan.03121996@gmail.com</w:t>
            </w:r>
          </w:p>
        </w:tc>
      </w:tr>
      <w:tr>
        <w:trPr>
          <w:trHeight w:val="360" w:hRule="atLeast"/>
        </w:trPr>
        <w:tc>
          <w:tcPr/>
          <w:p w:rsidR="00000000" w:rsidDel="00000000" w:rsidP="00000000" w:rsidRDefault="00000000" w:rsidRPr="00000000" w14:paraId="00000013">
            <w:pPr>
              <w:pBdr>
                <w:bottom w:color="000000" w:space="0" w:sz="0" w:val="none"/>
              </w:pBdr>
              <w:rPr>
                <w:rFonts w:ascii="Arial" w:cs="Arial" w:eastAsia="Arial" w:hAnsi="Arial"/>
                <w:sz w:val="24"/>
                <w:szCs w:val="24"/>
              </w:rPr>
            </w:pPr>
            <w:r w:rsidDel="00000000" w:rsidR="00000000" w:rsidRPr="00000000">
              <w:rPr>
                <w:rFonts w:ascii="Arial" w:cs="Arial" w:eastAsia="Arial" w:hAnsi="Arial"/>
                <w:sz w:val="24"/>
                <w:szCs w:val="24"/>
                <w:rtl w:val="0"/>
              </w:rPr>
              <w:t xml:space="preserve">Hina Masood Ahmed</w:t>
            </w:r>
          </w:p>
        </w:tc>
        <w:tc>
          <w:tcPr/>
          <w:p w:rsidR="00000000" w:rsidDel="00000000" w:rsidP="00000000" w:rsidRDefault="00000000" w:rsidRPr="00000000" w14:paraId="00000014">
            <w:pPr>
              <w:pBdr>
                <w:bottom w:color="000000" w:space="0" w:sz="0" w:val="none"/>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40076287</w:t>
            </w:r>
          </w:p>
        </w:tc>
        <w:tc>
          <w:tcPr/>
          <w:p w:rsidR="00000000" w:rsidDel="00000000" w:rsidP="00000000" w:rsidRDefault="00000000" w:rsidRPr="00000000" w14:paraId="00000015">
            <w:pPr>
              <w:pBdr>
                <w:bottom w:color="000000" w:space="0" w:sz="0" w:val="none"/>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m.hinathahseen@gmail.com</w:t>
            </w:r>
          </w:p>
        </w:tc>
      </w:tr>
      <w:tr>
        <w:trPr>
          <w:trHeight w:val="360" w:hRule="atLeast"/>
        </w:trPr>
        <w:tc>
          <w:tcPr/>
          <w:p w:rsidR="00000000" w:rsidDel="00000000" w:rsidP="00000000" w:rsidRDefault="00000000" w:rsidRPr="00000000" w14:paraId="00000016">
            <w:pPr>
              <w:pBdr>
                <w:bottom w:color="000000" w:space="0" w:sz="0" w:val="none"/>
              </w:pBdr>
              <w:rPr>
                <w:rFonts w:ascii="Arial" w:cs="Arial" w:eastAsia="Arial" w:hAnsi="Arial"/>
                <w:sz w:val="24"/>
                <w:szCs w:val="24"/>
              </w:rPr>
            </w:pPr>
            <w:r w:rsidDel="00000000" w:rsidR="00000000" w:rsidRPr="00000000">
              <w:rPr>
                <w:rFonts w:ascii="Arial" w:cs="Arial" w:eastAsia="Arial" w:hAnsi="Arial"/>
                <w:sz w:val="24"/>
                <w:szCs w:val="24"/>
                <w:rtl w:val="0"/>
              </w:rPr>
              <w:t xml:space="preserve">Swetha Chenna</w:t>
            </w:r>
          </w:p>
        </w:tc>
        <w:tc>
          <w:tcPr/>
          <w:p w:rsidR="00000000" w:rsidDel="00000000" w:rsidP="00000000" w:rsidRDefault="00000000" w:rsidRPr="00000000" w14:paraId="00000017">
            <w:pPr>
              <w:pBdr>
                <w:bottom w:color="000000" w:space="0" w:sz="0" w:val="none"/>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40092019</w:t>
            </w:r>
          </w:p>
        </w:tc>
        <w:tc>
          <w:tcPr/>
          <w:p w:rsidR="00000000" w:rsidDel="00000000" w:rsidP="00000000" w:rsidRDefault="00000000" w:rsidRPr="00000000" w14:paraId="00000018">
            <w:pPr>
              <w:pBdr>
                <w:bottom w:color="000000" w:space="0" w:sz="0" w:val="none"/>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swethachenna2018@gmail.com</w:t>
            </w:r>
          </w:p>
        </w:tc>
      </w:tr>
      <w:tr>
        <w:trPr>
          <w:trHeight w:val="360" w:hRule="atLeast"/>
        </w:trPr>
        <w:tc>
          <w:tcPr/>
          <w:p w:rsidR="00000000" w:rsidDel="00000000" w:rsidP="00000000" w:rsidRDefault="00000000" w:rsidRPr="00000000" w14:paraId="00000019">
            <w:pPr>
              <w:pBdr>
                <w:bottom w:color="000000" w:space="0" w:sz="0" w:val="none"/>
              </w:pBdr>
              <w:rPr>
                <w:rFonts w:ascii="Arial" w:cs="Arial" w:eastAsia="Arial" w:hAnsi="Arial"/>
                <w:sz w:val="24"/>
                <w:szCs w:val="24"/>
              </w:rPr>
            </w:pPr>
            <w:r w:rsidDel="00000000" w:rsidR="00000000" w:rsidRPr="00000000">
              <w:rPr>
                <w:rFonts w:ascii="Arial" w:cs="Arial" w:eastAsia="Arial" w:hAnsi="Arial"/>
                <w:sz w:val="24"/>
                <w:szCs w:val="24"/>
                <w:rtl w:val="0"/>
              </w:rPr>
              <w:t xml:space="preserve">Kiranmayie</w:t>
            </w:r>
          </w:p>
        </w:tc>
        <w:tc>
          <w:tcPr/>
          <w:p w:rsidR="00000000" w:rsidDel="00000000" w:rsidP="00000000" w:rsidRDefault="00000000" w:rsidRPr="00000000" w14:paraId="0000001A">
            <w:pPr>
              <w:pBdr>
                <w:bottom w:color="000000" w:space="0" w:sz="0" w:val="none"/>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40092284</w:t>
            </w:r>
          </w:p>
        </w:tc>
        <w:tc>
          <w:tcPr/>
          <w:p w:rsidR="00000000" w:rsidDel="00000000" w:rsidP="00000000" w:rsidRDefault="00000000" w:rsidRPr="00000000" w14:paraId="0000001B">
            <w:pPr>
              <w:pBdr>
                <w:bottom w:color="000000" w:space="0" w:sz="0" w:val="none"/>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2809kiran@gmail.com</w:t>
            </w:r>
          </w:p>
        </w:tc>
      </w:tr>
      <w:tr>
        <w:trPr>
          <w:trHeight w:val="360" w:hRule="atLeast"/>
        </w:trPr>
        <w:tc>
          <w:tcPr/>
          <w:p w:rsidR="00000000" w:rsidDel="00000000" w:rsidP="00000000" w:rsidRDefault="00000000" w:rsidRPr="00000000" w14:paraId="0000001C">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SahanaShankar</w:t>
            </w:r>
          </w:p>
        </w:tc>
        <w:tc>
          <w:tcPr/>
          <w:p w:rsidR="00000000" w:rsidDel="00000000" w:rsidP="00000000" w:rsidRDefault="00000000" w:rsidRPr="00000000" w14:paraId="0000001D">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40092026</w:t>
            </w:r>
          </w:p>
        </w:tc>
        <w:tc>
          <w:tcPr/>
          <w:p w:rsidR="00000000" w:rsidDel="00000000" w:rsidP="00000000" w:rsidRDefault="00000000" w:rsidRPr="00000000" w14:paraId="0000001E">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sahana15shankar@gmail.com</w:t>
            </w:r>
          </w:p>
        </w:tc>
      </w:tr>
    </w:tbl>
    <w:p w:rsidR="00000000" w:rsidDel="00000000" w:rsidP="00000000" w:rsidRDefault="00000000" w:rsidRPr="00000000" w14:paraId="0000001F">
      <w:pPr>
        <w:pBdr>
          <w:bottom w:color="000000" w:space="0" w:sz="0" w:val="none"/>
        </w:pBdr>
        <w:spacing w:after="0" w:before="12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righ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left"/>
        <w:rPr>
          <w:rFonts w:ascii="Arial" w:cs="Arial" w:eastAsia="Arial" w:hAnsi="Arial"/>
        </w:rPr>
      </w:pPr>
      <w:r w:rsidDel="00000000" w:rsidR="00000000" w:rsidRPr="00000000">
        <w:rPr>
          <w:rtl w:val="0"/>
        </w:rPr>
      </w:r>
    </w:p>
    <w:tbl>
      <w:tblPr>
        <w:tblStyle w:val="Table2"/>
        <w:tblW w:w="5508.0" w:type="dxa"/>
        <w:jc w:val="left"/>
        <w:tblInd w:w="4068.0" w:type="dxa"/>
        <w:tblLayout w:type="fixed"/>
        <w:tblLook w:val="0000"/>
      </w:tblPr>
      <w:tblGrid>
        <w:gridCol w:w="1710"/>
        <w:gridCol w:w="3798"/>
        <w:tblGridChange w:id="0">
          <w:tblGrid>
            <w:gridCol w:w="1710"/>
            <w:gridCol w:w="3798"/>
          </w:tblGrid>
        </w:tblGridChange>
      </w:tblGrid>
      <w:tr>
        <w:tc>
          <w:tcPr/>
          <w:p w:rsidR="00000000" w:rsidDel="00000000" w:rsidP="00000000" w:rsidRDefault="00000000" w:rsidRPr="00000000" w14:paraId="00000022">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Instructor:</w:t>
            </w:r>
          </w:p>
        </w:tc>
        <w:tc>
          <w:tcPr/>
          <w:p w:rsidR="00000000" w:rsidDel="00000000" w:rsidP="00000000" w:rsidRDefault="00000000" w:rsidRPr="00000000" w14:paraId="00000023">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Nora Houari</w:t>
            </w:r>
            <w:r w:rsidDel="00000000" w:rsidR="00000000" w:rsidRPr="00000000">
              <w:rPr>
                <w:rtl w:val="0"/>
              </w:rPr>
            </w:r>
          </w:p>
        </w:tc>
      </w:tr>
      <w:tr>
        <w:tc>
          <w:tcPr/>
          <w:p w:rsidR="00000000" w:rsidDel="00000000" w:rsidP="00000000" w:rsidRDefault="00000000" w:rsidRPr="00000000" w14:paraId="00000024">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Course:</w:t>
            </w:r>
          </w:p>
        </w:tc>
        <w:tc>
          <w:tcPr/>
          <w:p w:rsidR="00000000" w:rsidDel="00000000" w:rsidP="00000000" w:rsidRDefault="00000000" w:rsidRPr="00000000" w14:paraId="00000025">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SOEN 6471</w:t>
            </w:r>
            <w:r w:rsidDel="00000000" w:rsidR="00000000" w:rsidRPr="00000000">
              <w:rPr>
                <w:rtl w:val="0"/>
              </w:rPr>
            </w:r>
          </w:p>
        </w:tc>
      </w:tr>
      <w:tr>
        <w:tc>
          <w:tcPr/>
          <w:p w:rsidR="00000000" w:rsidDel="00000000" w:rsidP="00000000" w:rsidRDefault="00000000" w:rsidRPr="00000000" w14:paraId="00000026">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27">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17 June 2019</w:t>
            </w:r>
            <w:r w:rsidDel="00000000" w:rsidR="00000000" w:rsidRPr="00000000">
              <w:rPr>
                <w:rtl w:val="0"/>
              </w:rPr>
            </w:r>
          </w:p>
        </w:tc>
      </w:tr>
    </w:tbl>
    <w:p w:rsidR="00000000" w:rsidDel="00000000" w:rsidP="00000000" w:rsidRDefault="00000000" w:rsidRPr="00000000" w14:paraId="0000002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360" w:lineRule="auto"/>
        <w:rPr>
          <w:sz w:val="24"/>
          <w:szCs w:val="24"/>
        </w:rPr>
      </w:pP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Architectural representation</w:t>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Architectural requirements: goals and constrains</w:t>
              <w:tab/>
              <w:t xml:space="preserve">7</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Use case view (Scenarios)</w:t>
              <w:tab/>
              <w:t xml:space="preserve">8</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Logical view</w:t>
              <w:tab/>
              <w:t xml:space="preserve">8</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Development (Implementation) view</w:t>
              <w:tab/>
              <w:t xml:space="preserve">10</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Process view</w:t>
              <w:tab/>
              <w:t xml:space="preserve">10</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Deployment (Physical) view</w:t>
              <w:tab/>
              <w:t xml:space="preserve">10</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Data view (optional)</w:t>
              <w:tab/>
              <w:t xml:space="preserve">10</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Quality</w:t>
              <w:tab/>
              <w:t xml:space="preserve">11</w:t>
            </w:r>
          </w:hyperlink>
          <w:r w:rsidDel="00000000" w:rsidR="00000000" w:rsidRPr="00000000">
            <w:rPr>
              <w:rtl w:val="0"/>
            </w:rPr>
          </w:r>
        </w:p>
        <w:p w:rsidR="00000000" w:rsidDel="00000000" w:rsidP="00000000" w:rsidRDefault="00000000" w:rsidRPr="00000000" w14:paraId="00000037">
          <w:pPr>
            <w:spacing w:after="0" w:line="36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b w:val="1"/>
          <w:sz w:val="24"/>
          <w:szCs w:val="24"/>
          <w:shd w:fill="ffd966" w:val="clear"/>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pPr>
          <w:r w:rsidDel="00000000" w:rsidR="00000000" w:rsidRPr="00000000">
            <w:fldChar w:fldCharType="begin"/>
            <w:instrText xml:space="preserve"> TOC \h \u \z </w:instrText>
            <w:fldChar w:fldCharType="separate"/>
          </w: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w:t>
            </w:r>
          </w:hyperlink>
          <w:r w:rsidDel="00000000" w:rsidR="00000000" w:rsidRPr="00000000">
            <w:rPr>
              <w:sz w:val="24"/>
              <w:szCs w:val="24"/>
              <w:rtl w:val="0"/>
            </w:rPr>
            <w:t xml:space="preserve">Component Diagram</w:t>
          </w: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r w:rsidDel="00000000" w:rsidR="00000000" w:rsidRPr="00000000">
            <w:rPr>
              <w:rtl w:val="0"/>
            </w:rPr>
            <w:tab/>
            <w:t xml:space="preserve">3</w:t>
          </w:r>
        </w:p>
        <w:p w:rsidR="00000000" w:rsidDel="00000000" w:rsidP="00000000" w:rsidRDefault="00000000" w:rsidRPr="00000000" w14:paraId="0000003B">
          <w:pPr>
            <w:tabs>
              <w:tab w:val="right" w:pos="9350"/>
            </w:tabs>
            <w:spacing w:after="0" w:lineRule="auto"/>
            <w:rPr/>
          </w:pPr>
          <w:r w:rsidDel="00000000" w:rsidR="00000000" w:rsidRPr="00000000">
            <w:rPr>
              <w:sz w:val="24"/>
              <w:szCs w:val="24"/>
              <w:rtl w:val="0"/>
            </w:rPr>
            <w:t xml:space="preserve">Figure 2: Class Diagram.</w:t>
            <w:tab/>
            <w:t xml:space="preserve">4</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sz w:val="24"/>
              <w:szCs w:val="24"/>
            </w:rPr>
          </w:pPr>
          <w:r w:rsidDel="00000000" w:rsidR="00000000" w:rsidRPr="00000000">
            <w:rPr>
              <w:sz w:val="24"/>
              <w:szCs w:val="24"/>
              <w:rtl w:val="0"/>
            </w:rPr>
            <w:t xml:space="preserve">Figure 3: Sequence Diagram.</w:t>
            <w:tab/>
            <w:t xml:space="preserve">5</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sz w:val="24"/>
              <w:szCs w:val="24"/>
            </w:rPr>
          </w:pPr>
          <w:r w:rsidDel="00000000" w:rsidR="00000000" w:rsidRPr="00000000">
            <w:rPr>
              <w:sz w:val="24"/>
              <w:szCs w:val="24"/>
              <w:rtl w:val="0"/>
            </w:rPr>
            <w:t xml:space="preserve">Figure 4: Package Diagram.</w:t>
            <w:tab/>
            <w:t xml:space="preserve">5</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sz w:val="24"/>
              <w:szCs w:val="24"/>
            </w:rPr>
          </w:pPr>
          <w:r w:rsidDel="00000000" w:rsidR="00000000" w:rsidRPr="00000000">
            <w:rPr>
              <w:sz w:val="24"/>
              <w:szCs w:val="24"/>
              <w:rtl w:val="0"/>
            </w:rPr>
            <w:t xml:space="preserve">Figure 5. Activity Diagram.</w:t>
            <w:tab/>
            <w:t xml:space="preserve">6</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sz w:val="24"/>
              <w:szCs w:val="24"/>
            </w:rPr>
          </w:pPr>
          <w:r w:rsidDel="00000000" w:rsidR="00000000" w:rsidRPr="00000000">
            <w:rPr>
              <w:sz w:val="24"/>
              <w:szCs w:val="24"/>
              <w:rtl w:val="0"/>
            </w:rPr>
            <w:t xml:space="preserve">Figure 6. Deployment Diagram</w:t>
            <w:tab/>
            <w:t xml:space="preserve">7</w:t>
          </w:r>
        </w:p>
        <w:p w:rsidR="00000000" w:rsidDel="00000000" w:rsidP="00000000" w:rsidRDefault="00000000" w:rsidRPr="00000000" w14:paraId="00000040">
          <w:pPr>
            <w:tabs>
              <w:tab w:val="right" w:pos="9350"/>
            </w:tabs>
            <w:spacing w:after="0" w:lineRule="auto"/>
            <w:rPr>
              <w:sz w:val="24"/>
              <w:szCs w:val="24"/>
            </w:rPr>
          </w:pPr>
          <w:r w:rsidDel="00000000" w:rsidR="00000000" w:rsidRPr="00000000">
            <w:rPr>
              <w:sz w:val="24"/>
              <w:szCs w:val="24"/>
              <w:rtl w:val="0"/>
            </w:rPr>
            <w:t xml:space="preserve">Figure 7. Use Case</w:t>
            <w:tab/>
            <w:t xml:space="preserve">7</w:t>
          </w:r>
        </w:p>
        <w:p w:rsidR="00000000" w:rsidDel="00000000" w:rsidP="00000000" w:rsidRDefault="00000000" w:rsidRPr="00000000" w14:paraId="00000041">
          <w:pPr>
            <w:tabs>
              <w:tab w:val="right" w:pos="9350"/>
            </w:tabs>
            <w:spacing w:after="0" w:lineRule="auto"/>
            <w:rPr>
              <w:sz w:val="24"/>
              <w:szCs w:val="24"/>
            </w:rPr>
          </w:pPr>
          <w:r w:rsidDel="00000000" w:rsidR="00000000" w:rsidRPr="00000000">
            <w:rPr>
              <w:sz w:val="24"/>
              <w:szCs w:val="24"/>
              <w:rtl w:val="0"/>
            </w:rPr>
            <w:t xml:space="preserve">Figure 8. Database Diagram</w:t>
            <w:tab/>
            <w:t xml:space="preserve">8</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numPr>
          <w:ilvl w:val="0"/>
          <w:numId w:val="5"/>
        </w:numPr>
        <w:spacing w:before="0" w:line="360" w:lineRule="auto"/>
        <w:ind w:left="360" w:hanging="360"/>
        <w:rPr>
          <w:rFonts w:ascii="Calibri" w:cs="Calibri" w:eastAsia="Calibri" w:hAnsi="Calibri"/>
          <w:color w:val="000000"/>
          <w:sz w:val="24"/>
          <w:szCs w:val="24"/>
        </w:rPr>
      </w:pPr>
      <w:bookmarkStart w:colFirst="0" w:colLast="0" w:name="_30j0zll" w:id="0"/>
      <w:bookmarkEnd w:id="0"/>
      <w:r w:rsidDel="00000000" w:rsidR="00000000" w:rsidRPr="00000000">
        <w:rPr>
          <w:rFonts w:ascii="Calibri" w:cs="Calibri" w:eastAsia="Calibri" w:hAnsi="Calibri"/>
          <w:color w:val="000000"/>
          <w:sz w:val="24"/>
          <w:szCs w:val="24"/>
          <w:rtl w:val="0"/>
        </w:rPr>
        <w:t xml:space="preserve">Introduction</w:t>
      </w:r>
    </w:p>
    <w:p w:rsidR="00000000" w:rsidDel="00000000" w:rsidP="00000000" w:rsidRDefault="00000000" w:rsidRPr="00000000" w14:paraId="00000044">
      <w:pPr>
        <w:spacing w:after="0" w:line="360" w:lineRule="auto"/>
        <w:rPr>
          <w:sz w:val="24"/>
          <w:szCs w:val="24"/>
        </w:rPr>
      </w:pPr>
      <w:r w:rsidDel="00000000" w:rsidR="00000000" w:rsidRPr="00000000">
        <w:rPr>
          <w:sz w:val="24"/>
          <w:szCs w:val="24"/>
          <w:rtl w:val="0"/>
        </w:rPr>
        <w:t xml:space="preserve">In this document you can find the detailed description for architecture of our Online Movie Ticket Booking system.</w:t>
      </w:r>
    </w:p>
    <w:p w:rsidR="00000000" w:rsidDel="00000000" w:rsidP="00000000" w:rsidRDefault="00000000" w:rsidRPr="00000000" w14:paraId="00000045">
      <w:pPr>
        <w:spacing w:after="0" w:line="360" w:lineRule="auto"/>
        <w:rPr>
          <w:sz w:val="24"/>
          <w:szCs w:val="24"/>
        </w:rPr>
      </w:pPr>
      <w:r w:rsidDel="00000000" w:rsidR="00000000" w:rsidRPr="00000000">
        <w:rPr>
          <w:rtl w:val="0"/>
        </w:rPr>
      </w:r>
    </w:p>
    <w:p w:rsidR="00000000" w:rsidDel="00000000" w:rsidP="00000000" w:rsidRDefault="00000000" w:rsidRPr="00000000" w14:paraId="00000046">
      <w:pPr>
        <w:pStyle w:val="Heading2"/>
        <w:spacing w:before="0" w:line="360" w:lineRule="auto"/>
        <w:rPr>
          <w:rFonts w:ascii="Calibri" w:cs="Calibri" w:eastAsia="Calibri" w:hAnsi="Calibri"/>
          <w:color w:val="000000"/>
          <w:sz w:val="24"/>
          <w:szCs w:val="24"/>
        </w:rPr>
      </w:pPr>
      <w:bookmarkStart w:colFirst="0" w:colLast="0" w:name="_1fob9te" w:id="1"/>
      <w:bookmarkEnd w:id="1"/>
      <w:r w:rsidDel="00000000" w:rsidR="00000000" w:rsidRPr="00000000">
        <w:rPr>
          <w:rFonts w:ascii="Calibri" w:cs="Calibri" w:eastAsia="Calibri" w:hAnsi="Calibri"/>
          <w:color w:val="000000"/>
          <w:sz w:val="24"/>
          <w:szCs w:val="24"/>
          <w:rtl w:val="0"/>
        </w:rPr>
        <w:t xml:space="preserve">Purpose</w:t>
      </w:r>
    </w:p>
    <w:p w:rsidR="00000000" w:rsidDel="00000000" w:rsidP="00000000" w:rsidRDefault="00000000" w:rsidRPr="00000000" w14:paraId="00000047">
      <w:pPr>
        <w:spacing w:after="0" w:line="360" w:lineRule="auto"/>
        <w:rPr>
          <w:sz w:val="24"/>
          <w:szCs w:val="24"/>
        </w:rPr>
      </w:pPr>
      <w:r w:rsidDel="00000000" w:rsidR="00000000" w:rsidRPr="00000000">
        <w:rPr>
          <w:sz w:val="24"/>
          <w:szCs w:val="24"/>
          <w:rtl w:val="0"/>
        </w:rPr>
        <w:t xml:space="preserve">This document is created to facilitate comprehension of our software which is online movie ticket purchasing system. Different views that have been proposed in this document can assist various groups in the company to have a better understanding of the system and its structure in a short time. </w:t>
      </w:r>
    </w:p>
    <w:p w:rsidR="00000000" w:rsidDel="00000000" w:rsidP="00000000" w:rsidRDefault="00000000" w:rsidRPr="00000000" w14:paraId="00000048">
      <w:pPr>
        <w:spacing w:after="0" w:line="360" w:lineRule="auto"/>
        <w:rPr>
          <w:sz w:val="24"/>
          <w:szCs w:val="24"/>
        </w:rPr>
      </w:pPr>
      <w:r w:rsidDel="00000000" w:rsidR="00000000" w:rsidRPr="00000000">
        <w:rPr>
          <w:sz w:val="24"/>
          <w:szCs w:val="24"/>
          <w:rtl w:val="0"/>
        </w:rPr>
        <w:t xml:space="preserve">Logical View in this document presents the functionality of this software and it can be proposed to the end user to make sure whether it fulfills their requirements or not. </w:t>
      </w:r>
    </w:p>
    <w:p w:rsidR="00000000" w:rsidDel="00000000" w:rsidP="00000000" w:rsidRDefault="00000000" w:rsidRPr="00000000" w14:paraId="00000049">
      <w:pPr>
        <w:spacing w:after="0" w:line="360" w:lineRule="auto"/>
        <w:rPr>
          <w:sz w:val="24"/>
          <w:szCs w:val="24"/>
        </w:rPr>
      </w:pPr>
      <w:r w:rsidDel="00000000" w:rsidR="00000000" w:rsidRPr="00000000">
        <w:rPr>
          <w:sz w:val="24"/>
          <w:szCs w:val="24"/>
          <w:rtl w:val="0"/>
        </w:rPr>
        <w:t xml:space="preserve">Development view in this document demonstrates static organization of this software. It’s useful for developers to attain a better understanding of the system structure.</w:t>
      </w:r>
    </w:p>
    <w:p w:rsidR="00000000" w:rsidDel="00000000" w:rsidP="00000000" w:rsidRDefault="00000000" w:rsidRPr="00000000" w14:paraId="0000004A">
      <w:pPr>
        <w:spacing w:after="0" w:line="360" w:lineRule="auto"/>
        <w:rPr>
          <w:sz w:val="24"/>
          <w:szCs w:val="24"/>
        </w:rPr>
      </w:pPr>
      <w:r w:rsidDel="00000000" w:rsidR="00000000" w:rsidRPr="00000000">
        <w:rPr>
          <w:sz w:val="24"/>
          <w:szCs w:val="24"/>
          <w:rtl w:val="0"/>
        </w:rPr>
        <w:t xml:space="preserve">Process view in this document displays behaviour of the system at run time and how system maintain reliability during the ticket purchasing process.</w:t>
      </w:r>
    </w:p>
    <w:p w:rsidR="00000000" w:rsidDel="00000000" w:rsidP="00000000" w:rsidRDefault="00000000" w:rsidRPr="00000000" w14:paraId="0000004B">
      <w:pPr>
        <w:spacing w:after="0" w:line="360" w:lineRule="auto"/>
        <w:rPr>
          <w:sz w:val="24"/>
          <w:szCs w:val="24"/>
        </w:rPr>
      </w:pPr>
      <w:r w:rsidDel="00000000" w:rsidR="00000000" w:rsidRPr="00000000">
        <w:rPr>
          <w:sz w:val="24"/>
          <w:szCs w:val="24"/>
          <w:rtl w:val="0"/>
        </w:rPr>
        <w:t xml:space="preserve">Physical view in this document describes the hardware configuration required for this software to be implemented with the highest availability and it can be most useful for people at the company who are providing hardware infrastructure for the system.</w:t>
      </w:r>
    </w:p>
    <w:p w:rsidR="00000000" w:rsidDel="00000000" w:rsidP="00000000" w:rsidRDefault="00000000" w:rsidRPr="00000000" w14:paraId="0000004C">
      <w:pPr>
        <w:spacing w:after="0" w:line="360" w:lineRule="auto"/>
        <w:rPr>
          <w:sz w:val="24"/>
          <w:szCs w:val="24"/>
        </w:rPr>
      </w:pPr>
      <w:r w:rsidDel="00000000" w:rsidR="00000000" w:rsidRPr="00000000">
        <w:rPr>
          <w:rtl w:val="0"/>
        </w:rPr>
      </w:r>
    </w:p>
    <w:p w:rsidR="00000000" w:rsidDel="00000000" w:rsidP="00000000" w:rsidRDefault="00000000" w:rsidRPr="00000000" w14:paraId="0000004D">
      <w:pPr>
        <w:pStyle w:val="Heading2"/>
        <w:spacing w:before="0" w:line="360" w:lineRule="auto"/>
        <w:rPr>
          <w:rFonts w:ascii="Calibri" w:cs="Calibri" w:eastAsia="Calibri" w:hAnsi="Calibri"/>
          <w:color w:val="000000"/>
          <w:sz w:val="24"/>
          <w:szCs w:val="24"/>
        </w:rPr>
      </w:pPr>
      <w:bookmarkStart w:colFirst="0" w:colLast="0" w:name="_3znysh7" w:id="2"/>
      <w:bookmarkEnd w:id="2"/>
      <w:r w:rsidDel="00000000" w:rsidR="00000000" w:rsidRPr="00000000">
        <w:rPr>
          <w:rFonts w:ascii="Calibri" w:cs="Calibri" w:eastAsia="Calibri" w:hAnsi="Calibri"/>
          <w:color w:val="000000"/>
          <w:sz w:val="24"/>
          <w:szCs w:val="24"/>
          <w:rtl w:val="0"/>
        </w:rPr>
        <w:t xml:space="preserve">Scope</w:t>
      </w:r>
    </w:p>
    <w:p w:rsidR="00000000" w:rsidDel="00000000" w:rsidP="00000000" w:rsidRDefault="00000000" w:rsidRPr="00000000" w14:paraId="0000004E">
      <w:pPr>
        <w:spacing w:after="0" w:line="360" w:lineRule="auto"/>
        <w:rPr>
          <w:sz w:val="24"/>
          <w:szCs w:val="24"/>
        </w:rPr>
      </w:pPr>
      <w:r w:rsidDel="00000000" w:rsidR="00000000" w:rsidRPr="00000000">
        <w:rPr>
          <w:sz w:val="24"/>
          <w:szCs w:val="24"/>
          <w:rtl w:val="0"/>
        </w:rPr>
        <w:t xml:space="preserve">This document describes how users can buy movie tickets online. This would include payment and seat selection processes as well. This program only supports one cinema with different salon and movie numbers. It doesn’t support multiple cinemas.</w:t>
      </w:r>
    </w:p>
    <w:p w:rsidR="00000000" w:rsidDel="00000000" w:rsidP="00000000" w:rsidRDefault="00000000" w:rsidRPr="00000000" w14:paraId="0000004F">
      <w:pPr>
        <w:spacing w:after="0" w:line="360" w:lineRule="auto"/>
        <w:rPr>
          <w:sz w:val="24"/>
          <w:szCs w:val="24"/>
        </w:rPr>
      </w:pPr>
      <w:r w:rsidDel="00000000" w:rsidR="00000000" w:rsidRPr="00000000">
        <w:rPr>
          <w:rtl w:val="0"/>
        </w:rPr>
      </w:r>
    </w:p>
    <w:p w:rsidR="00000000" w:rsidDel="00000000" w:rsidP="00000000" w:rsidRDefault="00000000" w:rsidRPr="00000000" w14:paraId="00000050">
      <w:pPr>
        <w:pStyle w:val="Heading2"/>
        <w:spacing w:before="0" w:line="360" w:lineRule="auto"/>
        <w:rPr>
          <w:rFonts w:ascii="Calibri" w:cs="Calibri" w:eastAsia="Calibri" w:hAnsi="Calibri"/>
          <w:color w:val="000000"/>
          <w:sz w:val="24"/>
          <w:szCs w:val="24"/>
        </w:rPr>
      </w:pPr>
      <w:bookmarkStart w:colFirst="0" w:colLast="0" w:name="_2et92p0" w:id="3"/>
      <w:bookmarkEnd w:id="3"/>
      <w:r w:rsidDel="00000000" w:rsidR="00000000" w:rsidRPr="00000000">
        <w:rPr>
          <w:rFonts w:ascii="Calibri" w:cs="Calibri" w:eastAsia="Calibri" w:hAnsi="Calibri"/>
          <w:color w:val="000000"/>
          <w:sz w:val="24"/>
          <w:szCs w:val="24"/>
          <w:rtl w:val="0"/>
        </w:rPr>
        <w:t xml:space="preserve">Definitions, acronyms, and abbreviations</w:t>
      </w:r>
    </w:p>
    <w:p w:rsidR="00000000" w:rsidDel="00000000" w:rsidP="00000000" w:rsidRDefault="00000000" w:rsidRPr="00000000" w14:paraId="00000051">
      <w:pPr>
        <w:spacing w:after="0" w:line="360" w:lineRule="auto"/>
        <w:rPr>
          <w:sz w:val="24"/>
          <w:szCs w:val="24"/>
        </w:rPr>
      </w:pPr>
      <w:r w:rsidDel="00000000" w:rsidR="00000000" w:rsidRPr="00000000">
        <w:rPr>
          <w:sz w:val="24"/>
          <w:szCs w:val="24"/>
          <w:rtl w:val="0"/>
        </w:rPr>
        <w:t xml:space="preserve">Provides the definitions of all terms, acronyms, and abbreviations required to properly interpret the Software Architecture Document.  This information may be provided by reference to the project’s Glossary. For example:</w:t>
      </w:r>
    </w:p>
    <w:p w:rsidR="00000000" w:rsidDel="00000000" w:rsidP="00000000" w:rsidRDefault="00000000" w:rsidRPr="00000000" w14:paraId="00000052">
      <w:pPr>
        <w:spacing w:after="0" w:line="360" w:lineRule="auto"/>
        <w:rPr>
          <w:sz w:val="24"/>
          <w:szCs w:val="24"/>
        </w:rPr>
      </w:pPr>
      <w:r w:rsidDel="00000000" w:rsidR="00000000" w:rsidRPr="00000000">
        <w:rPr>
          <w:rtl w:val="0"/>
        </w:rPr>
      </w:r>
    </w:p>
    <w:p w:rsidR="00000000" w:rsidDel="00000000" w:rsidP="00000000" w:rsidRDefault="00000000" w:rsidRPr="00000000" w14:paraId="00000053">
      <w:pPr>
        <w:spacing w:after="0" w:line="360" w:lineRule="auto"/>
        <w:rPr>
          <w:sz w:val="24"/>
          <w:szCs w:val="24"/>
        </w:rPr>
      </w:pPr>
      <w:r w:rsidDel="00000000" w:rsidR="00000000" w:rsidRPr="00000000">
        <w:rPr>
          <w:b w:val="1"/>
          <w:sz w:val="24"/>
          <w:szCs w:val="24"/>
          <w:rtl w:val="0"/>
        </w:rPr>
        <w:t xml:space="preserve">UML</w:t>
      </w:r>
      <w:r w:rsidDel="00000000" w:rsidR="00000000" w:rsidRPr="00000000">
        <w:rPr>
          <w:sz w:val="24"/>
          <w:szCs w:val="24"/>
          <w:rtl w:val="0"/>
        </w:rPr>
        <w:t xml:space="preserve">: Unified Modeling Language</w:t>
      </w:r>
    </w:p>
    <w:p w:rsidR="00000000" w:rsidDel="00000000" w:rsidP="00000000" w:rsidRDefault="00000000" w:rsidRPr="00000000" w14:paraId="00000054">
      <w:pPr>
        <w:spacing w:after="0" w:line="360" w:lineRule="auto"/>
        <w:rPr>
          <w:sz w:val="24"/>
          <w:szCs w:val="24"/>
        </w:rPr>
      </w:pPr>
      <w:r w:rsidDel="00000000" w:rsidR="00000000" w:rsidRPr="00000000">
        <w:rPr>
          <w:b w:val="1"/>
          <w:sz w:val="24"/>
          <w:szCs w:val="24"/>
          <w:rtl w:val="0"/>
        </w:rPr>
        <w:t xml:space="preserve">SAD</w:t>
      </w:r>
      <w:r w:rsidDel="00000000" w:rsidR="00000000" w:rsidRPr="00000000">
        <w:rPr>
          <w:sz w:val="24"/>
          <w:szCs w:val="24"/>
          <w:rtl w:val="0"/>
        </w:rPr>
        <w:t xml:space="preserve">: Software Architecture Document</w:t>
      </w:r>
    </w:p>
    <w:p w:rsidR="00000000" w:rsidDel="00000000" w:rsidP="00000000" w:rsidRDefault="00000000" w:rsidRPr="00000000" w14:paraId="00000055">
      <w:pPr>
        <w:spacing w:after="0" w:line="360" w:lineRule="auto"/>
        <w:rPr>
          <w:sz w:val="24"/>
          <w:szCs w:val="24"/>
        </w:rPr>
      </w:pPr>
      <w:r w:rsidDel="00000000" w:rsidR="00000000" w:rsidRPr="00000000">
        <w:rPr>
          <w:rtl w:val="0"/>
        </w:rPr>
      </w:r>
    </w:p>
    <w:p w:rsidR="00000000" w:rsidDel="00000000" w:rsidP="00000000" w:rsidRDefault="00000000" w:rsidRPr="00000000" w14:paraId="00000056">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5"/>
        </w:numPr>
        <w:spacing w:before="0" w:line="360" w:lineRule="auto"/>
        <w:ind w:left="360" w:hanging="360"/>
        <w:rPr>
          <w:rFonts w:ascii="Calibri" w:cs="Calibri" w:eastAsia="Calibri" w:hAnsi="Calibri"/>
          <w:color w:val="000000"/>
          <w:sz w:val="24"/>
          <w:szCs w:val="24"/>
        </w:rPr>
      </w:pPr>
      <w:bookmarkStart w:colFirst="0" w:colLast="0" w:name="_tyjcwt" w:id="4"/>
      <w:bookmarkEnd w:id="4"/>
      <w:r w:rsidDel="00000000" w:rsidR="00000000" w:rsidRPr="00000000">
        <w:rPr>
          <w:rFonts w:ascii="Calibri" w:cs="Calibri" w:eastAsia="Calibri" w:hAnsi="Calibri"/>
          <w:color w:val="000000"/>
          <w:sz w:val="24"/>
          <w:szCs w:val="24"/>
          <w:rtl w:val="0"/>
        </w:rPr>
        <w:t xml:space="preserve">Architectural representation </w:t>
      </w:r>
      <w:r w:rsidDel="00000000" w:rsidR="00000000" w:rsidRPr="00000000">
        <w:rPr>
          <w:rtl w:val="0"/>
        </w:rPr>
      </w:r>
    </w:p>
    <w:p w:rsidR="00000000" w:rsidDel="00000000" w:rsidP="00000000" w:rsidRDefault="00000000" w:rsidRPr="00000000" w14:paraId="00000058">
      <w:pPr>
        <w:spacing w:after="0" w:line="36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 order to describe our application’s architecture, we have used 4+1 view which contains: Logical View, Process View, Development View, Deployment View and User Stories. We also have displayed our data model to store users’ data.</w:t>
      </w:r>
      <w:r w:rsidDel="00000000" w:rsidR="00000000" w:rsidRPr="00000000">
        <w:rPr>
          <w:rtl w:val="0"/>
        </w:rPr>
      </w:r>
    </w:p>
    <w:p w:rsidR="00000000" w:rsidDel="00000000" w:rsidP="00000000" w:rsidRDefault="00000000" w:rsidRPr="00000000" w14:paraId="00000059">
      <w:pPr>
        <w:spacing w:after="0" w:line="360" w:lineRule="auto"/>
        <w:rPr>
          <w:color w:val="000000"/>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Logical view</w:t>
      </w:r>
      <w:r w:rsidDel="00000000" w:rsidR="00000000" w:rsidRPr="00000000">
        <w:rPr>
          <w:b w:val="1"/>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1"/>
          <w:color w:val="ff0000"/>
          <w:sz w:val="24"/>
          <w:szCs w:val="24"/>
        </w:rPr>
      </w:pPr>
      <w:r w:rsidDel="00000000" w:rsidR="00000000" w:rsidRPr="00000000">
        <w:rPr>
          <w:b w:val="1"/>
          <w:color w:val="ff0000"/>
          <w:sz w:val="24"/>
          <w:szCs w:val="24"/>
        </w:rPr>
        <w:drawing>
          <wp:inline distB="114300" distT="114300" distL="114300" distR="114300">
            <wp:extent cx="5943600" cy="53340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40" w:right="0" w:firstLine="360"/>
        <w:jc w:val="left"/>
        <w:rPr>
          <w:sz w:val="24"/>
          <w:szCs w:val="24"/>
        </w:rPr>
      </w:pPr>
      <w:r w:rsidDel="00000000" w:rsidR="00000000" w:rsidRPr="00000000">
        <w:rPr>
          <w:sz w:val="24"/>
          <w:szCs w:val="24"/>
          <w:rtl w:val="0"/>
        </w:rPr>
        <w:t xml:space="preserve">Figure 1. Component Diagram</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b w:val="1"/>
          <w:color w:val="ff0000"/>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sz w:val="24"/>
          <w:szCs w:val="24"/>
        </w:rPr>
      </w:pPr>
      <w:r w:rsidDel="00000000" w:rsidR="00000000" w:rsidRPr="00000000">
        <w:rPr>
          <w:sz w:val="24"/>
          <w:szCs w:val="24"/>
        </w:rPr>
        <w:drawing>
          <wp:inline distB="114300" distT="114300" distL="114300" distR="114300">
            <wp:extent cx="5662790" cy="3843338"/>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662790"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96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sz w:val="24"/>
          <w:szCs w:val="24"/>
          <w:rtl w:val="0"/>
        </w:rPr>
        <w:t xml:space="preserve">Figure 2. </w:t>
      </w:r>
      <w:r w:rsidDel="00000000" w:rsidR="00000000" w:rsidRPr="00000000">
        <w:rPr>
          <w:i w:val="0"/>
          <w:smallCaps w:val="0"/>
          <w:strike w:val="0"/>
          <w:sz w:val="24"/>
          <w:szCs w:val="24"/>
          <w:u w:val="none"/>
          <w:shd w:fill="auto" w:val="clear"/>
          <w:vertAlign w:val="baseline"/>
          <w:rtl w:val="0"/>
        </w:rPr>
        <w:t xml:space="preserve">Class diagram</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right"/>
        <w:rPr>
          <w:sz w:val="24"/>
          <w:szCs w:val="24"/>
        </w:rPr>
      </w:pPr>
      <w:r w:rsidDel="00000000" w:rsidR="00000000" w:rsidRPr="00000000">
        <w:rPr>
          <w:sz w:val="24"/>
          <w:szCs w:val="24"/>
        </w:rPr>
        <w:drawing>
          <wp:inline distB="114300" distT="114300" distL="114300" distR="114300">
            <wp:extent cx="5943600" cy="39878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ab/>
        <w:tab/>
        <w:tab/>
        <w:tab/>
        <w:tab/>
        <w:tab/>
        <w:tab/>
        <w:t xml:space="preserve">Figure 3. Sequence Diagram</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Development view:</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left"/>
        <w:rPr>
          <w:sz w:val="24"/>
          <w:szCs w:val="24"/>
        </w:rPr>
      </w:pPr>
      <w:r w:rsidDel="00000000" w:rsidR="00000000" w:rsidRPr="00000000">
        <w:rPr>
          <w:sz w:val="24"/>
          <w:szCs w:val="24"/>
        </w:rPr>
        <w:drawing>
          <wp:inline distB="114300" distT="114300" distL="114300" distR="114300">
            <wp:extent cx="4329113" cy="2913649"/>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329113" cy="291364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sz w:val="24"/>
          <w:szCs w:val="24"/>
        </w:rPr>
      </w:pPr>
      <w:r w:rsidDel="00000000" w:rsidR="00000000" w:rsidRPr="00000000">
        <w:rPr>
          <w:sz w:val="24"/>
          <w:szCs w:val="24"/>
          <w:rtl w:val="0"/>
        </w:rPr>
        <w:tab/>
        <w:tab/>
        <w:tab/>
        <w:tab/>
        <w:tab/>
        <w:t xml:space="preserve">Figure 4. Package Diagram</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Process view</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sz w:val="24"/>
          <w:szCs w:val="24"/>
        </w:rPr>
      </w:pPr>
      <w:r w:rsidDel="00000000" w:rsidR="00000000" w:rsidRPr="00000000">
        <w:rPr>
          <w:sz w:val="24"/>
          <w:szCs w:val="24"/>
        </w:rPr>
        <w:drawing>
          <wp:inline distB="114300" distT="114300" distL="114300" distR="114300">
            <wp:extent cx="5510213" cy="3741732"/>
            <wp:effectExtent b="0" l="0" r="0" t="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510213" cy="374173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ab/>
        <w:tab/>
        <w:tab/>
        <w:tab/>
        <w:tab/>
        <w:tab/>
        <w:t xml:space="preserve">Figure 5. Activity Diagram</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Physical vie</w:t>
      </w:r>
      <w:r w:rsidDel="00000000" w:rsidR="00000000" w:rsidRPr="00000000">
        <w:rPr>
          <w:b w:val="1"/>
          <w:sz w:val="24"/>
          <w:szCs w:val="24"/>
          <w:rtl w:val="0"/>
        </w:rPr>
        <w:t xml:space="preserve">w:</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sz w:val="24"/>
          <w:szCs w:val="24"/>
        </w:rPr>
      </w:pPr>
      <w:r w:rsidDel="00000000" w:rsidR="00000000" w:rsidRPr="00000000">
        <w:rPr>
          <w:sz w:val="24"/>
          <w:szCs w:val="24"/>
        </w:rPr>
        <w:drawing>
          <wp:inline distB="114300" distT="114300" distL="114300" distR="114300">
            <wp:extent cx="3833813" cy="2732039"/>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33813" cy="273203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ab/>
        <w:tab/>
        <w:tab/>
        <w:tab/>
        <w:tab/>
        <w:tab/>
        <w:t xml:space="preserve">Figure 6. Deployment Diagram</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Use case view</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6C">
      <w:pPr>
        <w:spacing w:after="0" w:line="360" w:lineRule="auto"/>
        <w:jc w:val="center"/>
        <w:rPr>
          <w:sz w:val="24"/>
          <w:szCs w:val="24"/>
        </w:rPr>
      </w:pPr>
      <w:r w:rsidDel="00000000" w:rsidR="00000000" w:rsidRPr="00000000">
        <w:rPr>
          <w:sz w:val="24"/>
          <w:szCs w:val="24"/>
        </w:rPr>
        <w:drawing>
          <wp:inline distB="114300" distT="114300" distL="114300" distR="114300">
            <wp:extent cx="3586163" cy="3561373"/>
            <wp:effectExtent b="0" l="0" r="0" t="0"/>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586163" cy="356137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ab/>
        <w:tab/>
        <w:tab/>
        <w:tab/>
        <w:tab/>
        <w:tab/>
        <w:t xml:space="preserve">Figure 7. Use Case</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Data view</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F">
      <w:pPr>
        <w:spacing w:after="0" w:line="360" w:lineRule="auto"/>
        <w:ind w:left="3240" w:firstLine="360"/>
        <w:rPr>
          <w:sz w:val="24"/>
          <w:szCs w:val="24"/>
        </w:rPr>
      </w:pPr>
      <w:r w:rsidDel="00000000" w:rsidR="00000000" w:rsidRPr="00000000">
        <w:rPr>
          <w:sz w:val="24"/>
          <w:szCs w:val="24"/>
          <w:rtl w:val="0"/>
        </w:rPr>
        <w:t xml:space="preserve">Figure 8. </w:t>
      </w:r>
      <w:r w:rsidDel="00000000" w:rsidR="00000000" w:rsidRPr="00000000">
        <w:rPr>
          <w:b w:val="1"/>
          <w:color w:val="ff0000"/>
          <w:sz w:val="24"/>
          <w:szCs w:val="24"/>
          <w:rtl w:val="0"/>
        </w:rPr>
        <w:t xml:space="preserve">Database diagram</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71">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1t3h5sf" w:id="5"/>
      <w:bookmarkEnd w:id="5"/>
      <w:r w:rsidDel="00000000" w:rsidR="00000000" w:rsidRPr="00000000">
        <w:rPr>
          <w:rFonts w:ascii="Calibri" w:cs="Calibri" w:eastAsia="Calibri" w:hAnsi="Calibri"/>
          <w:color w:val="000000"/>
          <w:sz w:val="24"/>
          <w:szCs w:val="24"/>
          <w:rtl w:val="0"/>
        </w:rPr>
        <w:t xml:space="preserve">Architectural requirements:</w:t>
      </w:r>
    </w:p>
    <w:p w:rsidR="00000000" w:rsidDel="00000000" w:rsidP="00000000" w:rsidRDefault="00000000" w:rsidRPr="00000000" w14:paraId="00000072">
      <w:pPr>
        <w:spacing w:after="0" w:line="360" w:lineRule="auto"/>
        <w:rPr>
          <w:sz w:val="24"/>
          <w:szCs w:val="24"/>
        </w:rPr>
      </w:pPr>
      <w:r w:rsidDel="00000000" w:rsidR="00000000" w:rsidRPr="00000000">
        <w:rPr>
          <w:sz w:val="24"/>
          <w:szCs w:val="24"/>
          <w:rtl w:val="0"/>
        </w:rPr>
        <w:t xml:space="preserve">The main goal of this architecture is to facilitate access of multiple users to the online ticket booking system. In this way, many clients would be able to book their ticket in a short time with only sending a request to the server. </w:t>
      </w:r>
    </w:p>
    <w:p w:rsidR="00000000" w:rsidDel="00000000" w:rsidP="00000000" w:rsidRDefault="00000000" w:rsidRPr="00000000" w14:paraId="00000073">
      <w:pPr>
        <w:spacing w:after="0" w:line="360" w:lineRule="auto"/>
        <w:rPr>
          <w:sz w:val="24"/>
          <w:szCs w:val="24"/>
        </w:rPr>
      </w:pPr>
      <w:r w:rsidDel="00000000" w:rsidR="00000000" w:rsidRPr="00000000">
        <w:rPr>
          <w:sz w:val="24"/>
          <w:szCs w:val="24"/>
          <w:rtl w:val="0"/>
        </w:rPr>
        <w:t xml:space="preserve">We used this architecture because it is fast for multiple access and in case of user traffic, we would be able to handle it in server side. There is no complicated business logic required for this system, so we used the simple and fast architecture to handle the system.</w:t>
      </w:r>
      <w:r w:rsidDel="00000000" w:rsidR="00000000" w:rsidRPr="00000000">
        <w:rPr>
          <w:rtl w:val="0"/>
        </w:rPr>
      </w:r>
    </w:p>
    <w:p w:rsidR="00000000" w:rsidDel="00000000" w:rsidP="00000000" w:rsidRDefault="00000000" w:rsidRPr="00000000" w14:paraId="00000074">
      <w:pPr>
        <w:spacing w:after="0" w:line="360" w:lineRule="auto"/>
        <w:rPr>
          <w:sz w:val="24"/>
          <w:szCs w:val="24"/>
        </w:rPr>
      </w:pPr>
      <w:r w:rsidDel="00000000" w:rsidR="00000000" w:rsidRPr="00000000">
        <w:rPr>
          <w:rtl w:val="0"/>
        </w:rPr>
      </w:r>
    </w:p>
    <w:p w:rsidR="00000000" w:rsidDel="00000000" w:rsidP="00000000" w:rsidRDefault="00000000" w:rsidRPr="00000000" w14:paraId="00000075">
      <w:pPr>
        <w:pStyle w:val="Heading2"/>
        <w:spacing w:before="0" w:line="360" w:lineRule="auto"/>
        <w:rPr>
          <w:rFonts w:ascii="Calibri" w:cs="Calibri" w:eastAsia="Calibri" w:hAnsi="Calibri"/>
          <w:color w:val="000000"/>
          <w:sz w:val="24"/>
          <w:szCs w:val="24"/>
          <w:highlight w:val="red"/>
        </w:rPr>
      </w:pPr>
      <w:bookmarkStart w:colFirst="0" w:colLast="0" w:name="_4d34og8" w:id="6"/>
      <w:bookmarkEnd w:id="6"/>
      <w:r w:rsidDel="00000000" w:rsidR="00000000" w:rsidRPr="00000000">
        <w:rPr>
          <w:rFonts w:ascii="Calibri" w:cs="Calibri" w:eastAsia="Calibri" w:hAnsi="Calibri"/>
          <w:color w:val="000000"/>
          <w:sz w:val="24"/>
          <w:szCs w:val="24"/>
          <w:highlight w:val="red"/>
          <w:rtl w:val="0"/>
        </w:rPr>
        <w:t xml:space="preserve">Functional requirements (Use case view)</w:t>
      </w:r>
    </w:p>
    <w:p w:rsidR="00000000" w:rsidDel="00000000" w:rsidP="00000000" w:rsidRDefault="00000000" w:rsidRPr="00000000" w14:paraId="00000076">
      <w:pPr>
        <w:spacing w:after="0" w:line="360" w:lineRule="auto"/>
        <w:rPr>
          <w:sz w:val="24"/>
          <w:szCs w:val="24"/>
        </w:rPr>
      </w:pPr>
      <w:r w:rsidDel="00000000" w:rsidR="00000000" w:rsidRPr="00000000">
        <w:rPr>
          <w:rtl w:val="0"/>
        </w:rPr>
      </w:r>
    </w:p>
    <w:p w:rsidR="00000000" w:rsidDel="00000000" w:rsidP="00000000" w:rsidRDefault="00000000" w:rsidRPr="00000000" w14:paraId="00000077">
      <w:pPr>
        <w:spacing w:after="0" w:line="360" w:lineRule="auto"/>
        <w:rPr>
          <w:sz w:val="24"/>
          <w:szCs w:val="24"/>
        </w:rPr>
      </w:pPr>
      <w:r w:rsidDel="00000000" w:rsidR="00000000" w:rsidRPr="00000000">
        <w:rPr>
          <w:sz w:val="24"/>
          <w:szCs w:val="24"/>
          <w:rtl w:val="0"/>
        </w:rPr>
        <w:t xml:space="preserve">Refer to Use Cases or Use Case scenarios which are relevant with respect to the software architecture. The Use Cases referred to should contain central functionality, many architectural elements or specific delicate parts of the architecture.</w:t>
      </w:r>
    </w:p>
    <w:p w:rsidR="00000000" w:rsidDel="00000000" w:rsidP="00000000" w:rsidRDefault="00000000" w:rsidRPr="00000000" w14:paraId="00000078">
      <w:pPr>
        <w:spacing w:after="0" w:line="360" w:lineRule="auto"/>
        <w:rPr>
          <w:sz w:val="24"/>
          <w:szCs w:val="24"/>
        </w:rPr>
      </w:pPr>
      <w:r w:rsidDel="00000000" w:rsidR="00000000" w:rsidRPr="00000000">
        <w:rPr>
          <w:rtl w:val="0"/>
        </w:rPr>
      </w:r>
    </w:p>
    <w:p w:rsidR="00000000" w:rsidDel="00000000" w:rsidP="00000000" w:rsidRDefault="00000000" w:rsidRPr="00000000" w14:paraId="00000079">
      <w:pPr>
        <w:spacing w:after="0" w:line="360" w:lineRule="auto"/>
        <w:rPr>
          <w:sz w:val="24"/>
          <w:szCs w:val="24"/>
        </w:rPr>
      </w:pPr>
      <w:r w:rsidDel="00000000" w:rsidR="00000000" w:rsidRPr="00000000">
        <w:rPr>
          <w:sz w:val="24"/>
          <w:szCs w:val="24"/>
          <w:rtl w:val="0"/>
        </w:rPr>
        <w:t xml:space="preserve">The overview below refers to architecturally relevant Use Cases from the Use Case Model (see references).</w:t>
      </w:r>
    </w:p>
    <w:p w:rsidR="00000000" w:rsidDel="00000000" w:rsidP="00000000" w:rsidRDefault="00000000" w:rsidRPr="00000000" w14:paraId="0000007A">
      <w:pPr>
        <w:spacing w:after="0" w:line="360" w:lineRule="auto"/>
        <w:rPr>
          <w:sz w:val="24"/>
          <w:szCs w:val="24"/>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14:paraId="0000007B">
            <w:pPr>
              <w:spacing w:line="360" w:lineRule="auto"/>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07C">
            <w:pPr>
              <w:spacing w:line="360" w:lineRule="auto"/>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7D">
            <w:pPr>
              <w:spacing w:line="360" w:lineRule="auto"/>
              <w:rPr>
                <w:b w:val="1"/>
                <w:sz w:val="24"/>
                <w:szCs w:val="24"/>
              </w:rPr>
            </w:pPr>
            <w:r w:rsidDel="00000000" w:rsidR="00000000" w:rsidRPr="00000000">
              <w:rPr>
                <w:b w:val="1"/>
                <w:sz w:val="24"/>
                <w:szCs w:val="24"/>
                <w:rtl w:val="0"/>
              </w:rPr>
              <w:t xml:space="preserve">Architectural relevance</w:t>
            </w:r>
          </w:p>
        </w:tc>
        <w:tc>
          <w:tcPr/>
          <w:p w:rsidR="00000000" w:rsidDel="00000000" w:rsidP="00000000" w:rsidRDefault="00000000" w:rsidRPr="00000000" w14:paraId="0000007E">
            <w:pPr>
              <w:spacing w:line="360" w:lineRule="auto"/>
              <w:rPr>
                <w:b w:val="1"/>
                <w:sz w:val="24"/>
                <w:szCs w:val="24"/>
              </w:rPr>
            </w:pPr>
            <w:r w:rsidDel="00000000" w:rsidR="00000000" w:rsidRPr="00000000">
              <w:rPr>
                <w:b w:val="1"/>
                <w:sz w:val="24"/>
                <w:szCs w:val="24"/>
                <w:rtl w:val="0"/>
              </w:rPr>
              <w:t xml:space="preserve">Addressed in:</w:t>
            </w:r>
          </w:p>
        </w:tc>
      </w:tr>
      <w:tr>
        <w:tc>
          <w:tcPr/>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Use case(s) or scenario(s).</w:t>
            </w:r>
          </w:p>
        </w:tc>
        <w:tc>
          <w:tcPr/>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Name of case(s) or scenario(s).</w:t>
            </w:r>
          </w:p>
        </w:tc>
        <w:tc>
          <w:tcPr/>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Description on why this use case or scenario is relevant to the architecture.</w:t>
            </w:r>
          </w:p>
        </w:tc>
        <w:tc>
          <w:tcPr/>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Section number where this use case or scenario is addressed in this document.</w:t>
            </w:r>
          </w:p>
        </w:tc>
      </w:tr>
    </w:tbl>
    <w:p w:rsidR="00000000" w:rsidDel="00000000" w:rsidP="00000000" w:rsidRDefault="00000000" w:rsidRPr="00000000" w14:paraId="00000083">
      <w:pPr>
        <w:pStyle w:val="Heading2"/>
        <w:spacing w:before="0" w:line="360" w:lineRule="auto"/>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84">
      <w:pPr>
        <w:pStyle w:val="Heading2"/>
        <w:spacing w:before="0" w:line="360" w:lineRule="auto"/>
        <w:rPr>
          <w:rFonts w:ascii="Calibri" w:cs="Calibri" w:eastAsia="Calibri" w:hAnsi="Calibri"/>
          <w:color w:val="000000"/>
          <w:sz w:val="24"/>
          <w:szCs w:val="24"/>
          <w:highlight w:val="red"/>
        </w:rPr>
      </w:pPr>
      <w:bookmarkStart w:colFirst="0" w:colLast="0" w:name="_2s8eyo1" w:id="7"/>
      <w:bookmarkEnd w:id="7"/>
      <w:r w:rsidDel="00000000" w:rsidR="00000000" w:rsidRPr="00000000">
        <w:rPr>
          <w:rFonts w:ascii="Calibri" w:cs="Calibri" w:eastAsia="Calibri" w:hAnsi="Calibri"/>
          <w:color w:val="000000"/>
          <w:sz w:val="24"/>
          <w:szCs w:val="24"/>
          <w:highlight w:val="red"/>
          <w:rtl w:val="0"/>
        </w:rPr>
        <w:t xml:space="preserve">Non-functional requirements</w:t>
      </w:r>
    </w:p>
    <w:p w:rsidR="00000000" w:rsidDel="00000000" w:rsidP="00000000" w:rsidRDefault="00000000" w:rsidRPr="00000000" w14:paraId="00000085">
      <w:pPr>
        <w:spacing w:after="0" w:line="360" w:lineRule="auto"/>
        <w:rPr>
          <w:sz w:val="24"/>
          <w:szCs w:val="24"/>
        </w:rPr>
      </w:pPr>
      <w:r w:rsidDel="00000000" w:rsidR="00000000" w:rsidRPr="00000000">
        <w:rPr>
          <w:rtl w:val="0"/>
        </w:rPr>
      </w:r>
    </w:p>
    <w:p w:rsidR="00000000" w:rsidDel="00000000" w:rsidP="00000000" w:rsidRDefault="00000000" w:rsidRPr="00000000" w14:paraId="00000086">
      <w:pPr>
        <w:spacing w:after="0" w:line="360" w:lineRule="auto"/>
        <w:rPr>
          <w:sz w:val="24"/>
          <w:szCs w:val="24"/>
        </w:rPr>
      </w:pPr>
      <w:r w:rsidDel="00000000" w:rsidR="00000000" w:rsidRPr="00000000">
        <w:rPr>
          <w:sz w:val="24"/>
          <w:szCs w:val="24"/>
          <w:rtl w:val="0"/>
        </w:rPr>
        <w:t xml:space="preserve">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000000" w:rsidDel="00000000" w:rsidP="00000000" w:rsidRDefault="00000000" w:rsidRPr="00000000" w14:paraId="00000087">
      <w:pPr>
        <w:spacing w:after="0" w:line="360" w:lineRule="auto"/>
        <w:rPr>
          <w:sz w:val="24"/>
          <w:szCs w:val="24"/>
        </w:rPr>
      </w:pPr>
      <w:r w:rsidDel="00000000" w:rsidR="00000000" w:rsidRPr="00000000">
        <w:rPr>
          <w:rtl w:val="0"/>
        </w:rPr>
      </w:r>
    </w:p>
    <w:p w:rsidR="00000000" w:rsidDel="00000000" w:rsidP="00000000" w:rsidRDefault="00000000" w:rsidRPr="00000000" w14:paraId="00000088">
      <w:pPr>
        <w:spacing w:after="0" w:line="360" w:lineRule="auto"/>
        <w:rPr>
          <w:sz w:val="24"/>
          <w:szCs w:val="24"/>
        </w:rPr>
      </w:pPr>
      <w:r w:rsidDel="00000000" w:rsidR="00000000" w:rsidRPr="00000000">
        <w:rPr>
          <w:sz w:val="24"/>
          <w:szCs w:val="24"/>
          <w:rtl w:val="0"/>
        </w:rPr>
        <w:t xml:space="preserve">Usually, the non-functional requirements are already in place and can be referenced here. This document is not meant to be the source of non-functional requirements, but to address them. Provide a reference per requirement, and where the requirement is addressed.</w:t>
      </w:r>
    </w:p>
    <w:p w:rsidR="00000000" w:rsidDel="00000000" w:rsidP="00000000" w:rsidRDefault="00000000" w:rsidRPr="00000000" w14:paraId="00000089">
      <w:pPr>
        <w:spacing w:after="0" w:line="360" w:lineRule="auto"/>
        <w:rPr>
          <w:sz w:val="24"/>
          <w:szCs w:val="24"/>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14:paraId="0000008A">
            <w:pPr>
              <w:spacing w:line="360" w:lineRule="auto"/>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08B">
            <w:pPr>
              <w:spacing w:line="360" w:lineRule="auto"/>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8C">
            <w:pPr>
              <w:spacing w:line="360" w:lineRule="auto"/>
              <w:rPr>
                <w:b w:val="1"/>
                <w:sz w:val="24"/>
                <w:szCs w:val="24"/>
              </w:rPr>
            </w:pPr>
            <w:r w:rsidDel="00000000" w:rsidR="00000000" w:rsidRPr="00000000">
              <w:rPr>
                <w:b w:val="1"/>
                <w:sz w:val="24"/>
                <w:szCs w:val="24"/>
                <w:rtl w:val="0"/>
              </w:rPr>
              <w:t xml:space="preserve">Architectural relevance</w:t>
            </w:r>
          </w:p>
        </w:tc>
        <w:tc>
          <w:tcPr/>
          <w:p w:rsidR="00000000" w:rsidDel="00000000" w:rsidP="00000000" w:rsidRDefault="00000000" w:rsidRPr="00000000" w14:paraId="0000008D">
            <w:pPr>
              <w:spacing w:line="360" w:lineRule="auto"/>
              <w:rPr>
                <w:b w:val="1"/>
                <w:sz w:val="24"/>
                <w:szCs w:val="24"/>
              </w:rPr>
            </w:pPr>
            <w:r w:rsidDel="00000000" w:rsidR="00000000" w:rsidRPr="00000000">
              <w:rPr>
                <w:b w:val="1"/>
                <w:sz w:val="24"/>
                <w:szCs w:val="24"/>
                <w:rtl w:val="0"/>
              </w:rPr>
              <w:t xml:space="preserve">Addressed in:</w:t>
            </w:r>
          </w:p>
        </w:tc>
      </w:tr>
      <w:tr>
        <w:tc>
          <w:tcPr/>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e.g. Vision, SRS.</w:t>
            </w:r>
          </w:p>
        </w:tc>
        <w:tc>
          <w:tcPr/>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Name of requirement.</w:t>
            </w:r>
          </w:p>
        </w:tc>
        <w:tc>
          <w:tcPr/>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Description on why this requirement is relevant to the software architecture.</w:t>
            </w:r>
          </w:p>
        </w:tc>
        <w:tc>
          <w:tcPr/>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Section number where this requirement is addressed in this document.</w:t>
            </w:r>
          </w:p>
        </w:tc>
      </w:tr>
    </w:tbl>
    <w:p w:rsidR="00000000" w:rsidDel="00000000" w:rsidP="00000000" w:rsidRDefault="00000000" w:rsidRPr="00000000" w14:paraId="00000092">
      <w:pPr>
        <w:spacing w:after="0" w:line="360" w:lineRule="auto"/>
        <w:rPr>
          <w:sz w:val="24"/>
          <w:szCs w:val="24"/>
        </w:rPr>
      </w:pPr>
      <w:r w:rsidDel="00000000" w:rsidR="00000000" w:rsidRPr="00000000">
        <w:rPr>
          <w:rtl w:val="0"/>
        </w:rPr>
      </w:r>
    </w:p>
    <w:p w:rsidR="00000000" w:rsidDel="00000000" w:rsidP="00000000" w:rsidRDefault="00000000" w:rsidRPr="00000000" w14:paraId="00000093">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17dp8vu" w:id="8"/>
      <w:bookmarkEnd w:id="8"/>
      <w:r w:rsidDel="00000000" w:rsidR="00000000" w:rsidRPr="00000000">
        <w:rPr>
          <w:rFonts w:ascii="Calibri" w:cs="Calibri" w:eastAsia="Calibri" w:hAnsi="Calibri"/>
          <w:color w:val="000000"/>
          <w:sz w:val="24"/>
          <w:szCs w:val="24"/>
          <w:rtl w:val="0"/>
        </w:rPr>
        <w:t xml:space="preserve">Use case view (Scenarios)</w:t>
      </w:r>
    </w:p>
    <w:p w:rsidR="00000000" w:rsidDel="00000000" w:rsidP="00000000" w:rsidRDefault="00000000" w:rsidRPr="00000000" w14:paraId="00000094">
      <w:pPr>
        <w:spacing w:after="0" w:line="360" w:lineRule="auto"/>
        <w:ind w:left="360" w:firstLine="0"/>
        <w:rPr>
          <w:sz w:val="24"/>
          <w:szCs w:val="24"/>
        </w:rPr>
      </w:pPr>
      <w:r w:rsidDel="00000000" w:rsidR="00000000" w:rsidRPr="00000000">
        <w:rPr>
          <w:sz w:val="24"/>
          <w:szCs w:val="24"/>
          <w:rtl w:val="0"/>
        </w:rPr>
        <w:t xml:space="preserve">The scenarios describe sequences of interactions between objects, and between processes. They are used to identify architectural elements and to illustrate and validate the architecture design. They also serve as a starting point for tests of an architecture prototype. </w:t>
      </w:r>
    </w:p>
    <w:p w:rsidR="00000000" w:rsidDel="00000000" w:rsidP="00000000" w:rsidRDefault="00000000" w:rsidRPr="00000000" w14:paraId="00000095">
      <w:pPr>
        <w:spacing w:after="0" w:line="360" w:lineRule="auto"/>
        <w:ind w:left="360" w:firstLine="0"/>
        <w:rPr>
          <w:sz w:val="24"/>
          <w:szCs w:val="24"/>
        </w:rPr>
      </w:pPr>
      <w:r w:rsidDel="00000000" w:rsidR="00000000" w:rsidRPr="00000000">
        <w:rPr>
          <w:sz w:val="24"/>
          <w:szCs w:val="24"/>
          <w:rtl w:val="0"/>
        </w:rPr>
        <w:t xml:space="preserve">There are two kinds of access that has been provided for the system.</w:t>
      </w:r>
    </w:p>
    <w:p w:rsidR="00000000" w:rsidDel="00000000" w:rsidP="00000000" w:rsidRDefault="00000000" w:rsidRPr="00000000" w14:paraId="00000096">
      <w:pPr>
        <w:spacing w:after="0" w:line="360" w:lineRule="auto"/>
        <w:ind w:left="360" w:firstLine="0"/>
        <w:rPr>
          <w:sz w:val="24"/>
          <w:szCs w:val="24"/>
        </w:rPr>
      </w:pPr>
      <w:r w:rsidDel="00000000" w:rsidR="00000000" w:rsidRPr="00000000">
        <w:rPr>
          <w:sz w:val="24"/>
          <w:szCs w:val="24"/>
          <w:rtl w:val="0"/>
        </w:rPr>
        <w:t xml:space="preserve">If user is “Admin”, she/he would be able to “Add”, “Edit” and “Delete” a movie from movie lists that user later on can book a ticket for it. However, if the user is a normal client with no extra access, then he/she would only be able to book a ticket. So, in order to book a ticket, client would be able to see the list of available movies, available seats, date &amp; time of showing the movie. After selection of criteria, total price of tickets would be shown to the user. If she/he accept to continues, then they would be led to the payment page. After the payment, tracking number and confirmation info would be shown to the user.</w:t>
      </w:r>
    </w:p>
    <w:p w:rsidR="00000000" w:rsidDel="00000000" w:rsidP="00000000" w:rsidRDefault="00000000" w:rsidRPr="00000000" w14:paraId="00000097">
      <w:pPr>
        <w:spacing w:after="0" w:line="360" w:lineRule="auto"/>
        <w:rPr>
          <w:sz w:val="24"/>
          <w:szCs w:val="24"/>
        </w:rPr>
      </w:pPr>
      <w:r w:rsidDel="00000000" w:rsidR="00000000" w:rsidRPr="00000000">
        <w:rPr>
          <w:rtl w:val="0"/>
        </w:rPr>
      </w:r>
    </w:p>
    <w:p w:rsidR="00000000" w:rsidDel="00000000" w:rsidP="00000000" w:rsidRDefault="00000000" w:rsidRPr="00000000" w14:paraId="00000098">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3rdcrjn" w:id="9"/>
      <w:bookmarkEnd w:id="9"/>
      <w:r w:rsidDel="00000000" w:rsidR="00000000" w:rsidRPr="00000000">
        <w:rPr>
          <w:rFonts w:ascii="Calibri" w:cs="Calibri" w:eastAsia="Calibri" w:hAnsi="Calibri"/>
          <w:color w:val="000000"/>
          <w:sz w:val="24"/>
          <w:szCs w:val="24"/>
          <w:rtl w:val="0"/>
        </w:rPr>
        <w:t xml:space="preserve">Logical view</w:t>
      </w:r>
      <w:r w:rsidDel="00000000" w:rsidR="00000000" w:rsidRPr="00000000">
        <w:rPr>
          <w:rtl w:val="0"/>
        </w:rPr>
      </w:r>
    </w:p>
    <w:p w:rsidR="00000000" w:rsidDel="00000000" w:rsidP="00000000" w:rsidRDefault="00000000" w:rsidRPr="00000000" w14:paraId="00000099">
      <w:pPr>
        <w:spacing w:after="0" w:line="360" w:lineRule="auto"/>
        <w:ind w:left="360" w:firstLine="0"/>
        <w:rPr>
          <w:sz w:val="24"/>
          <w:szCs w:val="24"/>
        </w:rPr>
      </w:pPr>
      <w:r w:rsidDel="00000000" w:rsidR="00000000" w:rsidRPr="00000000">
        <w:rPr>
          <w:sz w:val="24"/>
          <w:szCs w:val="24"/>
          <w:rtl w:val="0"/>
        </w:rPr>
        <w:t xml:space="preserve">The functionality of the system depends on the type of user.  In client side, we check if the user is admin user, they can have an access to Movie add/edit/delete functionalities. However, if the user is normal client, they would have access to the booking system only and they won’t be able to edit or make any changes on the movie section. So, on client side user can select from movie types, ticket count, show date &amp; time in client side and send the request to the server to book the ticket. Server side would book the ticket for the user and lead her/him to the payment section. Payment section is a component in an external server and we only have access to it by a service. If payment was successfully, user will be directed to the booking successfully done page in the end with a tracking number in client side and history of booking would be sent to server to keep it as a history in the database.</w:t>
      </w:r>
    </w:p>
    <w:p w:rsidR="00000000" w:rsidDel="00000000" w:rsidP="00000000" w:rsidRDefault="00000000" w:rsidRPr="00000000" w14:paraId="0000009A">
      <w:pPr>
        <w:spacing w:after="0" w:line="360" w:lineRule="auto"/>
        <w:rPr>
          <w:sz w:val="24"/>
          <w:szCs w:val="24"/>
        </w:rPr>
      </w:pPr>
      <w:r w:rsidDel="00000000" w:rsidR="00000000" w:rsidRPr="00000000">
        <w:rPr>
          <w:rtl w:val="0"/>
        </w:rPr>
      </w:r>
    </w:p>
    <w:p w:rsidR="00000000" w:rsidDel="00000000" w:rsidP="00000000" w:rsidRDefault="00000000" w:rsidRPr="00000000" w14:paraId="0000009B">
      <w:pPr>
        <w:pStyle w:val="Heading2"/>
        <w:spacing w:before="0" w:line="360" w:lineRule="auto"/>
        <w:rPr>
          <w:rFonts w:ascii="Calibri" w:cs="Calibri" w:eastAsia="Calibri" w:hAnsi="Calibri"/>
          <w:color w:val="000000"/>
          <w:sz w:val="24"/>
          <w:szCs w:val="24"/>
        </w:rPr>
      </w:pPr>
      <w:bookmarkStart w:colFirst="0" w:colLast="0" w:name="_lnxbz9" w:id="10"/>
      <w:bookmarkEnd w:id="10"/>
      <w:r w:rsidDel="00000000" w:rsidR="00000000" w:rsidRPr="00000000">
        <w:rPr>
          <w:rFonts w:ascii="Calibri" w:cs="Calibri" w:eastAsia="Calibri" w:hAnsi="Calibri"/>
          <w:color w:val="000000"/>
          <w:sz w:val="24"/>
          <w:szCs w:val="24"/>
          <w:rtl w:val="0"/>
        </w:rPr>
        <w:t xml:space="preserve">Subsystems</w:t>
      </w:r>
    </w:p>
    <w:p w:rsidR="00000000" w:rsidDel="00000000" w:rsidP="00000000" w:rsidRDefault="00000000" w:rsidRPr="00000000" w14:paraId="0000009C">
      <w:pPr>
        <w:spacing w:after="0" w:line="360" w:lineRule="auto"/>
        <w:rPr>
          <w:sz w:val="24"/>
          <w:szCs w:val="24"/>
        </w:rPr>
      </w:pPr>
      <w:r w:rsidDel="00000000" w:rsidR="00000000" w:rsidRPr="00000000">
        <w:rPr>
          <w:sz w:val="24"/>
          <w:szCs w:val="24"/>
          <w:rtl w:val="0"/>
        </w:rPr>
        <w:t xml:space="preserve">Describe the decomposition of the system in subsystems and show their relation.</w:t>
      </w:r>
    </w:p>
    <w:p w:rsidR="00000000" w:rsidDel="00000000" w:rsidP="00000000" w:rsidRDefault="00000000" w:rsidRPr="00000000" w14:paraId="0000009D">
      <w:pPr>
        <w:spacing w:after="0" w:line="360" w:lineRule="auto"/>
        <w:rPr>
          <w:sz w:val="24"/>
          <w:szCs w:val="24"/>
        </w:rPr>
      </w:pPr>
      <w:r w:rsidDel="00000000" w:rsidR="00000000" w:rsidRPr="00000000">
        <w:rPr>
          <w:rtl w:val="0"/>
        </w:rPr>
      </w:r>
    </w:p>
    <w:p w:rsidR="00000000" w:rsidDel="00000000" w:rsidP="00000000" w:rsidRDefault="00000000" w:rsidRPr="00000000" w14:paraId="0000009E">
      <w:pPr>
        <w:spacing w:after="0" w:line="360" w:lineRule="auto"/>
        <w:rPr>
          <w:b w:val="1"/>
          <w:sz w:val="24"/>
          <w:szCs w:val="24"/>
        </w:rPr>
      </w:pPr>
      <w:r w:rsidDel="00000000" w:rsidR="00000000" w:rsidRPr="00000000">
        <w:rPr>
          <w:b w:val="1"/>
          <w:sz w:val="24"/>
          <w:szCs w:val="24"/>
          <w:rtl w:val="0"/>
        </w:rPr>
        <w:t xml:space="preserve">Architecturally significant design packages</w:t>
      </w:r>
    </w:p>
    <w:p w:rsidR="00000000" w:rsidDel="00000000" w:rsidP="00000000" w:rsidRDefault="00000000" w:rsidRPr="00000000" w14:paraId="0000009F">
      <w:pPr>
        <w:spacing w:after="0" w:line="360" w:lineRule="auto"/>
        <w:rPr>
          <w:sz w:val="24"/>
          <w:szCs w:val="24"/>
        </w:rPr>
      </w:pPr>
      <w:r w:rsidDel="00000000" w:rsidR="00000000" w:rsidRPr="00000000">
        <w:rPr>
          <w:sz w:val="24"/>
          <w:szCs w:val="24"/>
          <w:rtl w:val="0"/>
        </w:rPr>
        <w:t xml:space="preserve">Describe packages of individual subsystems that are architecturally significant. For each package include a subsection with its name, its brief description, and a diagram with all significant classes and packages contained within the package.</w:t>
      </w:r>
    </w:p>
    <w:p w:rsidR="00000000" w:rsidDel="00000000" w:rsidP="00000000" w:rsidRDefault="00000000" w:rsidRPr="00000000" w14:paraId="000000A0">
      <w:pPr>
        <w:spacing w:after="0" w:line="360" w:lineRule="auto"/>
        <w:rPr>
          <w:sz w:val="24"/>
          <w:szCs w:val="24"/>
        </w:rPr>
      </w:pPr>
      <w:r w:rsidDel="00000000" w:rsidR="00000000" w:rsidRPr="00000000">
        <w:rPr>
          <w:rtl w:val="0"/>
        </w:rPr>
      </w:r>
    </w:p>
    <w:p w:rsidR="00000000" w:rsidDel="00000000" w:rsidP="00000000" w:rsidRDefault="00000000" w:rsidRPr="00000000" w14:paraId="000000A1">
      <w:pPr>
        <w:pStyle w:val="Heading2"/>
        <w:spacing w:before="0" w:line="360" w:lineRule="auto"/>
        <w:rPr>
          <w:rFonts w:ascii="Calibri" w:cs="Calibri" w:eastAsia="Calibri" w:hAnsi="Calibri"/>
          <w:color w:val="000000"/>
          <w:sz w:val="24"/>
          <w:szCs w:val="24"/>
        </w:rPr>
      </w:pPr>
      <w:bookmarkStart w:colFirst="0" w:colLast="0" w:name="_35nkun2" w:id="11"/>
      <w:bookmarkEnd w:id="11"/>
      <w:r w:rsidDel="00000000" w:rsidR="00000000" w:rsidRPr="00000000">
        <w:rPr>
          <w:rFonts w:ascii="Calibri" w:cs="Calibri" w:eastAsia="Calibri" w:hAnsi="Calibri"/>
          <w:color w:val="000000"/>
          <w:sz w:val="24"/>
          <w:szCs w:val="24"/>
          <w:rtl w:val="0"/>
        </w:rPr>
        <w:t xml:space="preserve">Use case realizations</w:t>
      </w:r>
    </w:p>
    <w:p w:rsidR="00000000" w:rsidDel="00000000" w:rsidP="00000000" w:rsidRDefault="00000000" w:rsidRPr="00000000" w14:paraId="000000A2">
      <w:pPr>
        <w:spacing w:after="0" w:line="360" w:lineRule="auto"/>
        <w:rPr>
          <w:sz w:val="24"/>
          <w:szCs w:val="24"/>
        </w:rPr>
      </w:pPr>
      <w:r w:rsidDel="00000000" w:rsidR="00000000" w:rsidRPr="00000000">
        <w:rPr>
          <w:sz w:val="24"/>
          <w:szCs w:val="24"/>
          <w:rtl w:val="0"/>
        </w:rPr>
        <w:t xml:space="preserve">In this section you have to illustrate how use cases are translated into </w:t>
      </w:r>
      <w:r w:rsidDel="00000000" w:rsidR="00000000" w:rsidRPr="00000000">
        <w:rPr>
          <w:i w:val="1"/>
          <w:sz w:val="24"/>
          <w:szCs w:val="24"/>
          <w:rtl w:val="0"/>
        </w:rPr>
        <w:t xml:space="preserve">UML interaction diagrams</w:t>
      </w:r>
      <w:r w:rsidDel="00000000" w:rsidR="00000000" w:rsidRPr="00000000">
        <w:rPr>
          <w:sz w:val="24"/>
          <w:szCs w:val="24"/>
          <w:rtl w:val="0"/>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000000" w:rsidDel="00000000" w:rsidP="00000000" w:rsidRDefault="00000000" w:rsidRPr="00000000" w14:paraId="000000A3">
      <w:pPr>
        <w:spacing w:after="0" w:line="360" w:lineRule="auto"/>
        <w:rPr>
          <w:sz w:val="24"/>
          <w:szCs w:val="24"/>
        </w:rPr>
      </w:pPr>
      <w:r w:rsidDel="00000000" w:rsidR="00000000" w:rsidRPr="00000000">
        <w:rPr>
          <w:rtl w:val="0"/>
        </w:rPr>
      </w:r>
    </w:p>
    <w:p w:rsidR="00000000" w:rsidDel="00000000" w:rsidP="00000000" w:rsidRDefault="00000000" w:rsidRPr="00000000" w14:paraId="000000A4">
      <w:pPr>
        <w:spacing w:after="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1ksv4uv" w:id="12"/>
      <w:bookmarkEnd w:id="12"/>
      <w:r w:rsidDel="00000000" w:rsidR="00000000" w:rsidRPr="00000000">
        <w:rPr>
          <w:rFonts w:ascii="Calibri" w:cs="Calibri" w:eastAsia="Calibri" w:hAnsi="Calibri"/>
          <w:color w:val="000000"/>
          <w:sz w:val="24"/>
          <w:szCs w:val="24"/>
          <w:rtl w:val="0"/>
        </w:rPr>
        <w:t xml:space="preserve">Development (Implementation) view</w:t>
      </w:r>
    </w:p>
    <w:p w:rsidR="00000000" w:rsidDel="00000000" w:rsidP="00000000" w:rsidRDefault="00000000" w:rsidRPr="00000000" w14:paraId="000000A6">
      <w:pPr>
        <w:spacing w:after="0" w:line="360" w:lineRule="auto"/>
        <w:ind w:left="360" w:firstLine="0"/>
        <w:rPr>
          <w:sz w:val="24"/>
          <w:szCs w:val="24"/>
        </w:rPr>
      </w:pPr>
      <w:r w:rsidDel="00000000" w:rsidR="00000000" w:rsidRPr="00000000">
        <w:rPr>
          <w:sz w:val="24"/>
          <w:szCs w:val="24"/>
          <w:rtl w:val="0"/>
        </w:rPr>
        <w:t xml:space="preserve">As the architecture that has been selected for this system is client-server, at server side we have database, database connection and logic part of the system. In the client side, we only have UI which is .jsp pages and javascript validations. There is also a payment external server that application server needs to reach it by a service.</w:t>
      </w:r>
      <w:r w:rsidDel="00000000" w:rsidR="00000000" w:rsidRPr="00000000">
        <w:rPr>
          <w:rtl w:val="0"/>
        </w:rPr>
      </w:r>
    </w:p>
    <w:p w:rsidR="00000000" w:rsidDel="00000000" w:rsidP="00000000" w:rsidRDefault="00000000" w:rsidRPr="00000000" w14:paraId="000000A7">
      <w:pPr>
        <w:spacing w:after="0" w:line="360" w:lineRule="auto"/>
        <w:rPr>
          <w:sz w:val="24"/>
          <w:szCs w:val="24"/>
        </w:rPr>
      </w:pPr>
      <w:r w:rsidDel="00000000" w:rsidR="00000000" w:rsidRPr="00000000">
        <w:rPr>
          <w:rtl w:val="0"/>
        </w:rPr>
      </w:r>
    </w:p>
    <w:p w:rsidR="00000000" w:rsidDel="00000000" w:rsidP="00000000" w:rsidRDefault="00000000" w:rsidRPr="00000000" w14:paraId="000000A8">
      <w:pPr>
        <w:pStyle w:val="Heading2"/>
        <w:spacing w:before="0" w:line="360" w:lineRule="auto"/>
        <w:rPr>
          <w:rFonts w:ascii="Calibri" w:cs="Calibri" w:eastAsia="Calibri" w:hAnsi="Calibri"/>
          <w:color w:val="000000"/>
          <w:sz w:val="24"/>
          <w:szCs w:val="24"/>
        </w:rPr>
      </w:pPr>
      <w:bookmarkStart w:colFirst="0" w:colLast="0" w:name="_44sinio" w:id="13"/>
      <w:bookmarkEnd w:id="13"/>
      <w:r w:rsidDel="00000000" w:rsidR="00000000" w:rsidRPr="00000000">
        <w:rPr>
          <w:rFonts w:ascii="Calibri" w:cs="Calibri" w:eastAsia="Calibri" w:hAnsi="Calibri"/>
          <w:color w:val="000000"/>
          <w:sz w:val="24"/>
          <w:szCs w:val="24"/>
          <w:rtl w:val="0"/>
        </w:rPr>
        <w:t xml:space="preserve">Reuse of components and frameworks</w:t>
      </w:r>
    </w:p>
    <w:p w:rsidR="00000000" w:rsidDel="00000000" w:rsidP="00000000" w:rsidRDefault="00000000" w:rsidRPr="00000000" w14:paraId="000000A9">
      <w:pPr>
        <w:spacing w:after="0" w:line="360" w:lineRule="auto"/>
        <w:rPr>
          <w:sz w:val="24"/>
          <w:szCs w:val="24"/>
        </w:rPr>
      </w:pPr>
      <w:r w:rsidDel="00000000" w:rsidR="00000000" w:rsidRPr="00000000">
        <w:rPr>
          <w:sz w:val="24"/>
          <w:szCs w:val="24"/>
          <w:rtl w:val="0"/>
        </w:rPr>
        <w:t xml:space="preserve">The only third-party component that is reused is Payment Component in order to pay for the ticket online.</w:t>
      </w:r>
    </w:p>
    <w:p w:rsidR="00000000" w:rsidDel="00000000" w:rsidP="00000000" w:rsidRDefault="00000000" w:rsidRPr="00000000" w14:paraId="000000AA">
      <w:pPr>
        <w:spacing w:after="0" w:line="360" w:lineRule="auto"/>
        <w:rPr>
          <w:sz w:val="24"/>
          <w:szCs w:val="24"/>
        </w:rPr>
      </w:pPr>
      <w:r w:rsidDel="00000000" w:rsidR="00000000" w:rsidRPr="00000000">
        <w:rPr>
          <w:rtl w:val="0"/>
        </w:rPr>
      </w:r>
    </w:p>
    <w:p w:rsidR="00000000" w:rsidDel="00000000" w:rsidP="00000000" w:rsidRDefault="00000000" w:rsidRPr="00000000" w14:paraId="000000AB">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2jxsxqh" w:id="14"/>
      <w:bookmarkEnd w:id="14"/>
      <w:r w:rsidDel="00000000" w:rsidR="00000000" w:rsidRPr="00000000">
        <w:rPr>
          <w:rFonts w:ascii="Calibri" w:cs="Calibri" w:eastAsia="Calibri" w:hAnsi="Calibri"/>
          <w:color w:val="000000"/>
          <w:sz w:val="24"/>
          <w:szCs w:val="24"/>
          <w:rtl w:val="0"/>
        </w:rPr>
        <w:t xml:space="preserve">Process view</w:t>
      </w:r>
    </w:p>
    <w:p w:rsidR="00000000" w:rsidDel="00000000" w:rsidP="00000000" w:rsidRDefault="00000000" w:rsidRPr="00000000" w14:paraId="000000AC">
      <w:pPr>
        <w:spacing w:after="0" w:line="360" w:lineRule="auto"/>
        <w:ind w:left="360" w:firstLine="0"/>
        <w:rPr>
          <w:sz w:val="24"/>
          <w:szCs w:val="24"/>
        </w:rPr>
      </w:pPr>
      <w:r w:rsidDel="00000000" w:rsidR="00000000" w:rsidRPr="00000000">
        <w:rPr>
          <w:sz w:val="24"/>
          <w:szCs w:val="24"/>
          <w:rtl w:val="0"/>
        </w:rPr>
        <w:t xml:space="preserve">As it is illustrated in activity diagram, first page is welcome page which user should decide to go through the process of login as a user or admin. If user chose to login as admin, after authentication, they would have access to make changes on the movie options available for users. However, if user chose to login as a normal user, the first thing that would be asked on the process is whether user is guest or they already have registered. If she/he is a guest, they should go through registration process, if not, they should log in by their email and password. If login fails, there would be only message showing up for user and process ends here. However if login id done successfully, user would be entre to movie booking process. Booking process, consist of two other processes which are movie selection and payment. So, first user is able to select the seat, then they can enter their payment details. Here, we have considered validation process as well. So, if payment data was valid, receipt of payment would be shown to the user. </w:t>
      </w:r>
    </w:p>
    <w:p w:rsidR="00000000" w:rsidDel="00000000" w:rsidP="00000000" w:rsidRDefault="00000000" w:rsidRPr="00000000" w14:paraId="000000AD">
      <w:pPr>
        <w:spacing w:after="0" w:line="360" w:lineRule="auto"/>
        <w:ind w:left="360" w:firstLine="0"/>
        <w:rPr>
          <w:sz w:val="24"/>
          <w:szCs w:val="24"/>
        </w:rPr>
      </w:pPr>
      <w:r w:rsidDel="00000000" w:rsidR="00000000" w:rsidRPr="00000000">
        <w:rPr>
          <w:sz w:val="24"/>
          <w:szCs w:val="24"/>
          <w:rtl w:val="0"/>
        </w:rPr>
        <w:t xml:space="preserve">The concurrency issue is handled by blocking other users access to the same seats until 10 minutes. If user doesn’t make the payment, seat would be free for others to choose. And, if two users select the same seat at client page, the request of the one would be confirmed that arrived earlier at the server even a mili-second.</w:t>
      </w:r>
      <w:r w:rsidDel="00000000" w:rsidR="00000000" w:rsidRPr="00000000">
        <w:rPr>
          <w:rtl w:val="0"/>
        </w:rPr>
      </w:r>
    </w:p>
    <w:p w:rsidR="00000000" w:rsidDel="00000000" w:rsidP="00000000" w:rsidRDefault="00000000" w:rsidRPr="00000000" w14:paraId="000000AE">
      <w:pPr>
        <w:spacing w:after="0" w:line="360" w:lineRule="auto"/>
        <w:rPr>
          <w:sz w:val="24"/>
          <w:szCs w:val="24"/>
        </w:rPr>
      </w:pPr>
      <w:r w:rsidDel="00000000" w:rsidR="00000000" w:rsidRPr="00000000">
        <w:rPr>
          <w:rtl w:val="0"/>
        </w:rPr>
      </w:r>
    </w:p>
    <w:p w:rsidR="00000000" w:rsidDel="00000000" w:rsidP="00000000" w:rsidRDefault="00000000" w:rsidRPr="00000000" w14:paraId="000000AF">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z337ya" w:id="15"/>
      <w:bookmarkEnd w:id="15"/>
      <w:r w:rsidDel="00000000" w:rsidR="00000000" w:rsidRPr="00000000">
        <w:rPr>
          <w:rFonts w:ascii="Calibri" w:cs="Calibri" w:eastAsia="Calibri" w:hAnsi="Calibri"/>
          <w:color w:val="000000"/>
          <w:sz w:val="24"/>
          <w:szCs w:val="24"/>
          <w:rtl w:val="0"/>
        </w:rPr>
        <w:t xml:space="preserve">Deployment (Physical) view</w:t>
      </w:r>
      <w:r w:rsidDel="00000000" w:rsidR="00000000" w:rsidRPr="00000000">
        <w:rPr>
          <w:rtl w:val="0"/>
        </w:rPr>
      </w:r>
    </w:p>
    <w:p w:rsidR="00000000" w:rsidDel="00000000" w:rsidP="00000000" w:rsidRDefault="00000000" w:rsidRPr="00000000" w14:paraId="000000B0">
      <w:pPr>
        <w:spacing w:after="0" w:line="360" w:lineRule="auto"/>
        <w:rPr>
          <w:sz w:val="24"/>
          <w:szCs w:val="24"/>
        </w:rPr>
      </w:pPr>
      <w:r w:rsidDel="00000000" w:rsidR="00000000" w:rsidRPr="00000000">
        <w:rPr>
          <w:sz w:val="24"/>
          <w:szCs w:val="24"/>
          <w:rtl w:val="0"/>
        </w:rPr>
        <w:t xml:space="preserve">There are three main parts in the system. Web Server part includes application component, DB Server which is allocated to store user’s data and User Client that includes the web interface component to communicate with clients.</w:t>
      </w:r>
    </w:p>
    <w:p w:rsidR="00000000" w:rsidDel="00000000" w:rsidP="00000000" w:rsidRDefault="00000000" w:rsidRPr="00000000" w14:paraId="000000B1">
      <w:pPr>
        <w:spacing w:after="0" w:line="360" w:lineRule="auto"/>
        <w:rPr>
          <w:sz w:val="24"/>
          <w:szCs w:val="24"/>
        </w:rPr>
      </w:pPr>
      <w:r w:rsidDel="00000000" w:rsidR="00000000" w:rsidRPr="00000000">
        <w:rPr>
          <w:sz w:val="24"/>
          <w:szCs w:val="24"/>
          <w:rtl w:val="0"/>
        </w:rPr>
        <w:t xml:space="preserve">A physical server is required to have application logic and database server on it, and these two components actively are interacting with each other and application receives and assesses requests that are sent by clients from outside of our server.</w:t>
      </w:r>
      <w:r w:rsidDel="00000000" w:rsidR="00000000" w:rsidRPr="00000000">
        <w:rPr>
          <w:rtl w:val="0"/>
        </w:rPr>
      </w:r>
    </w:p>
    <w:p w:rsidR="00000000" w:rsidDel="00000000" w:rsidP="00000000" w:rsidRDefault="00000000" w:rsidRPr="00000000" w14:paraId="000000B2">
      <w:pPr>
        <w:spacing w:after="0" w:line="360" w:lineRule="auto"/>
        <w:rPr>
          <w:sz w:val="24"/>
          <w:szCs w:val="24"/>
        </w:rPr>
      </w:pPr>
      <w:r w:rsidDel="00000000" w:rsidR="00000000" w:rsidRPr="00000000">
        <w:rPr>
          <w:rtl w:val="0"/>
        </w:rPr>
      </w:r>
    </w:p>
    <w:p w:rsidR="00000000" w:rsidDel="00000000" w:rsidP="00000000" w:rsidRDefault="00000000" w:rsidRPr="00000000" w14:paraId="000000B3">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3j2qqm3" w:id="16"/>
      <w:bookmarkEnd w:id="16"/>
      <w:r w:rsidDel="00000000" w:rsidR="00000000" w:rsidRPr="00000000">
        <w:rPr>
          <w:rFonts w:ascii="Calibri" w:cs="Calibri" w:eastAsia="Calibri" w:hAnsi="Calibri"/>
          <w:color w:val="000000"/>
          <w:sz w:val="24"/>
          <w:szCs w:val="24"/>
          <w:rtl w:val="0"/>
        </w:rPr>
        <w:t xml:space="preserve">Data view</w:t>
      </w:r>
    </w:p>
    <w:p w:rsidR="00000000" w:rsidDel="00000000" w:rsidP="00000000" w:rsidRDefault="00000000" w:rsidRPr="00000000" w14:paraId="000000B4">
      <w:pPr>
        <w:spacing w:after="0" w:line="360" w:lineRule="auto"/>
        <w:ind w:left="360" w:firstLine="0"/>
        <w:rPr>
          <w:sz w:val="24"/>
          <w:szCs w:val="24"/>
        </w:rPr>
      </w:pPr>
      <w:r w:rsidDel="00000000" w:rsidR="00000000" w:rsidRPr="00000000">
        <w:rPr>
          <w:sz w:val="24"/>
          <w:szCs w:val="24"/>
          <w:rtl w:val="0"/>
        </w:rPr>
        <w:t xml:space="preserve">In order to store the user data, we have used MySql relational database. We are storing data related to both types of users (admin/client), movies, seats, screens, showtimes for each movie, and booking history of users.</w:t>
      </w:r>
    </w:p>
    <w:p w:rsidR="00000000" w:rsidDel="00000000" w:rsidP="00000000" w:rsidRDefault="00000000" w:rsidRPr="00000000" w14:paraId="000000B5">
      <w:pPr>
        <w:spacing w:after="0" w:line="360" w:lineRule="auto"/>
        <w:rPr>
          <w:sz w:val="24"/>
          <w:szCs w:val="24"/>
        </w:rPr>
      </w:pPr>
      <w:r w:rsidDel="00000000" w:rsidR="00000000" w:rsidRPr="00000000">
        <w:rPr>
          <w:rtl w:val="0"/>
        </w:rPr>
      </w:r>
    </w:p>
    <w:p w:rsidR="00000000" w:rsidDel="00000000" w:rsidP="00000000" w:rsidRDefault="00000000" w:rsidRPr="00000000" w14:paraId="000000B6">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1y810tw" w:id="17"/>
      <w:bookmarkEnd w:id="17"/>
      <w:r w:rsidDel="00000000" w:rsidR="00000000" w:rsidRPr="00000000">
        <w:rPr>
          <w:rFonts w:ascii="Calibri" w:cs="Calibri" w:eastAsia="Calibri" w:hAnsi="Calibri"/>
          <w:color w:val="000000"/>
          <w:sz w:val="24"/>
          <w:szCs w:val="24"/>
          <w:rtl w:val="0"/>
        </w:rPr>
        <w:t xml:space="preserve">Quality </w:t>
      </w:r>
    </w:p>
    <w:p w:rsidR="00000000" w:rsidDel="00000000" w:rsidP="00000000" w:rsidRDefault="00000000" w:rsidRPr="00000000" w14:paraId="000000B7">
      <w:pPr>
        <w:spacing w:after="0" w:line="360" w:lineRule="auto"/>
        <w:rPr>
          <w:sz w:val="24"/>
          <w:szCs w:val="24"/>
        </w:rPr>
      </w:pPr>
      <w:r w:rsidDel="00000000" w:rsidR="00000000" w:rsidRPr="00000000">
        <w:rPr>
          <w:rtl w:val="0"/>
        </w:rPr>
      </w:r>
    </w:p>
    <w:p w:rsidR="00000000" w:rsidDel="00000000" w:rsidP="00000000" w:rsidRDefault="00000000" w:rsidRPr="00000000" w14:paraId="000000B8">
      <w:pPr>
        <w:spacing w:after="0" w:line="360" w:lineRule="auto"/>
        <w:rPr>
          <w:sz w:val="24"/>
          <w:szCs w:val="24"/>
        </w:rPr>
      </w:pPr>
      <w:r w:rsidDel="00000000" w:rsidR="00000000" w:rsidRPr="00000000">
        <w:rPr>
          <w:sz w:val="24"/>
          <w:szCs w:val="24"/>
          <w:rtl w:val="0"/>
        </w:rPr>
        <w:t xml:space="preserve">A description of how the software architecture contributes to the quality attributes of the system as described in the ISO-9126 (I) standard. </w:t>
      </w:r>
      <w:r w:rsidDel="00000000" w:rsidR="00000000" w:rsidRPr="00000000">
        <w:rPr>
          <w:b w:val="1"/>
          <w:sz w:val="24"/>
          <w:szCs w:val="24"/>
          <w:rtl w:val="0"/>
        </w:rPr>
        <w:t xml:space="preserve">For example</w:t>
      </w:r>
      <w:r w:rsidDel="00000000" w:rsidR="00000000" w:rsidRPr="00000000">
        <w:rPr>
          <w:sz w:val="24"/>
          <w:szCs w:val="24"/>
          <w:rtl w:val="0"/>
        </w:rPr>
        <w:t xml:space="preserve">: The following quality goals have been identified:</w:t>
      </w:r>
    </w:p>
    <w:p w:rsidR="00000000" w:rsidDel="00000000" w:rsidP="00000000" w:rsidRDefault="00000000" w:rsidRPr="00000000" w14:paraId="000000B9">
      <w:pPr>
        <w:spacing w:after="0" w:line="360" w:lineRule="auto"/>
        <w:rPr>
          <w:sz w:val="24"/>
          <w:szCs w:val="24"/>
        </w:rPr>
      </w:pPr>
      <w:r w:rsidDel="00000000" w:rsidR="00000000" w:rsidRPr="00000000">
        <w:rPr>
          <w:rtl w:val="0"/>
        </w:rPr>
      </w:r>
    </w:p>
    <w:p w:rsidR="00000000" w:rsidDel="00000000" w:rsidP="00000000" w:rsidRDefault="00000000" w:rsidRPr="00000000" w14:paraId="000000BA">
      <w:pPr>
        <w:spacing w:after="0" w:line="360" w:lineRule="auto"/>
        <w:rPr>
          <w:sz w:val="24"/>
          <w:szCs w:val="24"/>
        </w:rPr>
      </w:pPr>
      <w:r w:rsidDel="00000000" w:rsidR="00000000" w:rsidRPr="00000000">
        <w:rPr>
          <w:sz w:val="24"/>
          <w:szCs w:val="24"/>
          <w:rtl w:val="0"/>
        </w:rPr>
        <w:t xml:space="preserve">Scalability: </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 System’s reaction when user demands increase</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 : J2EE application servers support several workload management techniques</w:t>
      </w:r>
    </w:p>
    <w:p w:rsidR="00000000" w:rsidDel="00000000" w:rsidP="00000000" w:rsidRDefault="00000000" w:rsidRPr="00000000" w14:paraId="000000BD">
      <w:pPr>
        <w:spacing w:after="0" w:line="360" w:lineRule="auto"/>
        <w:rPr>
          <w:sz w:val="24"/>
          <w:szCs w:val="24"/>
        </w:rPr>
      </w:pPr>
      <w:r w:rsidDel="00000000" w:rsidR="00000000" w:rsidRPr="00000000">
        <w:rPr>
          <w:sz w:val="24"/>
          <w:szCs w:val="24"/>
          <w:rtl w:val="0"/>
        </w:rPr>
        <w:t xml:space="preserve">Reliability, Availability: </w:t>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 Transparent failover mechanism, mean-time-between-failure</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 : : J2EE application server supports load balancing through clusters</w:t>
      </w:r>
    </w:p>
    <w:p w:rsidR="00000000" w:rsidDel="00000000" w:rsidP="00000000" w:rsidRDefault="00000000" w:rsidRPr="00000000" w14:paraId="000000C0">
      <w:pPr>
        <w:spacing w:after="0" w:line="360" w:lineRule="auto"/>
        <w:rPr>
          <w:sz w:val="24"/>
          <w:szCs w:val="24"/>
        </w:rPr>
      </w:pPr>
      <w:r w:rsidDel="00000000" w:rsidR="00000000" w:rsidRPr="00000000">
        <w:rPr>
          <w:sz w:val="24"/>
          <w:szCs w:val="24"/>
          <w:rtl w:val="0"/>
        </w:rPr>
        <w:t xml:space="preserve">Security: </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 Authentication and authorization mechanisms</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 : J2EE native security mechanisms will be reused</w:t>
      </w:r>
    </w:p>
    <w:p w:rsidR="00000000" w:rsidDel="00000000" w:rsidP="00000000" w:rsidRDefault="00000000" w:rsidRPr="00000000" w14:paraId="000000C3">
      <w:pPr>
        <w:spacing w:after="0" w:line="360" w:lineRule="auto"/>
        <w:rPr>
          <w:sz w:val="24"/>
          <w:szCs w:val="24"/>
        </w:rPr>
      </w:pPr>
      <w:r w:rsidDel="00000000" w:rsidR="00000000" w:rsidRPr="00000000">
        <w:rPr>
          <w:rtl w:val="0"/>
        </w:rPr>
      </w:r>
    </w:p>
    <w:sectPr>
      <w:headerReference r:id="rId13" w:type="default"/>
      <w:footerReference r:id="rId14"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955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655"/>
      <w:gridCol w:w="525"/>
      <w:tblGridChange w:id="0">
        <w:tblGrid>
          <w:gridCol w:w="6379"/>
          <w:gridCol w:w="2655"/>
          <w:gridCol w:w="525"/>
        </w:tblGrid>
      </w:tblGridChange>
    </w:tblGrid>
    <w:tr>
      <w:tc>
        <w:tcPr/>
        <w:p w:rsidR="00000000" w:rsidDel="00000000" w:rsidP="00000000" w:rsidRDefault="00000000" w:rsidRPr="00000000" w14:paraId="000000C5">
          <w:pPr>
            <w:widowControl w:val="0"/>
            <w:spacing w:after="0" w:lineRule="auto"/>
            <w:rPr>
              <w:sz w:val="24"/>
              <w:szCs w:val="24"/>
            </w:rPr>
          </w:pPr>
          <w:r w:rsidDel="00000000" w:rsidR="00000000" w:rsidRPr="00000000">
            <w:rPr>
              <w:sz w:val="24"/>
              <w:szCs w:val="24"/>
              <w:rtl w:val="0"/>
            </w:rPr>
            <w:t xml:space="preserve">&lt;Online Movie Ticket Selling System&gt;</w:t>
          </w:r>
        </w:p>
      </w:tc>
      <w:tc>
        <w:tcPr>
          <w:tcBorders>
            <w:right w:color="000000" w:space="0" w:sz="0" w:val="nil"/>
          </w:tcBorders>
        </w:tcPr>
        <w:p w:rsidR="00000000" w:rsidDel="00000000" w:rsidP="00000000" w:rsidRDefault="00000000" w:rsidRPr="00000000" w14:paraId="000000C6">
          <w:pPr>
            <w:widowControl w:val="0"/>
            <w:tabs>
              <w:tab w:val="left" w:pos="1135"/>
            </w:tabs>
            <w:spacing w:after="0" w:before="40" w:lineRule="auto"/>
            <w:ind w:right="68"/>
            <w:rPr>
              <w:sz w:val="24"/>
              <w:szCs w:val="24"/>
            </w:rPr>
          </w:pPr>
          <w:r w:rsidDel="00000000" w:rsidR="00000000" w:rsidRPr="00000000">
            <w:rPr>
              <w:sz w:val="24"/>
              <w:szCs w:val="24"/>
              <w:rtl w:val="0"/>
            </w:rPr>
            <w:t xml:space="preserve">Version: 1.0</w:t>
          </w:r>
        </w:p>
      </w:tc>
      <w:tc>
        <w:tcPr>
          <w:tcBorders>
            <w:left w:color="000000" w:space="0" w:sz="0" w:val="nil"/>
          </w:tcBorders>
        </w:tcPr>
        <w:p w:rsidR="00000000" w:rsidDel="00000000" w:rsidP="00000000" w:rsidRDefault="00000000" w:rsidRPr="00000000" w14:paraId="000000C7">
          <w:pPr>
            <w:widowControl w:val="0"/>
            <w:tabs>
              <w:tab w:val="left" w:pos="1135"/>
            </w:tabs>
            <w:spacing w:after="0" w:before="40" w:lineRule="auto"/>
            <w:ind w:left="462" w:right="72"/>
            <w:jc w:val="right"/>
            <w:rPr>
              <w:sz w:val="24"/>
              <w:szCs w:val="24"/>
            </w:rPr>
          </w:pPr>
          <w:r w:rsidDel="00000000" w:rsidR="00000000" w:rsidRPr="00000000">
            <w:rPr>
              <w:rtl w:val="0"/>
            </w:rPr>
          </w:r>
        </w:p>
      </w:tc>
    </w:tr>
    <w:tr>
      <w:tc>
        <w:tcPr/>
        <w:p w:rsidR="00000000" w:rsidDel="00000000" w:rsidP="00000000" w:rsidRDefault="00000000" w:rsidRPr="00000000" w14:paraId="000000C8">
          <w:pPr>
            <w:widowControl w:val="0"/>
            <w:spacing w:after="0" w:lineRule="auto"/>
            <w:rPr>
              <w:sz w:val="24"/>
              <w:szCs w:val="24"/>
            </w:rPr>
          </w:pPr>
          <w:r w:rsidDel="00000000" w:rsidR="00000000" w:rsidRPr="00000000">
            <w:rPr>
              <w:sz w:val="24"/>
              <w:szCs w:val="24"/>
              <w:rtl w:val="0"/>
            </w:rPr>
            <w:t xml:space="preserve">Software Architecture Document</w:t>
          </w:r>
        </w:p>
      </w:tc>
      <w:tc>
        <w:tcPr>
          <w:tcBorders>
            <w:right w:color="000000" w:space="0" w:sz="0" w:val="nil"/>
          </w:tcBorders>
        </w:tcPr>
        <w:p w:rsidR="00000000" w:rsidDel="00000000" w:rsidP="00000000" w:rsidRDefault="00000000" w:rsidRPr="00000000" w14:paraId="000000C9">
          <w:pPr>
            <w:widowControl w:val="0"/>
            <w:spacing w:after="0" w:lineRule="auto"/>
            <w:rPr>
              <w:sz w:val="24"/>
              <w:szCs w:val="24"/>
            </w:rPr>
          </w:pPr>
          <w:r w:rsidDel="00000000" w:rsidR="00000000" w:rsidRPr="00000000">
            <w:rPr>
              <w:sz w:val="24"/>
              <w:szCs w:val="24"/>
              <w:rtl w:val="0"/>
            </w:rPr>
            <w:t xml:space="preserve">Date: 17 June 2019</w:t>
          </w:r>
        </w:p>
      </w:tc>
      <w:tc>
        <w:tcPr>
          <w:tcBorders>
            <w:left w:color="000000" w:space="0" w:sz="0" w:val="nil"/>
          </w:tcBorders>
        </w:tcPr>
        <w:p w:rsidR="00000000" w:rsidDel="00000000" w:rsidP="00000000" w:rsidRDefault="00000000" w:rsidRPr="00000000" w14:paraId="000000CA">
          <w:pPr>
            <w:widowControl w:val="0"/>
            <w:spacing w:after="0" w:lineRule="auto"/>
            <w:ind w:right="79"/>
            <w:jc w:val="right"/>
            <w:rPr>
              <w:sz w:val="24"/>
              <w:szCs w:val="24"/>
            </w:rPr>
          </w:pPr>
          <w:r w:rsidDel="00000000" w:rsidR="00000000" w:rsidRPr="00000000">
            <w:rPr>
              <w:rtl w:val="0"/>
            </w:rPr>
          </w:r>
        </w:p>
      </w:tc>
    </w:tr>
  </w:tb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jpg"/><Relationship Id="rId13" Type="http://schemas.openxmlformats.org/officeDocument/2006/relationships/header" Target="head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