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Purchase Order - Modulr Homes</w:t>
      </w:r>
    </w:p>
    <w:p>
      <w:r>
        <w:t>Please supply the following materials for Project Apollo 20: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No.</w:t>
            </w:r>
          </w:p>
        </w:tc>
        <w:tc>
          <w:tcPr>
            <w:tcW w:type="dxa" w:w="2160"/>
          </w:tcPr>
          <w:p>
            <w:r>
              <w:t>Material Description</w:t>
            </w:r>
          </w:p>
        </w:tc>
        <w:tc>
          <w:tcPr>
            <w:tcW w:type="dxa" w:w="2160"/>
          </w:tcPr>
          <w:p>
            <w:r>
              <w:t>Model / Spec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8mm CSMR - Century Sainik</w:t>
            </w:r>
          </w:p>
        </w:tc>
        <w:tc>
          <w:tcPr>
            <w:tcW w:type="dxa" w:w="2160"/>
          </w:tcPr>
          <w:p>
            <w:r>
              <w:t>Century Sainik</w:t>
              <w:br/>
              <w:t>Premium Board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16mm CSMR - Century Sainik</w:t>
            </w:r>
          </w:p>
        </w:tc>
        <w:tc>
          <w:tcPr>
            <w:tcW w:type="dxa" w:w="2160"/>
          </w:tcPr>
          <w:p>
            <w:r>
              <w:t>Sainik MR Ply</w:t>
              <w:br/>
              <w:t>16mm thickness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 x 22 mm 6952 Off White Edgeband</w:t>
            </w:r>
          </w:p>
        </w:tc>
        <w:tc>
          <w:tcPr>
            <w:tcW w:type="dxa" w:w="2160"/>
          </w:tcPr>
          <w:p>
            <w:r>
              <w:t>Off White edge-band roll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Hettich Skirting Legs 100mm</w:t>
            </w:r>
          </w:p>
        </w:tc>
        <w:tc>
          <w:tcPr>
            <w:tcW w:type="dxa" w:w="2160"/>
          </w:tcPr>
          <w:p>
            <w:r>
              <w:t>Skirting legs</w:t>
              <w:br/>
              <w:t>Hettich brand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Random Unmatching Core Material</w:t>
            </w:r>
          </w:p>
        </w:tc>
        <w:tc>
          <w:tcPr>
            <w:tcW w:type="dxa" w:w="2160"/>
          </w:tcPr>
          <w:p>
            <w:r>
              <w:t>Non-existent item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Invalid Quantity Row</w:t>
            </w:r>
          </w:p>
        </w:tc>
        <w:tc>
          <w:tcPr>
            <w:tcW w:type="dxa" w:w="2160"/>
          </w:tcPr>
          <w:p>
            <w:r>
              <w:t>Test skip row</w:t>
            </w:r>
          </w:p>
        </w:tc>
        <w:tc>
          <w:tcPr>
            <w:tcW w:type="dxa" w:w="2160"/>
          </w:tcPr>
          <w:p>
            <w:r>
              <w:t>not_a_number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