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B69EC">
      <w:pPr>
        <w:jc w:val="center"/>
        <w:rPr>
          <w:rFonts w:hint="default"/>
          <w:sz w:val="96"/>
          <w:szCs w:val="96"/>
          <w:lang w:val="vi-VN"/>
        </w:rPr>
      </w:pPr>
      <w:r>
        <w:rPr>
          <w:rFonts w:hint="default"/>
          <w:sz w:val="96"/>
          <w:szCs w:val="96"/>
          <w:lang w:val="vi-VN"/>
        </w:rPr>
        <w:t>EXCERCISE 1</w:t>
      </w:r>
    </w:p>
    <w:p w14:paraId="42E118EB">
      <w:pPr>
        <w:jc w:val="both"/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Result:</w:t>
      </w:r>
    </w:p>
    <w:p w14:paraId="40269E8C">
      <w:pPr>
        <w:jc w:val="both"/>
        <w:rPr>
          <w:rFonts w:hint="default"/>
          <w:sz w:val="22"/>
          <w:szCs w:val="22"/>
          <w:lang w:val="vi-VN"/>
        </w:rPr>
      </w:pPr>
      <w:r>
        <w:drawing>
          <wp:inline distT="0" distB="0" distL="114300" distR="114300">
            <wp:extent cx="5264150" cy="2820035"/>
            <wp:effectExtent l="0" t="0" r="127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45B42"/>
    <w:rsid w:val="0C34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2025-08-15T02:45:00Z</dcterms:created>
  <dc:creator>Phan Tan Loi (K18 DN)</dc:creator>
  <cp:lastModifiedBy>Phan Tan Loi (K18 DN)</cp:lastModifiedBy>
  <dcterms:modified xsi:type="dcterms:W3CDTF">2025-08-15T02:46:33Z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BAF7306760844516A12EF18C3C1BFD9F_11</vt:lpwstr>
  </property>
</Properties>
</file>