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7F83AA51" w:rsidR="00602BA8" w:rsidRPr="00451CBF" w:rsidRDefault="00451CBF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7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2B8DC3E6" w:rsidR="00602BA8" w:rsidRPr="00435016" w:rsidRDefault="00451CBF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For</w:t>
            </w:r>
            <w:r w:rsidR="00517C5A">
              <w:rPr>
                <w:rFonts w:ascii="Cambria" w:hAnsi="Cambria"/>
                <w:sz w:val="28"/>
                <w:szCs w:val="28"/>
                <w:lang w:val="en-US"/>
              </w:rPr>
              <w:t xml:space="preserve"> Loop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25A456D4" w:rsidR="00602BA8" w:rsidRPr="00517C5A" w:rsidRDefault="00517C5A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 xml:space="preserve">Цикл </w:t>
            </w:r>
            <w:r w:rsidR="00451CBF">
              <w:rPr>
                <w:rFonts w:ascii="Cambria" w:hAnsi="Cambria"/>
                <w:bCs/>
                <w:sz w:val="28"/>
                <w:szCs w:val="28"/>
                <w:lang w:val="en-US"/>
              </w:rPr>
              <w:t>For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20B7B79" w14:textId="77777777" w:rsidR="0038794B" w:rsidRDefault="009B2366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знання учнів </w:t>
            </w:r>
            <w:r w:rsidR="004E43FF">
              <w:rPr>
                <w:rFonts w:ascii="Cambria" w:hAnsi="Cambria"/>
                <w:sz w:val="28"/>
                <w:szCs w:val="28"/>
                <w:lang w:val="uk-UA"/>
              </w:rPr>
              <w:t xml:space="preserve">про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принцип дії конструкції розгалуження 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 xml:space="preserve">, 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 xml:space="preserve">її коротку форму та варіант запису 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else</w:t>
            </w:r>
            <w:r w:rsidR="00D52991" w:rsidRPr="00D52991">
              <w:rPr>
                <w:rFonts w:ascii="Cambria" w:hAnsi="Cambria"/>
                <w:sz w:val="28"/>
                <w:szCs w:val="28"/>
                <w:lang w:val="uk-UA"/>
              </w:rPr>
              <w:t>-</w:t>
            </w:r>
            <w:r w:rsidR="00D52991">
              <w:rPr>
                <w:rFonts w:ascii="Cambria" w:hAnsi="Cambria"/>
                <w:sz w:val="28"/>
                <w:szCs w:val="28"/>
                <w:lang w:val="en-US"/>
              </w:rPr>
              <w:t>if</w:t>
            </w:r>
            <w:r w:rsidR="00D52991">
              <w:rPr>
                <w:rFonts w:ascii="Cambria" w:hAnsi="Cambria"/>
                <w:sz w:val="28"/>
                <w:szCs w:val="28"/>
                <w:lang w:val="uk-UA"/>
              </w:rPr>
              <w:t>, а також особливості їх синтаксису.</w:t>
            </w:r>
            <w:r w:rsidR="0038794B" w:rsidRPr="0038794B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</w:p>
          <w:p w14:paraId="1EF460FE" w14:textId="3A39BD30" w:rsidR="00D52991" w:rsidRPr="0038794B" w:rsidRDefault="0038794B" w:rsidP="00FF47A4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Повторити поняття умови конструкції розгалуження та особливості використання операторів порівняння.</w:t>
            </w:r>
          </w:p>
          <w:p w14:paraId="7D032493" w14:textId="7E817432" w:rsidR="0038794B" w:rsidRDefault="00F82F96" w:rsidP="003B055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також</w:t>
            </w:r>
            <w:r w:rsidR="0038794B">
              <w:rPr>
                <w:rFonts w:ascii="Cambria" w:hAnsi="Cambria"/>
                <w:sz w:val="28"/>
                <w:szCs w:val="28"/>
                <w:lang w:val="uk-UA"/>
              </w:rPr>
              <w:t xml:space="preserve"> принцип дії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т</w:t>
            </w:r>
            <w:r w:rsidR="0038794B">
              <w:rPr>
                <w:rFonts w:ascii="Cambria" w:hAnsi="Cambria"/>
                <w:sz w:val="28"/>
                <w:szCs w:val="28"/>
                <w:lang w:val="uk-UA"/>
              </w:rPr>
              <w:t xml:space="preserve">а синтаксис запису у </w:t>
            </w:r>
            <w:r w:rsidR="0038794B"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="0038794B" w:rsidRPr="0038794B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38794B">
              <w:rPr>
                <w:rFonts w:ascii="Cambria" w:hAnsi="Cambria"/>
                <w:sz w:val="28"/>
                <w:szCs w:val="28"/>
                <w:lang w:val="uk-UA"/>
              </w:rPr>
              <w:t xml:space="preserve">циклу </w:t>
            </w:r>
            <w:r w:rsidR="0038794B">
              <w:rPr>
                <w:rFonts w:ascii="Cambria" w:hAnsi="Cambria"/>
                <w:sz w:val="28"/>
                <w:szCs w:val="28"/>
                <w:lang w:val="en-US"/>
              </w:rPr>
              <w:t>while</w:t>
            </w:r>
            <w:r w:rsidR="0038794B" w:rsidRPr="0038794B">
              <w:rPr>
                <w:rFonts w:ascii="Cambria" w:hAnsi="Cambria"/>
                <w:sz w:val="28"/>
                <w:szCs w:val="28"/>
                <w:lang w:val="uk-UA"/>
              </w:rPr>
              <w:t xml:space="preserve">. </w:t>
            </w:r>
          </w:p>
          <w:p w14:paraId="3B08F675" w14:textId="77777777" w:rsidR="00F82F96" w:rsidRPr="00F82F96" w:rsidRDefault="00F82F96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із учнями алгоритмічну структуру циклу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for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та особливості його</w:t>
            </w:r>
            <w:r w:rsidRPr="00F82F96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синтаксису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  <w:r w:rsidRPr="00F82F96">
              <w:rPr>
                <w:rFonts w:ascii="Cambria" w:hAnsi="Cambria"/>
                <w:sz w:val="28"/>
                <w:szCs w:val="28"/>
              </w:rPr>
              <w:t>.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Провести порівняльний аналіз циклів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for</w:t>
            </w:r>
            <w:r w:rsidRPr="00F82F96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і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while</w:t>
            </w:r>
            <w:r w:rsidRPr="00F82F96">
              <w:rPr>
                <w:rFonts w:ascii="Cambria" w:hAnsi="Cambria"/>
                <w:sz w:val="28"/>
                <w:szCs w:val="28"/>
              </w:rPr>
              <w:t>.</w:t>
            </w:r>
          </w:p>
          <w:p w14:paraId="75F2A8B2" w14:textId="5F60373D" w:rsidR="00F82F96" w:rsidRDefault="00F82F96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із учнями також алгоритм вкладеного циклу та приклади його застосування.</w:t>
            </w:r>
          </w:p>
          <w:p w14:paraId="5A14061D" w14:textId="77777777" w:rsidR="00F82F96" w:rsidRDefault="00F82F96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Ознайомити учнів із арифметичними операторами із присвоєнням значення.</w:t>
            </w:r>
          </w:p>
          <w:p w14:paraId="4E3FCE9D" w14:textId="7C1168D6" w:rsidR="001A0E42" w:rsidRPr="00240A7E" w:rsidRDefault="00F82F96" w:rsidP="00F82F9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Розглянути практичні приклади використання вивченого та сформувати навички використання циклів для виконання завдань.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42F1C9E3" w:rsidR="00602BA8" w:rsidRPr="00240A7E" w:rsidRDefault="009932CB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6300AF20" w:rsidR="00602BA8" w:rsidRPr="00240A7E" w:rsidRDefault="002C27FD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1F001C3" w14:textId="3C18E57D" w:rsidR="009932CB" w:rsidRDefault="00313C29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Принцип дії та особливості синтаксису арифметичних операторів із присвоєнням.</w:t>
      </w:r>
    </w:p>
    <w:p w14:paraId="10DE2E36" w14:textId="6DB26F4C" w:rsidR="00077496" w:rsidRPr="00AC0908" w:rsidRDefault="00077496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Побудови різних варіантів розгалужень у коді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7164A307" w14:textId="2E5F2B2A" w:rsidR="00AC0908" w:rsidRPr="00313C29" w:rsidRDefault="00313C29" w:rsidP="00313C29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Алгоритмічну структуру та синтаксис запису циклів </w:t>
      </w:r>
      <w:r w:rsidR="00AC0908">
        <w:rPr>
          <w:rFonts w:ascii="Cambria" w:eastAsia="Times New Roman" w:hAnsi="Cambria" w:cs="Times New Roman"/>
          <w:sz w:val="24"/>
          <w:szCs w:val="24"/>
          <w:lang w:val="en-US" w:eastAsia="ru-RU"/>
        </w:rPr>
        <w:t>while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="004F44A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 </w:t>
      </w:r>
      <w:r w:rsidR="004F44A2">
        <w:rPr>
          <w:rFonts w:ascii="Cambria" w:eastAsia="Times New Roman" w:hAnsi="Cambria" w:cs="Times New Roman"/>
          <w:sz w:val="24"/>
          <w:szCs w:val="24"/>
          <w:lang w:val="en-US" w:eastAsia="ru-RU"/>
        </w:rPr>
        <w:t>for</w:t>
      </w:r>
      <w:r w:rsidR="004F44A2" w:rsidRPr="004F44A2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 w:rsidRPr="00313C29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Pr="00313C29">
        <w:rPr>
          <w:rFonts w:ascii="Cambria" w:eastAsia="Times New Roman" w:hAnsi="Cambria" w:cs="Times New Roman"/>
          <w:sz w:val="24"/>
          <w:szCs w:val="24"/>
          <w:lang w:val="en-US" w:eastAsia="ru-RU"/>
        </w:rPr>
        <w:t>Java</w:t>
      </w:r>
      <w:r w:rsidRPr="00313C29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  <w:r w:rsidR="00AC0908" w:rsidRPr="00313C2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59052A89" w14:textId="4F5D8671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39063274" w:rsidR="004B5A71" w:rsidRPr="00240A7E" w:rsidRDefault="004B5A71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AC0908">
        <w:rPr>
          <w:rFonts w:ascii="Cambria" w:eastAsia="Times New Roman" w:hAnsi="Cambria" w:cs="Times New Roman"/>
          <w:sz w:val="24"/>
          <w:szCs w:val="24"/>
          <w:lang w:val="en-US" w:eastAsia="ru-RU"/>
        </w:rPr>
        <w:t>5</w:t>
      </w:r>
      <w:r w:rsidR="00D2261E">
        <w:rPr>
          <w:rFonts w:ascii="Cambria" w:eastAsia="Times New Roman" w:hAnsi="Cambria" w:cs="Times New Roman"/>
          <w:sz w:val="24"/>
          <w:szCs w:val="24"/>
          <w:lang w:val="en-US" w:eastAsia="ru-RU"/>
        </w:rPr>
        <w:t>, 6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66FE2E33" w:rsidR="000B6C3E" w:rsidRPr="00D2261E" w:rsidRDefault="009932CB" w:rsidP="00D2261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Herbert 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4D37F2C1" w14:textId="77777777" w:rsidR="00AC0908" w:rsidRPr="00AC0908" w:rsidRDefault="000B6C3E" w:rsidP="00AC0908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циклу </w:t>
      </w:r>
      <w:r w:rsidR="00AC0908">
        <w:rPr>
          <w:rFonts w:ascii="Cambria" w:eastAsia="Times New Roman" w:hAnsi="Cambria" w:cs="Times New Roman"/>
          <w:sz w:val="24"/>
          <w:szCs w:val="24"/>
          <w:lang w:val="en-US" w:eastAsia="ru-RU"/>
        </w:rPr>
        <w:t>while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</w:p>
    <w:p w14:paraId="7DAC63C3" w14:textId="699FD617" w:rsidR="00560F2A" w:rsidRPr="00AC0908" w:rsidRDefault="00D2261E" w:rsidP="00AC0908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https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://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www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w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3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schools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com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java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/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java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while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_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loop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.</w:t>
        </w:r>
        <w:r w:rsidR="00AC0908" w:rsidRPr="00D31A94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asp</w:t>
        </w:r>
      </w:hyperlink>
      <w:r w:rsidR="00AC0908" w:rsidRP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48D5C5D" w14:textId="5DAEBB29" w:rsidR="00D2261E" w:rsidRPr="00AC0908" w:rsidRDefault="00D2261E" w:rsidP="00D2261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циклу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for</w:t>
      </w:r>
      <w:r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</w:p>
    <w:p w14:paraId="3A204F42" w14:textId="78E19932" w:rsidR="00D2261E" w:rsidRPr="00D2261E" w:rsidRDefault="00D2261E" w:rsidP="00D2261E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9" w:history="1">
        <w:r w:rsidRPr="00CA0E4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https://www.w3schools.com/java/java_for_loop.asp</w:t>
        </w:r>
      </w:hyperlink>
      <w:r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6729654E" w:rsidR="009D4E33" w:rsidRPr="009630DA" w:rsidRDefault="0078668D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D2261E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7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3c3,#0c0"/>
    </o:shapedefaults>
    <o:shapelayout v:ext="edit">
      <o:idmap v:ext="edit" data="1"/>
    </o:shapelayout>
  </w:shapeDefaults>
  <w:decimalSymbol w:val=","/>
  <w:listSeparator w:val=";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while_loop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for_loop.asp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валерій інвіктус</cp:lastModifiedBy>
  <cp:revision>119</cp:revision>
  <cp:lastPrinted>2021-02-16T12:43:00Z</cp:lastPrinted>
  <dcterms:created xsi:type="dcterms:W3CDTF">2017-09-01T21:11:00Z</dcterms:created>
  <dcterms:modified xsi:type="dcterms:W3CDTF">2022-09-08T14:51:00Z</dcterms:modified>
</cp:coreProperties>
</file>