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A9" w:rsidRDefault="00F07CA9" w:rsidP="00F07CA9">
      <w:pPr>
        <w:shd w:val="clear" w:color="auto" w:fill="FFFFFF"/>
        <w:spacing w:line="233" w:lineRule="atLeast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Характеристики вращения эвольвентного конического маятника </w:t>
      </w:r>
    </w:p>
    <w:p w:rsidR="00F07CA9" w:rsidRDefault="00F07CA9" w:rsidP="00BC6F59">
      <w:pPr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lang w:eastAsia="ru-RU"/>
        </w:rPr>
        <w:t>    Механические колебания – это такой вид  движения, когда координаты тела, его скорость и ускорение многократно повторяются, изменяясь относительно некоторого равновесного значения.     Ма́ятник — это  система, способная совершать колебания под действием  силы, пропорциональной смещению и направленной к положению равновесия.</w:t>
      </w:r>
    </w:p>
    <w:p w:rsidR="00F07CA9" w:rsidRDefault="00F07CA9" w:rsidP="00BC6F5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Наиболее близок к объекту нашего исследования,  конический маятник – нитяной, грузу которого  изначально задана круговая горизонтальная,   плоская,  замкнутая траектория.  Его нить описывает коническую поверхность, а уравнение динамики  имеет вид   </w:t>
      </w:r>
      <w:r w:rsidR="00BC6F59">
        <w:rPr>
          <w:rFonts w:eastAsia="Times New Roman"/>
          <w:b/>
          <w:bCs/>
          <w:iCs/>
          <w:lang w:eastAsia="ru-RU"/>
        </w:rPr>
        <w:t>0</w:t>
      </w:r>
      <w:r>
        <w:rPr>
          <w:rFonts w:eastAsia="Times New Roman"/>
          <w:b/>
          <w:bCs/>
          <w:i/>
          <w:iCs/>
          <w:lang w:eastAsia="ru-RU"/>
        </w:rPr>
        <w:t>= </w:t>
      </w:r>
      <w:r>
        <w:rPr>
          <w:rFonts w:eastAsia="Times New Roman"/>
          <w:b/>
          <w:bCs/>
          <w:i/>
          <w:iCs/>
          <w:lang w:val="en-US" w:eastAsia="ru-RU"/>
        </w:rPr>
        <w:t>mg</w:t>
      </w:r>
      <w:r>
        <w:rPr>
          <w:rFonts w:eastAsia="Times New Roman"/>
          <w:b/>
          <w:bCs/>
          <w:i/>
          <w:iCs/>
          <w:lang w:eastAsia="ru-RU"/>
        </w:rPr>
        <w:t> + </w:t>
      </w:r>
      <w:r>
        <w:rPr>
          <w:rFonts w:eastAsia="Times New Roman"/>
          <w:b/>
          <w:bCs/>
          <w:i/>
          <w:iCs/>
          <w:lang w:val="en-US" w:eastAsia="ru-RU"/>
        </w:rPr>
        <w:t>T</w:t>
      </w:r>
      <w:r>
        <w:rPr>
          <w:rFonts w:eastAsia="Times New Roman"/>
          <w:b/>
          <w:bCs/>
          <w:i/>
          <w:iCs/>
          <w:lang w:eastAsia="ru-RU"/>
        </w:rPr>
        <w:t> +</w:t>
      </w:r>
      <w:r>
        <w:rPr>
          <w:rFonts w:eastAsia="Times New Roman"/>
          <w:b/>
          <w:bCs/>
          <w:i/>
          <w:iCs/>
          <w:lang w:val="en-US" w:eastAsia="ru-RU"/>
        </w:rPr>
        <w:t>mω</w:t>
      </w:r>
      <w:r>
        <w:rPr>
          <w:rFonts w:eastAsia="Times New Roman"/>
          <w:b/>
          <w:bCs/>
          <w:i/>
          <w:iCs/>
          <w:vertAlign w:val="superscript"/>
          <w:lang w:eastAsia="ru-RU"/>
        </w:rPr>
        <w:t>2</w:t>
      </w:r>
      <w:r>
        <w:rPr>
          <w:rFonts w:eastAsia="Times New Roman"/>
          <w:b/>
          <w:bCs/>
          <w:i/>
          <w:iCs/>
          <w:lang w:val="en-US" w:eastAsia="ru-RU"/>
        </w:rPr>
        <w:t>R </w:t>
      </w:r>
      <w:r>
        <w:rPr>
          <w:rFonts w:eastAsia="Times New Roman"/>
          <w:lang w:eastAsia="ru-RU"/>
        </w:rPr>
        <w:t>. </w:t>
      </w:r>
      <w:r>
        <w:rPr>
          <w:rFonts w:eastAsia="Times New Roman"/>
          <w:b/>
          <w:bCs/>
          <w:i/>
          <w:iCs/>
          <w:lang w:eastAsia="ru-RU"/>
        </w:rPr>
        <w:t> 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 отличие от конического маятника у исследуемого нами точка подвеса непрерывно перемещается вдоль окружности, для чего нить  предварительно наматывается на боковую цилиндрическую поверхность  стойки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геометрии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известна  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эвольвента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 - линия, которую описывает  конец нити,  сматывающейся с окружности, как это показано на рисунке</w:t>
      </w:r>
      <w:r w:rsidR="00C5228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1</w:t>
      </w:r>
      <w:r w:rsidR="00C23BF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нашем маятнике конец нити закреплён на верхнем конце цилиндрической стойки,  нить намотана - виток к витку – на стойку. Если теперь отпустить её конец с грузом, то, опускаясь вниз, груз разматывает нить и  начинает вращаться вокруг стойки. Длина нити и радиус вращения  постепенно увеличиваются, траектория  приобретает форму винтовой линии.  К моменту, когда со стойки  размотается последний виток, длина нити и радиус достигают максимальных значений. Огибающая поверхность имеет  коническую, а </w:t>
      </w:r>
      <w:r w:rsidR="00C23BF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точнее,  колоколообразную форму (рисунок 2).</w:t>
      </w:r>
    </w:p>
    <w:p w:rsidR="00F07CA9" w:rsidRDefault="00F07CA9" w:rsidP="00BC6F59">
      <w:pPr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>Актуальность  и новизна исследований</w:t>
      </w:r>
      <w:r>
        <w:rPr>
          <w:rFonts w:eastAsia="Times New Roman"/>
          <w:lang w:eastAsia="ru-RU"/>
        </w:rPr>
        <w:t>  складываются  из двух соображений.  1. Нам не удалось в доступной научной литературе найти упоминание и исследование маятника  такого типа. Будем  назвать его  </w:t>
      </w:r>
      <w:r>
        <w:rPr>
          <w:rFonts w:eastAsia="Times New Roman"/>
          <w:b/>
          <w:bCs/>
          <w:i/>
          <w:iCs/>
          <w:lang w:eastAsia="ru-RU"/>
        </w:rPr>
        <w:t>эвольвентным</w:t>
      </w:r>
      <w:r>
        <w:rPr>
          <w:rFonts w:eastAsia="Times New Roman"/>
          <w:lang w:eastAsia="ru-RU"/>
        </w:rPr>
        <w:t>.</w:t>
      </w:r>
    </w:p>
    <w:p w:rsidR="00F31AAA" w:rsidRDefault="00F07CA9" w:rsidP="00BC6F5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2. Известно, что заряженная частица, влетающая в однородное магнитное поле под углом к вектору индукции, начинает двигаться по винтовой цилиндрической траектории, как бы навиваясь </w:t>
      </w:r>
      <w:r w:rsidR="002A12B6">
        <w:rPr>
          <w:rFonts w:eastAsia="Times New Roman"/>
          <w:lang w:eastAsia="ru-RU"/>
        </w:rPr>
        <w:t>на вектор магнитной индукции (рисунок 3)</w:t>
      </w:r>
      <w:r>
        <w:rPr>
          <w:rFonts w:eastAsia="Times New Roman"/>
          <w:lang w:eastAsia="ru-RU"/>
        </w:rPr>
        <w:t>. Так движутся частицы в масс-cпектрометрах, кольцевых ускорителях. Если же поле неоднородно, то частицы продолжают движение вдоль магнитных линий, навиваясь на них. Однако вследствие изменения индукции меняется сила Лоренца, цент</w:t>
      </w:r>
      <w:r w:rsidR="002A12B6">
        <w:rPr>
          <w:rFonts w:eastAsia="Times New Roman"/>
          <w:lang w:eastAsia="ru-RU"/>
        </w:rPr>
        <w:t>ростремительная в этой ситуации</w:t>
      </w:r>
      <w:r>
        <w:rPr>
          <w:rFonts w:eastAsia="Times New Roman"/>
          <w:lang w:eastAsia="ru-RU"/>
        </w:rPr>
        <w:t>. Поэтому меняется радиус траектории и частицы в поле с возрастающей индукцией движутся по</w:t>
      </w:r>
      <w:r>
        <w:rPr>
          <w:rFonts w:eastAsia="Times New Roman"/>
          <w:lang w:eastAsia="ru-RU"/>
        </w:rPr>
        <w:t xml:space="preserve"> винтовой линии с уменьшающимся радиусом.</w:t>
      </w:r>
    </w:p>
    <w:p w:rsidR="00F07CA9" w:rsidRDefault="00F07CA9" w:rsidP="00BC6F5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Подобное движение реально происходит, например, с космическими частицами, в магнитном поле Земли. Может оно проявляться и в ускорителях, в которых линии электрического (ускоряющего) и магнитное (отклоняющего) полей не идеально совпадают. Исследуемый эвольвентный конический маятник в какой-то мере моделирует движение частицы в неоднородном магнитном поле, поэтому работы в этом направлении актуальны.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   Цель нашей работы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– исследовать кинематические характеристики движения, а именно, периоды и  радиусы  вращения  на каждом  обороте,  шаги винтовой линии и средние  линейные  скорости на каждом из витков и среднюю скорость опускания грузов между витками. </w:t>
      </w:r>
    </w:p>
    <w:p w:rsidR="006C2CFC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Теоретическая часть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  В параметрической форме эво</w:t>
      </w:r>
      <w:r w:rsidR="006C2CF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львента описывается уравнениями</w:t>
      </w:r>
    </w:p>
    <w:p w:rsidR="00C36C25" w:rsidRPr="00C36C25" w:rsidRDefault="00C36C25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x</w:t>
      </w:r>
      <w:r w:rsidRPr="00C36C25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=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k</w:t>
      </w:r>
      <w:r w:rsidRPr="00C36C25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 (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cosωt</w:t>
      </w:r>
      <w:r w:rsidRPr="00C36C25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 +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ωt</w:t>
      </w:r>
      <w:r w:rsidRPr="00C36C25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sinωt</w:t>
      </w:r>
      <w:r w:rsidRPr="00C36C25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)                             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y</w:t>
      </w:r>
      <w:r w:rsidRPr="00C36C25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=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k</w:t>
      </w:r>
      <w:r w:rsidRPr="00C36C25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 (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sin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ωt</w:t>
      </w:r>
      <w:r w:rsidRPr="00C36C25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 +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ωt</w:t>
      </w:r>
      <w:r w:rsidRPr="00C36C25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cos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ωt</w:t>
      </w:r>
      <w:r w:rsidRPr="00C36C25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)</w:t>
      </w:r>
    </w:p>
    <w:p w:rsidR="00F07CA9" w:rsidRDefault="006C2CFC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Г</w:t>
      </w:r>
      <w:r w:rsidR="00F07CA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де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=ϒ/α</w:t>
      </w:r>
      <w:r w:rsidR="00F07CA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- параметр эвольвенты, показывающий скорость прирастания длины нити на единичный угол  сматывания</w:t>
      </w:r>
      <w:r w:rsidR="00F07CA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Плоская спираль эвольвенты в нашем маятнике «деформируется» - под действием  веса груза и превращается в трёхмерную кривую - траектория представляет собой винтовую линию с регулярным шагом. Уравнение  кривой - траектории  этого маятника - можно получить, объединив в одном решении  уравнения эвольвенты с уравнением вертикального движения  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z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 = 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V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vertAlign w:val="subscript"/>
          <w:lang w:val="en-US" w:eastAsia="ru-RU"/>
        </w:rPr>
        <w:t>z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∙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t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  При этом вертикальное смещение груза маятника приведёт к тому, что станет переменным параметр 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 </w:t>
      </w:r>
    </w:p>
    <w:p w:rsidR="0098517F" w:rsidRPr="00B22B39" w:rsidRDefault="0098517F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i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Данный маятник отличается от конического тем, что на каждом следующем обороте его длина нити увеличивается на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2π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r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где </w:t>
      </w:r>
      <w:r w:rsidR="00D652DF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r</w:t>
      </w:r>
      <w:r w:rsidR="00D652DF" w:rsidRPr="00D652DF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 </w:t>
      </w:r>
      <w:r w:rsidR="00D652DF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– </w:t>
      </w:r>
      <w:r w:rsidR="00D652D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радиус стойки. Исходя из этого получена формула периода колебания нашего маятника </w:t>
      </w: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sz w:val="24"/>
            <w:szCs w:val="24"/>
            <w:lang w:eastAsia="ru-RU"/>
          </w:rPr>
          <m:t>T=</m:t>
        </m:r>
        <m:rad>
          <m:radPr>
            <m:degHide m:val="1"/>
            <m:ctrlPr>
              <w:rPr>
                <w:rFonts w:ascii="Cambria Math" w:eastAsia="Times New Roman" w:hAnsi="Cambria Math" w:cs="Calibri"/>
                <w:b/>
                <w:i/>
                <w:color w:val="000000"/>
                <w:sz w:val="24"/>
                <w:szCs w:val="24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libri"/>
                    <w:b/>
                    <w:i/>
                    <w:color w:val="000000"/>
                    <w:sz w:val="24"/>
                    <w:szCs w:val="24"/>
                    <w:lang w:eastAsia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eastAsia="ru-RU"/>
                  </w:rPr>
                  <m:t>8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eastAsia="ru-RU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eastAsia="ru-RU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val="en-US" w:eastAsia="ru-RU"/>
                  </w:rPr>
                  <m:t>n</m:t>
                </m:r>
                <m:func>
                  <m:func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eastAsia="ru-RU"/>
                      </w:rPr>
                      <m:t>α</m:t>
                    </m:r>
                  </m:e>
                </m:func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eastAsia="ru-RU"/>
                  </w:rPr>
                  <m:t>g</m:t>
                </m:r>
              </m:den>
            </m:f>
          </m:e>
        </m:rad>
      </m:oMath>
      <w:r w:rsidR="00B22B39" w:rsidRPr="00B22B39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 </w:t>
      </w:r>
      <w:r w:rsidR="00B22B3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где </w:t>
      </w:r>
      <w:r w:rsidR="00B22B39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α </w:t>
      </w:r>
      <w:r w:rsidR="00B22B3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– угол отклонения нити от стойки на данном номере витка.</w:t>
      </w:r>
    </w:p>
    <w:p w:rsidR="0098517F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 Для решения этой </w:t>
      </w:r>
      <w:r w:rsidR="002A12B6">
        <w:rPr>
          <w:rFonts w:ascii="Calibri" w:eastAsia="Times New Roman" w:hAnsi="Calibri" w:cs="Calibri"/>
          <w:color w:val="000000"/>
          <w:lang w:eastAsia="ru-RU"/>
        </w:rPr>
        <w:t>задачи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необходимо  выяснить характер зависимости Т(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  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 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 </w:t>
      </w:r>
      <w:r>
        <w:rPr>
          <w:rFonts w:ascii="Palatino Linotype" w:eastAsia="Times New Roman" w:hAnsi="Palatino Linotype" w:cs="Calibri"/>
          <w:color w:val="000000"/>
          <w:sz w:val="24"/>
          <w:szCs w:val="24"/>
          <w:shd w:val="clear" w:color="auto" w:fill="F8F9FA"/>
          <w:lang w:eastAsia="ru-RU"/>
        </w:rPr>
        <w:t>υ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  </w:t>
      </w:r>
      <w:r>
        <w:rPr>
          <w:rFonts w:ascii="Palatino Linotype" w:eastAsia="Times New Roman" w:hAnsi="Palatino Linotype" w:cs="Calibri"/>
          <w:color w:val="000000"/>
          <w:sz w:val="24"/>
          <w:szCs w:val="24"/>
          <w:shd w:val="clear" w:color="auto" w:fill="F8F9FA"/>
          <w:lang w:eastAsia="ru-RU"/>
        </w:rPr>
        <w:t>υ</w:t>
      </w: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  <w:lang w:val="en-US" w:eastAsia="ru-RU"/>
        </w:rPr>
        <w:t>h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). 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Экспериментальные наблюдения. 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Движение маятника было заснято на камеру мобильного телефона. Грузом послужил светодиод с батарейками.  Снимок сделан в экспозиции «от руки». 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Большая часть количественных данных (радиусы и шаги винтовых линий, углы) получена путём измерений и расчётов с этого рисунка.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На приведённом ниже рисунке показана также та часть вращения груза, когда нить начала наматываться на стойку и грузик, вращаясь по сходящейся спирали, перемещается  к стойке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Временн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ы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 характеристики движения были  определены  с помощью мобильного видеоредактора.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 </w:t>
      </w:r>
    </w:p>
    <w:p w:rsidR="00F07CA9" w:rsidRDefault="00F07CA9" w:rsidP="00F07CA9">
      <w:pPr>
        <w:shd w:val="clear" w:color="auto" w:fill="FFFFFF"/>
        <w:spacing w:line="233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Результаты экспериментальных наблюдений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Исследования проведены на  трёх  маятниках, отличающихся диаметром стержня:  10 мм с числом витков 20; 18,6 мм с числом витков 18 и 25,7 мм с числом витков 14. 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Влияние массы на период  вращения груза.</w:t>
      </w:r>
    </w:p>
    <w:p w:rsidR="00F07CA9" w:rsidRDefault="00F07CA9" w:rsidP="00F07CA9">
      <w:pPr>
        <w:pStyle w:val="a4"/>
        <w:numPr>
          <w:ilvl w:val="0"/>
          <w:numId w:val="1"/>
        </w:num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Применялись два груза, 9,2 г и 32 г.  Результаты обрабатывались с помощью программы 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Excel 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2016.</w:t>
      </w:r>
    </w:p>
    <w:p w:rsidR="00F07CA9" w:rsidRDefault="00F07CA9" w:rsidP="00F07CA9">
      <w:pPr>
        <w:shd w:val="clear" w:color="auto" w:fill="FFFFFF"/>
        <w:spacing w:line="233" w:lineRule="atLeast"/>
        <w:ind w:left="270"/>
        <w:jc w:val="both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8350" cy="2749550"/>
            <wp:effectExtent l="0" t="0" r="12700" b="1270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07CA9" w:rsidRDefault="00F07CA9" w:rsidP="00F07CA9">
      <w:pPr>
        <w:shd w:val="clear" w:color="auto" w:fill="FFFFFF"/>
        <w:spacing w:line="233" w:lineRule="atLeast"/>
        <w:ind w:left="270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78350" cy="2749550"/>
            <wp:effectExtent l="0" t="0" r="12700" b="1270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07CA9" w:rsidRDefault="00F07CA9" w:rsidP="00BC6F5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Так как коэффициент перед квадратом номера витка имеет очень маленькое, стремящееся к нулю значение, </w:t>
      </w:r>
      <w:r w:rsidR="00BC6F59">
        <w:rPr>
          <w:rFonts w:eastAsia="Times New Roman"/>
          <w:lang w:eastAsia="ru-RU"/>
        </w:rPr>
        <w:t xml:space="preserve">можно считать, что </w:t>
      </w:r>
      <w:r>
        <w:rPr>
          <w:rFonts w:eastAsia="Times New Roman"/>
          <w:lang w:eastAsia="ru-RU"/>
        </w:rPr>
        <w:t>периоды обращения</w:t>
      </w:r>
      <w:r w:rsidR="00BC6F59">
        <w:rPr>
          <w:rFonts w:eastAsia="Times New Roman"/>
          <w:lang w:eastAsia="ru-RU"/>
        </w:rPr>
        <w:t>  маятников меняются</w:t>
      </w:r>
      <w:r>
        <w:rPr>
          <w:rFonts w:eastAsia="Times New Roman"/>
          <w:lang w:eastAsia="ru-RU"/>
        </w:rPr>
        <w:t xml:space="preserve"> по линейному закону.  При трёхкратной разнице масс грузов  периоды на одинаковых по номеру витках  отличаются не столь заметно – у тяжёлого груза период  больше на проценты. Исходя из этого можно сделать вывод, что период обращения не зависит от массы груза.    </w:t>
      </w:r>
    </w:p>
    <w:p w:rsidR="00F07CA9" w:rsidRDefault="00F07CA9" w:rsidP="00F07CA9">
      <w:pPr>
        <w:shd w:val="clear" w:color="auto" w:fill="FFFFFF"/>
        <w:spacing w:line="233" w:lineRule="atLeast"/>
        <w:ind w:left="270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F07CA9" w:rsidRDefault="00F07CA9" w:rsidP="00F07CA9">
      <w:pPr>
        <w:pStyle w:val="a4"/>
        <w:numPr>
          <w:ilvl w:val="0"/>
          <w:numId w:val="1"/>
        </w:num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Влияние диаметра стойки на характеристики вращения.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 </w:t>
      </w:r>
    </w:p>
    <w:p w:rsidR="00F07CA9" w:rsidRDefault="00F07CA9" w:rsidP="00F07CA9">
      <w:pPr>
        <w:rPr>
          <w:rFonts w:eastAsiaTheme="minorHAnsi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8350" cy="2749550"/>
            <wp:effectExtent l="0" t="0" r="12700" b="1270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07CA9" w:rsidRDefault="00F07CA9" w:rsidP="00F07CA9">
      <w:r>
        <w:rPr>
          <w:noProof/>
          <w:lang w:eastAsia="ru-RU"/>
        </w:rPr>
        <w:drawing>
          <wp:inline distT="0" distB="0" distL="0" distR="0">
            <wp:extent cx="4578350" cy="2749550"/>
            <wp:effectExtent l="0" t="0" r="12700" b="1270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07CA9" w:rsidRDefault="00F07CA9" w:rsidP="00F07CA9">
      <w:r>
        <w:rPr>
          <w:noProof/>
          <w:lang w:eastAsia="ru-RU"/>
        </w:rPr>
        <w:drawing>
          <wp:inline distT="0" distB="0" distL="0" distR="0">
            <wp:extent cx="4578350" cy="2749550"/>
            <wp:effectExtent l="0" t="0" r="12700" b="1270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07CA9" w:rsidRDefault="00F07CA9" w:rsidP="00BC6F5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Из графиков видно, что диаметр стойки влияет на период вращения маятника. Если проанализировать значения периода на всех трех графиках на одном и том же номере оборота, то можно заметить, что с увеличением диаметра стойки увеличивается и период </w:t>
      </w:r>
      <w:r>
        <w:rPr>
          <w:rFonts w:eastAsia="Times New Roman"/>
          <w:lang w:eastAsia="ru-RU"/>
        </w:rPr>
        <w:lastRenderedPageBreak/>
        <w:t>вращения маятника.</w:t>
      </w:r>
      <w:r>
        <w:rPr>
          <w:rFonts w:eastAsia="Times New Roman"/>
          <w:sz w:val="24"/>
          <w:szCs w:val="24"/>
          <w:lang w:eastAsia="ru-RU"/>
        </w:rPr>
        <w:t>  Для десятого витка</w:t>
      </w:r>
      <w:r w:rsidR="008C38B3">
        <w:rPr>
          <w:rFonts w:eastAsia="Times New Roman"/>
          <w:sz w:val="24"/>
          <w:szCs w:val="24"/>
          <w:lang w:eastAsia="ru-RU"/>
        </w:rPr>
        <w:t xml:space="preserve"> при массе 32 г периоды таковы:</w:t>
      </w:r>
      <w:r>
        <w:rPr>
          <w:rFonts w:eastAsia="Times New Roman"/>
          <w:sz w:val="24"/>
          <w:szCs w:val="24"/>
          <w:lang w:eastAsia="ru-RU"/>
        </w:rPr>
        <w:t>  для 10 мм – 1,0с;  для 18,6 мм – 1,5с;  для 25,7 мм – 1,6 с.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F07CA9" w:rsidRDefault="00F07CA9" w:rsidP="00F07CA9">
      <w:pPr>
        <w:pStyle w:val="a4"/>
        <w:numPr>
          <w:ilvl w:val="0"/>
          <w:numId w:val="1"/>
        </w:num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Зависимость периода вращения от номера витка.</w:t>
      </w:r>
    </w:p>
    <w:p w:rsidR="00F07CA9" w:rsidRDefault="00F07CA9" w:rsidP="00F07CA9">
      <w:pPr>
        <w:shd w:val="clear" w:color="auto" w:fill="FFFFFF"/>
        <w:spacing w:line="233" w:lineRule="atLeast"/>
        <w:ind w:left="283"/>
        <w:jc w:val="both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78350" cy="2749550"/>
            <wp:effectExtent l="0" t="0" r="1270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 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приведенного выше графика видно, что по мере увеличения номера витка, период увеличивается по линейному закону.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br w:type="textWrapping" w:clear="all"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4. Зависимость радиуса вращения от номера витка.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78350" cy="2749550"/>
            <wp:effectExtent l="0" t="0" r="1270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07CA9" w:rsidRDefault="00F07CA9" w:rsidP="00F0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F07CA9" w:rsidRDefault="00F07CA9" w:rsidP="00F07CA9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t xml:space="preserve">С увеличением номера витка радиус непрерывно возрастает. Он изменяется по нелинейному закону, функция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 является полиномиальной. 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5. Зависимость угла отклонения нити от вертикали от номера витка.</w:t>
      </w:r>
    </w:p>
    <w:p w:rsidR="00F07CA9" w:rsidRDefault="00F07CA9" w:rsidP="00F07CA9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F07CA9" w:rsidRDefault="00F07CA9" w:rsidP="00F07CA9">
      <w:pPr>
        <w:rPr>
          <w:rFonts w:eastAsiaTheme="minorHAnsi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8350" cy="2749550"/>
            <wp:effectExtent l="0" t="0" r="12700" b="1270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07CA9" w:rsidRDefault="00F07CA9" w:rsidP="00F07CA9">
      <w:r>
        <w:t>С увеличением номера витка угол отклонения нити от вертикали непрерывно уменьшается, это происходит практически по линейному закону.</w:t>
      </w: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6. Зависимость угловой скорости вращения от номера витка.</w:t>
      </w:r>
    </w:p>
    <w:p w:rsidR="00F07CA9" w:rsidRDefault="00F07CA9" w:rsidP="00F07CA9">
      <w:pPr>
        <w:rPr>
          <w:rFonts w:eastAsiaTheme="minorHAnsi"/>
        </w:rPr>
      </w:pPr>
      <w:r>
        <w:rPr>
          <w:noProof/>
          <w:lang w:eastAsia="ru-RU"/>
        </w:rPr>
        <w:drawing>
          <wp:inline distT="0" distB="0" distL="0" distR="0">
            <wp:extent cx="4578350" cy="2749550"/>
            <wp:effectExtent l="0" t="0" r="12700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07CA9" w:rsidRDefault="00F07CA9" w:rsidP="00F07CA9">
      <w:r>
        <w:t>С увеличением номера витка угловая скорость непрерывно уменьшается, в начале изменяясь очень быстро, а затем практически перестает меняться, это связано с тем, что в начале груз имел довольно маленькую линейную скорость, поэтому сила сопротивление также имеет маленькое значение. Но когда груз разгоняется до достаточно большой скорости, переданная ему п</w:t>
      </w:r>
      <w:r w:rsidR="001F7C2B">
        <w:t>о</w:t>
      </w:r>
      <w:r>
        <w:t>тенциальная энергия будет практически полностью переходить в работу силы сопротивления, из-за этого угловая скорость практически перестанет изменяться.</w:t>
      </w:r>
    </w:p>
    <w:p w:rsidR="00E71877" w:rsidRDefault="00E71877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7. Влияние массы груза на вид траектории его движения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.</w:t>
      </w:r>
    </w:p>
    <w:p w:rsidR="004A4956" w:rsidRDefault="004A4956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 xml:space="preserve">С помощью камеры мобильного телефона нами было снято две траектории грузов разных масс при прочих одинаковых параметрах (рисунки 4 и 5). Масса первого груза в 17 раз меньше массы второго груза, траектория первого представлена на рисунке 4. Первая траектория имеет колоколообразную форму: в самом начале </w:t>
      </w:r>
      <w:r w:rsidR="0004018F"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 xml:space="preserve">угол отклонения нити от стойки практически не изменялся, а затем начал убывать. Во втором же случае угол </w:t>
      </w:r>
      <w:r w:rsidR="0004018F"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lastRenderedPageBreak/>
        <w:t>незначительно менялся на протяжении всего движения груза, поэтому траектория его движения представляет собой конус (рисунок 5).</w:t>
      </w:r>
    </w:p>
    <w:p w:rsidR="00FB6699" w:rsidRDefault="00FB6699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Результаты исследований</w:t>
      </w:r>
    </w:p>
    <w:p w:rsidR="00FB6699" w:rsidRDefault="00FB6699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>- период обращения равномерно растет с номером витка</w:t>
      </w:r>
    </w:p>
    <w:p w:rsidR="00FB6699" w:rsidRDefault="00FB6699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>-период не зависит от массы груза</w:t>
      </w:r>
    </w:p>
    <w:p w:rsidR="00FB6699" w:rsidRDefault="00FB6699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>-период увеличивается с увеличением диаметра стойки</w:t>
      </w:r>
    </w:p>
    <w:p w:rsidR="00FB6699" w:rsidRDefault="00FB6699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>-угловая скорость убывает с номером витка</w:t>
      </w:r>
    </w:p>
    <w:p w:rsidR="00FB6699" w:rsidRDefault="00FB6699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>-радиус витка сначала растет пропорционально квадрату номера витка, затем постепенно перестает расти и даже немного убывает</w:t>
      </w:r>
    </w:p>
    <w:p w:rsidR="00FB6699" w:rsidRDefault="00FB6699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>-угол между нитью и стойкой убывает прямо</w:t>
      </w:r>
      <w:r w:rsidR="00CC37D4"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>пропор</w:t>
      </w:r>
      <w:r w:rsidR="00CC37D4"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>ционально номеру витка</w:t>
      </w:r>
    </w:p>
    <w:p w:rsidR="00CC37D4" w:rsidRDefault="00CC37D4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</w:pPr>
    </w:p>
    <w:p w:rsidR="00CC37D4" w:rsidRDefault="00CC37D4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Приложение</w:t>
      </w:r>
    </w:p>
    <w:p w:rsidR="007D48BC" w:rsidRDefault="007D48BC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Рисунок 1</w:t>
      </w:r>
    </w:p>
    <w:p w:rsidR="007D48BC" w:rsidRDefault="007D48BC" w:rsidP="007D48BC">
      <w:pPr>
        <w:jc w:val="center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100965</wp:posOffset>
            </wp:positionV>
            <wp:extent cx="1943100" cy="1410335"/>
            <wp:effectExtent l="0" t="0" r="0" b="0"/>
            <wp:wrapSquare wrapText="bothSides"/>
            <wp:docPr id="5" name="Рисунок 5" descr="Описание: 600px-Evolvent_of_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исание: 600px-Evolvent_of_circ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8BC" w:rsidRDefault="007D48BC" w:rsidP="007D48BC">
      <w:pPr>
        <w:jc w:val="center"/>
        <w:rPr>
          <w:b/>
        </w:rPr>
      </w:pPr>
    </w:p>
    <w:p w:rsidR="007D48BC" w:rsidRDefault="007D48BC" w:rsidP="007D48BC">
      <w:pPr>
        <w:jc w:val="center"/>
        <w:rPr>
          <w:b/>
        </w:rPr>
      </w:pPr>
    </w:p>
    <w:p w:rsidR="007D48BC" w:rsidRDefault="007D48BC" w:rsidP="007D48BC">
      <w:pPr>
        <w:jc w:val="center"/>
        <w:rPr>
          <w:b/>
        </w:rPr>
      </w:pPr>
    </w:p>
    <w:p w:rsidR="007D48BC" w:rsidRDefault="007D48BC" w:rsidP="007D48BC">
      <w:pPr>
        <w:jc w:val="center"/>
        <w:rPr>
          <w:b/>
        </w:rPr>
      </w:pPr>
    </w:p>
    <w:p w:rsidR="00CC37D4" w:rsidRDefault="00CC37D4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color w:val="000000"/>
          <w:lang w:eastAsia="ru-RU"/>
        </w:rPr>
      </w:pPr>
    </w:p>
    <w:p w:rsidR="007D48BC" w:rsidRDefault="007D48BC" w:rsidP="00E7187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7D48BC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Рисунок 2</w:t>
      </w:r>
    </w:p>
    <w:p w:rsidR="007D48BC" w:rsidRDefault="007D48BC" w:rsidP="007D48BC">
      <w:pPr>
        <w:jc w:val="both"/>
        <w:rPr>
          <w:b/>
          <w:color w:val="0000FF"/>
        </w:rPr>
      </w:pPr>
    </w:p>
    <w:p w:rsidR="007D48BC" w:rsidRDefault="007D48BC" w:rsidP="007D48BC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>
        <w:rPr>
          <w:b/>
          <w:noProof/>
          <w:color w:val="0000FF"/>
          <w:lang w:eastAsia="ru-RU"/>
        </w:rPr>
        <w:lastRenderedPageBreak/>
        <w:drawing>
          <wp:inline distT="0" distB="0" distL="0" distR="0" wp14:anchorId="55298877" wp14:editId="35651B57">
            <wp:extent cx="3088005" cy="4598670"/>
            <wp:effectExtent l="0" t="0" r="0" b="0"/>
            <wp:docPr id="6" name="Рисунок 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BC" w:rsidRDefault="007D48BC" w:rsidP="007D48BC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Рисунок 3</w:t>
      </w:r>
    </w:p>
    <w:p w:rsidR="007D48BC" w:rsidRDefault="007D48BC" w:rsidP="007D48BC">
      <w:pPr>
        <w:jc w:val="both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A61817D" wp14:editId="09B19445">
            <wp:simplePos x="0" y="0"/>
            <wp:positionH relativeFrom="column">
              <wp:posOffset>2540</wp:posOffset>
            </wp:positionH>
            <wp:positionV relativeFrom="paragraph">
              <wp:posOffset>220980</wp:posOffset>
            </wp:positionV>
            <wp:extent cx="3086100" cy="1228725"/>
            <wp:effectExtent l="0" t="0" r="0" b="9525"/>
            <wp:wrapSquare wrapText="bothSides"/>
            <wp:docPr id="8" name="Рисунок 8" descr="Описание: F:\Научная работа\299155_html_m65c04d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исание: F:\Научная работа\299155_html_m65c04d8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8725"/>
                    </a:xfrm>
                    <a:prstGeom prst="rect">
                      <a:avLst/>
                    </a:prstGeom>
                    <a:solidFill>
                      <a:srgbClr val="FFCC99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8BC" w:rsidRDefault="007D48BC" w:rsidP="007D48BC">
      <w:pPr>
        <w:jc w:val="both"/>
        <w:rPr>
          <w:b/>
          <w:lang w:val="en-US"/>
        </w:rPr>
      </w:pPr>
    </w:p>
    <w:p w:rsidR="007D48BC" w:rsidRDefault="007D48BC" w:rsidP="007D48BC">
      <w:pPr>
        <w:jc w:val="both"/>
        <w:rPr>
          <w:b/>
          <w:lang w:val="en-US"/>
        </w:rPr>
      </w:pPr>
    </w:p>
    <w:p w:rsidR="00F07CA9" w:rsidRDefault="00F07CA9" w:rsidP="00F07CA9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F07CA9" w:rsidRDefault="00F07CA9" w:rsidP="00F07CA9">
      <w:pPr>
        <w:rPr>
          <w:b/>
        </w:rPr>
      </w:pPr>
    </w:p>
    <w:p w:rsidR="007D48BC" w:rsidRDefault="007D48BC" w:rsidP="00F07CA9">
      <w:pPr>
        <w:rPr>
          <w:b/>
        </w:rPr>
      </w:pPr>
    </w:p>
    <w:p w:rsidR="007D48BC" w:rsidRDefault="008B60D8" w:rsidP="00F07CA9">
      <w:pPr>
        <w:rPr>
          <w:b/>
        </w:rPr>
      </w:pPr>
      <w:r>
        <w:rPr>
          <w:b/>
        </w:rPr>
        <w:t xml:space="preserve">Рисунок 4 </w:t>
      </w:r>
      <w:bookmarkStart w:id="0" w:name="_GoBack"/>
      <w:bookmarkEnd w:id="0"/>
    </w:p>
    <w:p w:rsidR="00FD6126" w:rsidRDefault="00FD6126" w:rsidP="00F07CA9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61444F08" wp14:editId="1498C67E">
            <wp:extent cx="2869096" cy="3825356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cIMhRHiVz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350" cy="38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D8" w:rsidRDefault="008B60D8" w:rsidP="00F07CA9">
      <w:pPr>
        <w:rPr>
          <w:b/>
        </w:rPr>
      </w:pPr>
      <w:r>
        <w:rPr>
          <w:b/>
        </w:rPr>
        <w:t>Рисунок 5</w:t>
      </w:r>
    </w:p>
    <w:p w:rsidR="00FD6126" w:rsidRDefault="00FD6126" w:rsidP="00F07CA9">
      <w:pPr>
        <w:rPr>
          <w:b/>
        </w:rPr>
      </w:pPr>
    </w:p>
    <w:p w:rsidR="00FD6126" w:rsidRDefault="00FD6126" w:rsidP="00F07CA9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883D479" wp14:editId="147AD76A">
            <wp:extent cx="2882348" cy="384302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4Ixxm3LqaU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727" cy="38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55" w:rsidRPr="00F07CA9" w:rsidRDefault="009C2955" w:rsidP="00F07CA9">
      <w:pPr>
        <w:rPr>
          <w:b/>
        </w:rPr>
      </w:pPr>
    </w:p>
    <w:sectPr w:rsidR="009C2955" w:rsidRPr="00F07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7675B"/>
    <w:multiLevelType w:val="hybridMultilevel"/>
    <w:tmpl w:val="2B54926C"/>
    <w:lvl w:ilvl="0" w:tplc="57E0A4BC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50" w:hanging="360"/>
      </w:pPr>
    </w:lvl>
    <w:lvl w:ilvl="2" w:tplc="0419001B">
      <w:start w:val="1"/>
      <w:numFmt w:val="lowerRoman"/>
      <w:lvlText w:val="%3."/>
      <w:lvlJc w:val="right"/>
      <w:pPr>
        <w:ind w:left="2070" w:hanging="180"/>
      </w:pPr>
    </w:lvl>
    <w:lvl w:ilvl="3" w:tplc="0419000F">
      <w:start w:val="1"/>
      <w:numFmt w:val="decimal"/>
      <w:lvlText w:val="%4."/>
      <w:lvlJc w:val="left"/>
      <w:pPr>
        <w:ind w:left="2790" w:hanging="360"/>
      </w:pPr>
    </w:lvl>
    <w:lvl w:ilvl="4" w:tplc="04190019">
      <w:start w:val="1"/>
      <w:numFmt w:val="lowerLetter"/>
      <w:lvlText w:val="%5."/>
      <w:lvlJc w:val="left"/>
      <w:pPr>
        <w:ind w:left="3510" w:hanging="360"/>
      </w:pPr>
    </w:lvl>
    <w:lvl w:ilvl="5" w:tplc="0419001B">
      <w:start w:val="1"/>
      <w:numFmt w:val="lowerRoman"/>
      <w:lvlText w:val="%6."/>
      <w:lvlJc w:val="right"/>
      <w:pPr>
        <w:ind w:left="4230" w:hanging="180"/>
      </w:pPr>
    </w:lvl>
    <w:lvl w:ilvl="6" w:tplc="0419000F">
      <w:start w:val="1"/>
      <w:numFmt w:val="decimal"/>
      <w:lvlText w:val="%7."/>
      <w:lvlJc w:val="left"/>
      <w:pPr>
        <w:ind w:left="4950" w:hanging="360"/>
      </w:pPr>
    </w:lvl>
    <w:lvl w:ilvl="7" w:tplc="04190019">
      <w:start w:val="1"/>
      <w:numFmt w:val="lowerLetter"/>
      <w:lvlText w:val="%8."/>
      <w:lvlJc w:val="left"/>
      <w:pPr>
        <w:ind w:left="5670" w:hanging="360"/>
      </w:pPr>
    </w:lvl>
    <w:lvl w:ilvl="8" w:tplc="041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9D"/>
    <w:rsid w:val="0004018F"/>
    <w:rsid w:val="001F7C2B"/>
    <w:rsid w:val="002A12B6"/>
    <w:rsid w:val="004A4956"/>
    <w:rsid w:val="006C2CFC"/>
    <w:rsid w:val="007D48BC"/>
    <w:rsid w:val="0082539D"/>
    <w:rsid w:val="008B60D8"/>
    <w:rsid w:val="008C38B3"/>
    <w:rsid w:val="009607C4"/>
    <w:rsid w:val="0098517F"/>
    <w:rsid w:val="009C2955"/>
    <w:rsid w:val="00B22B39"/>
    <w:rsid w:val="00BC6F59"/>
    <w:rsid w:val="00C23BF6"/>
    <w:rsid w:val="00C36C25"/>
    <w:rsid w:val="00C5228A"/>
    <w:rsid w:val="00CC37D4"/>
    <w:rsid w:val="00D652DF"/>
    <w:rsid w:val="00E37CDB"/>
    <w:rsid w:val="00E71877"/>
    <w:rsid w:val="00F07CA9"/>
    <w:rsid w:val="00F31AAA"/>
    <w:rsid w:val="00FB6699"/>
    <w:rsid w:val="00FD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AD072-EBA5-4370-A2CF-E75DBB70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CFC"/>
  </w:style>
  <w:style w:type="paragraph" w:styleId="1">
    <w:name w:val="heading 1"/>
    <w:basedOn w:val="a"/>
    <w:next w:val="a"/>
    <w:link w:val="10"/>
    <w:uiPriority w:val="9"/>
    <w:qFormat/>
    <w:rsid w:val="006C2CF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C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C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CF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CF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CF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CF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CF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CF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7C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07CA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2C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2CF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6C2CF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C2CF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C2CF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C2CF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C2CF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2CF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6C2CF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6C2C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6C2C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7">
    <w:name w:val="Название Знак"/>
    <w:basedOn w:val="a0"/>
    <w:link w:val="a6"/>
    <w:uiPriority w:val="10"/>
    <w:rsid w:val="006C2C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8">
    <w:name w:val="Subtitle"/>
    <w:basedOn w:val="a"/>
    <w:next w:val="a"/>
    <w:link w:val="a9"/>
    <w:uiPriority w:val="11"/>
    <w:qFormat/>
    <w:rsid w:val="006C2C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C2CFC"/>
    <w:rPr>
      <w:caps/>
      <w:color w:val="404040" w:themeColor="text1" w:themeTint="BF"/>
      <w:spacing w:val="20"/>
      <w:sz w:val="28"/>
      <w:szCs w:val="28"/>
    </w:rPr>
  </w:style>
  <w:style w:type="character" w:styleId="aa">
    <w:name w:val="Strong"/>
    <w:basedOn w:val="a0"/>
    <w:uiPriority w:val="22"/>
    <w:qFormat/>
    <w:rsid w:val="006C2CFC"/>
    <w:rPr>
      <w:b/>
      <w:bCs/>
    </w:rPr>
  </w:style>
  <w:style w:type="character" w:styleId="ab">
    <w:name w:val="Emphasis"/>
    <w:basedOn w:val="a0"/>
    <w:uiPriority w:val="20"/>
    <w:qFormat/>
    <w:rsid w:val="006C2CFC"/>
    <w:rPr>
      <w:i/>
      <w:iCs/>
      <w:color w:val="000000" w:themeColor="text1"/>
    </w:rPr>
  </w:style>
  <w:style w:type="paragraph" w:styleId="ac">
    <w:name w:val="No Spacing"/>
    <w:uiPriority w:val="1"/>
    <w:qFormat/>
    <w:rsid w:val="006C2CF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C2C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C2C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C2CF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6C2CFC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6C2CFC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6C2CF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6C2C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C2CFC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6C2CFC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6C2CFC"/>
    <w:pPr>
      <w:outlineLvl w:val="9"/>
    </w:pPr>
  </w:style>
  <w:style w:type="character" w:styleId="af5">
    <w:name w:val="Placeholder Text"/>
    <w:basedOn w:val="a0"/>
    <w:uiPriority w:val="99"/>
    <w:semiHidden/>
    <w:rsid w:val="00C36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chart" Target="charts/chart5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ocuments\10%20&#1084;&#1084;%2032%20&#1075;&#1088;&#1072;&#1084;&#108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10%20&#1084;&#1084;%2078,5%20&#1089;&#1084;%209,2%20&#107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18.6%20&#1084;&#1084;%20107%20&#1089;&#1084;%2032%20&#107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ocuments\10%20&#1084;&#1084;%2032%20&#1075;&#1088;&#1072;&#1084;&#1084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25.7%20&#1084;&#1084;%20107%20&#1089;&#1084;%2032%20&#107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&#1084;&#1072;&#1103;&#1090;&#1085;&#1080;&#1082;\&#1089;&#1074;&#1077;&#1090;&#1103;&#1097;&#1080;&#1081;&#1089;&#1103;%20&#1084;&#1072;&#1103;&#1090;&#1085;&#1080;&#108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&#1089;&#1074;&#1077;&#1090;&#1103;&#1097;&#1080;&#1081;&#1089;&#1103;%20&#1084;&#1072;&#1103;&#1090;&#1085;&#1080;&#108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&#1089;&#1074;&#1077;&#1090;&#1103;&#1097;&#1080;&#1081;&#1089;&#1103;%20&#1084;&#1072;&#1103;&#1090;&#1085;&#1080;&#1082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&#1084;&#1072;&#1103;&#1090;&#1085;&#1080;&#1082;\&#1089;&#1074;&#1077;&#1090;&#1103;&#1097;&#1080;&#1081;&#1089;&#1103;%20&#1084;&#1072;&#1103;&#1090;&#1085;&#1080;&#1082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Диаметр</a:t>
            </a:r>
            <a:r>
              <a:rPr lang="ru-RU" baseline="0"/>
              <a:t> </a:t>
            </a:r>
            <a:r>
              <a:rPr lang="en-US" baseline="0"/>
              <a:t>d=10 </a:t>
            </a:r>
            <a:r>
              <a:rPr lang="ru-RU" baseline="0"/>
              <a:t>мм масса </a:t>
            </a:r>
            <a:r>
              <a:rPr lang="en-US" baseline="0"/>
              <a:t>m=32 </a:t>
            </a:r>
            <a:r>
              <a:rPr lang="ru-RU" baseline="0"/>
              <a:t>г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5882895888013996"/>
                  <c:y val="1.81018518518518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'[10 мм 32 грамма.xlsx]Лист1'!$B$1:$B$27</c:f>
              <c:numCache>
                <c:formatCode>0.00</c:formatCode>
                <c:ptCount val="27"/>
                <c:pt idx="0">
                  <c:v>0.29749999999999999</c:v>
                </c:pt>
                <c:pt idx="1">
                  <c:v>0.46124999999999999</c:v>
                </c:pt>
                <c:pt idx="2">
                  <c:v>0.55000000000000004</c:v>
                </c:pt>
                <c:pt idx="3">
                  <c:v>0.61375000000000002</c:v>
                </c:pt>
                <c:pt idx="4">
                  <c:v>0.71125000000000005</c:v>
                </c:pt>
                <c:pt idx="5">
                  <c:v>0.74624999999999997</c:v>
                </c:pt>
                <c:pt idx="6">
                  <c:v>0.85375000000000001</c:v>
                </c:pt>
                <c:pt idx="7">
                  <c:v>0.86750000000000005</c:v>
                </c:pt>
                <c:pt idx="8">
                  <c:v>0.94125000000000003</c:v>
                </c:pt>
                <c:pt idx="9">
                  <c:v>0.98624999999999996</c:v>
                </c:pt>
                <c:pt idx="10">
                  <c:v>1.0387500000000001</c:v>
                </c:pt>
                <c:pt idx="11">
                  <c:v>1.0987499999999999</c:v>
                </c:pt>
                <c:pt idx="12">
                  <c:v>1.1200000000000001</c:v>
                </c:pt>
                <c:pt idx="13">
                  <c:v>1.1812499999999999</c:v>
                </c:pt>
                <c:pt idx="14">
                  <c:v>1.2</c:v>
                </c:pt>
                <c:pt idx="15">
                  <c:v>1.2737499999999999</c:v>
                </c:pt>
                <c:pt idx="16">
                  <c:v>1.2887500000000001</c:v>
                </c:pt>
                <c:pt idx="17">
                  <c:v>1.35625</c:v>
                </c:pt>
                <c:pt idx="18">
                  <c:v>1.3787499999999999</c:v>
                </c:pt>
                <c:pt idx="19">
                  <c:v>1.41625</c:v>
                </c:pt>
                <c:pt idx="20">
                  <c:v>1.44875</c:v>
                </c:pt>
                <c:pt idx="21">
                  <c:v>1.4862500000000001</c:v>
                </c:pt>
                <c:pt idx="22">
                  <c:v>1.5425</c:v>
                </c:pt>
                <c:pt idx="23">
                  <c:v>1.60375</c:v>
                </c:pt>
                <c:pt idx="24">
                  <c:v>1.6212500000000001</c:v>
                </c:pt>
                <c:pt idx="25">
                  <c:v>1.63375</c:v>
                </c:pt>
                <c:pt idx="26">
                  <c:v>1.6737500000000001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21248480"/>
        <c:axId val="-1121246848"/>
      </c:scatterChart>
      <c:valAx>
        <c:axId val="-112124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1246848"/>
        <c:crosses val="autoZero"/>
        <c:crossBetween val="midCat"/>
      </c:valAx>
      <c:valAx>
        <c:axId val="-112124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вращения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1248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Диаметр</a:t>
            </a:r>
            <a:r>
              <a:rPr lang="ru-RU" baseline="0"/>
              <a:t> </a:t>
            </a:r>
            <a:r>
              <a:rPr lang="en-US" baseline="0"/>
              <a:t>d=10 </a:t>
            </a:r>
            <a:r>
              <a:rPr lang="ru-RU" baseline="0"/>
              <a:t>мм Масса </a:t>
            </a:r>
            <a:r>
              <a:rPr lang="en-US" baseline="0"/>
              <a:t>m=9,2</a:t>
            </a:r>
            <a:r>
              <a:rPr lang="ru-RU" baseline="0"/>
              <a:t> г</a:t>
            </a:r>
            <a:r>
              <a:rPr lang="en-US" baseline="0"/>
              <a:t> </a:t>
            </a:r>
            <a:endParaRPr lang="ru-RU"/>
          </a:p>
        </c:rich>
      </c:tx>
      <c:layout>
        <c:manualLayout>
          <c:xMode val="edge"/>
          <c:yMode val="edge"/>
          <c:x val="0.26912489063867023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4969356955380578"/>
                  <c:y val="-4.1666666666666669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'[10 мм 78,5 см 9,2 г.xlsx]Лист1'!$B$1:$B$22</c:f>
              <c:numCache>
                <c:formatCode>0.00</c:formatCode>
                <c:ptCount val="22"/>
                <c:pt idx="0">
                  <c:v>0.28749999999999998</c:v>
                </c:pt>
                <c:pt idx="1">
                  <c:v>0.4425</c:v>
                </c:pt>
                <c:pt idx="2">
                  <c:v>0.5575</c:v>
                </c:pt>
                <c:pt idx="3">
                  <c:v>0.65375000000000005</c:v>
                </c:pt>
                <c:pt idx="4">
                  <c:v>0.69125000000000003</c:v>
                </c:pt>
                <c:pt idx="5">
                  <c:v>0.77500000000000002</c:v>
                </c:pt>
                <c:pt idx="6">
                  <c:v>0.84875</c:v>
                </c:pt>
                <c:pt idx="7">
                  <c:v>0.88375000000000004</c:v>
                </c:pt>
                <c:pt idx="8">
                  <c:v>0.98875000000000002</c:v>
                </c:pt>
                <c:pt idx="9">
                  <c:v>0.99124999999999996</c:v>
                </c:pt>
                <c:pt idx="10">
                  <c:v>1.085</c:v>
                </c:pt>
                <c:pt idx="11">
                  <c:v>1.125</c:v>
                </c:pt>
                <c:pt idx="12">
                  <c:v>1.1525000000000001</c:v>
                </c:pt>
                <c:pt idx="13">
                  <c:v>1.2375</c:v>
                </c:pt>
                <c:pt idx="14">
                  <c:v>1.2524999999999999</c:v>
                </c:pt>
                <c:pt idx="15">
                  <c:v>1.32</c:v>
                </c:pt>
                <c:pt idx="16">
                  <c:v>1.345</c:v>
                </c:pt>
                <c:pt idx="17">
                  <c:v>1.4437500000000001</c:v>
                </c:pt>
                <c:pt idx="18">
                  <c:v>1.45</c:v>
                </c:pt>
                <c:pt idx="19">
                  <c:v>1.4550000000000001</c:v>
                </c:pt>
                <c:pt idx="20">
                  <c:v>1.5349999999999999</c:v>
                </c:pt>
                <c:pt idx="21">
                  <c:v>1.6125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45742144"/>
        <c:axId val="-945742688"/>
      </c:scatterChart>
      <c:valAx>
        <c:axId val="-94574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5742688"/>
        <c:crosses val="autoZero"/>
        <c:crossBetween val="midCat"/>
      </c:valAx>
      <c:valAx>
        <c:axId val="-94574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вращения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5742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Диаметр</a:t>
            </a:r>
            <a:r>
              <a:rPr lang="ru-RU" baseline="0"/>
              <a:t> </a:t>
            </a:r>
            <a:r>
              <a:rPr lang="en-US" baseline="0"/>
              <a:t>d=18,6 </a:t>
            </a:r>
            <a:r>
              <a:rPr lang="ru-RU" baseline="0"/>
              <a:t>мм Масса </a:t>
            </a:r>
            <a:r>
              <a:rPr lang="en-US" baseline="0"/>
              <a:t>m=</a:t>
            </a:r>
            <a:r>
              <a:rPr lang="ru-RU" baseline="0"/>
              <a:t>32 г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2.8418853893263343E-2"/>
                  <c:y val="0.402361111111111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'[18.6 мм 107 см 32 г.xlsx]Лист1'!$A$4:$A$16</c:f>
              <c:numCache>
                <c:formatCode>General</c:formatCode>
                <c:ptCount val="13"/>
                <c:pt idx="0">
                  <c:v>0.87</c:v>
                </c:pt>
                <c:pt idx="1">
                  <c:v>1.05</c:v>
                </c:pt>
                <c:pt idx="2">
                  <c:v>1.1100000000000001</c:v>
                </c:pt>
                <c:pt idx="3">
                  <c:v>1.1399999999999999</c:v>
                </c:pt>
                <c:pt idx="4">
                  <c:v>1.3</c:v>
                </c:pt>
                <c:pt idx="5">
                  <c:v>1.33</c:v>
                </c:pt>
                <c:pt idx="6">
                  <c:v>1.4</c:v>
                </c:pt>
                <c:pt idx="7">
                  <c:v>1.48</c:v>
                </c:pt>
                <c:pt idx="8">
                  <c:v>1.54</c:v>
                </c:pt>
                <c:pt idx="9">
                  <c:v>1.62</c:v>
                </c:pt>
                <c:pt idx="10">
                  <c:v>1.64</c:v>
                </c:pt>
                <c:pt idx="11">
                  <c:v>1.76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45741056"/>
        <c:axId val="-945745408"/>
      </c:scatterChart>
      <c:valAx>
        <c:axId val="-945741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5745408"/>
        <c:crosses val="autoZero"/>
        <c:crossBetween val="midCat"/>
      </c:valAx>
      <c:valAx>
        <c:axId val="-94574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вращения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5741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Диаметр</a:t>
            </a:r>
            <a:r>
              <a:rPr lang="ru-RU" baseline="0"/>
              <a:t> </a:t>
            </a:r>
            <a:r>
              <a:rPr lang="en-US" baseline="0"/>
              <a:t>d=10 </a:t>
            </a:r>
            <a:r>
              <a:rPr lang="ru-RU" baseline="0"/>
              <a:t>мм масса </a:t>
            </a:r>
            <a:r>
              <a:rPr lang="en-US" baseline="0"/>
              <a:t>m=32 </a:t>
            </a:r>
            <a:r>
              <a:rPr lang="ru-RU" baseline="0"/>
              <a:t>г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5882895888013996"/>
                  <c:y val="1.81018518518518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'[10 мм 32 грамма.xlsx]Лист1'!$B$1:$B$27</c:f>
              <c:numCache>
                <c:formatCode>0.00</c:formatCode>
                <c:ptCount val="27"/>
                <c:pt idx="0">
                  <c:v>0.29749999999999999</c:v>
                </c:pt>
                <c:pt idx="1">
                  <c:v>0.46124999999999999</c:v>
                </c:pt>
                <c:pt idx="2">
                  <c:v>0.55000000000000004</c:v>
                </c:pt>
                <c:pt idx="3">
                  <c:v>0.61375000000000002</c:v>
                </c:pt>
                <c:pt idx="4">
                  <c:v>0.71125000000000005</c:v>
                </c:pt>
                <c:pt idx="5">
                  <c:v>0.74624999999999997</c:v>
                </c:pt>
                <c:pt idx="6">
                  <c:v>0.85375000000000001</c:v>
                </c:pt>
                <c:pt idx="7">
                  <c:v>0.86750000000000005</c:v>
                </c:pt>
                <c:pt idx="8">
                  <c:v>0.94125000000000003</c:v>
                </c:pt>
                <c:pt idx="9">
                  <c:v>0.98624999999999996</c:v>
                </c:pt>
                <c:pt idx="10">
                  <c:v>1.0387500000000001</c:v>
                </c:pt>
                <c:pt idx="11">
                  <c:v>1.0987499999999999</c:v>
                </c:pt>
                <c:pt idx="12">
                  <c:v>1.1200000000000001</c:v>
                </c:pt>
                <c:pt idx="13">
                  <c:v>1.1812499999999999</c:v>
                </c:pt>
                <c:pt idx="14">
                  <c:v>1.2</c:v>
                </c:pt>
                <c:pt idx="15">
                  <c:v>1.2737499999999999</c:v>
                </c:pt>
                <c:pt idx="16">
                  <c:v>1.2887500000000001</c:v>
                </c:pt>
                <c:pt idx="17">
                  <c:v>1.35625</c:v>
                </c:pt>
                <c:pt idx="18">
                  <c:v>1.3787499999999999</c:v>
                </c:pt>
                <c:pt idx="19">
                  <c:v>1.41625</c:v>
                </c:pt>
                <c:pt idx="20">
                  <c:v>1.44875</c:v>
                </c:pt>
                <c:pt idx="21">
                  <c:v>1.4862500000000001</c:v>
                </c:pt>
                <c:pt idx="22">
                  <c:v>1.5425</c:v>
                </c:pt>
                <c:pt idx="23">
                  <c:v>1.60375</c:v>
                </c:pt>
                <c:pt idx="24">
                  <c:v>1.6212500000000001</c:v>
                </c:pt>
                <c:pt idx="25">
                  <c:v>1.63375</c:v>
                </c:pt>
                <c:pt idx="26">
                  <c:v>1.6737500000000001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45745952"/>
        <c:axId val="-945740512"/>
      </c:scatterChart>
      <c:valAx>
        <c:axId val="-94574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5740512"/>
        <c:crosses val="autoZero"/>
        <c:crossBetween val="midCat"/>
      </c:valAx>
      <c:valAx>
        <c:axId val="-94574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вращения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574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Диаметр</a:t>
            </a:r>
            <a:r>
              <a:rPr lang="ru-RU" baseline="0"/>
              <a:t> </a:t>
            </a:r>
            <a:r>
              <a:rPr lang="en-US" baseline="0"/>
              <a:t>d=25,7 </a:t>
            </a:r>
            <a:r>
              <a:rPr lang="ru-RU" baseline="0"/>
              <a:t>мм Масса </a:t>
            </a:r>
            <a:r>
              <a:rPr lang="en-US" baseline="0"/>
              <a:t>m=32 </a:t>
            </a:r>
            <a:r>
              <a:rPr lang="ru-RU" baseline="0"/>
              <a:t>г 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6.1754155730533687E-3"/>
                  <c:y val="0.277361111111111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'[25.7 мм 107 см 32 г.xlsx]Лист1'!$B$1:$B$14</c:f>
              <c:numCache>
                <c:formatCode>0.00</c:formatCode>
                <c:ptCount val="14"/>
                <c:pt idx="0">
                  <c:v>0.47</c:v>
                </c:pt>
                <c:pt idx="1">
                  <c:v>0.65625</c:v>
                </c:pt>
                <c:pt idx="2">
                  <c:v>0.92125000000000001</c:v>
                </c:pt>
                <c:pt idx="3">
                  <c:v>0.97750000000000004</c:v>
                </c:pt>
                <c:pt idx="4">
                  <c:v>1.1012500000000001</c:v>
                </c:pt>
                <c:pt idx="5">
                  <c:v>1.17875</c:v>
                </c:pt>
                <c:pt idx="6">
                  <c:v>1.345</c:v>
                </c:pt>
                <c:pt idx="7">
                  <c:v>1.3774999999999999</c:v>
                </c:pt>
                <c:pt idx="8">
                  <c:v>1.46875</c:v>
                </c:pt>
                <c:pt idx="9">
                  <c:v>1.595</c:v>
                </c:pt>
                <c:pt idx="10">
                  <c:v>1.6287499999999999</c:v>
                </c:pt>
                <c:pt idx="11">
                  <c:v>1.7637499999999999</c:v>
                </c:pt>
                <c:pt idx="12">
                  <c:v>1.83375</c:v>
                </c:pt>
                <c:pt idx="13">
                  <c:v>1.86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45743776"/>
        <c:axId val="-945744864"/>
      </c:scatterChart>
      <c:valAx>
        <c:axId val="-94574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5744864"/>
        <c:crosses val="autoZero"/>
        <c:crossBetween val="midCat"/>
      </c:valAx>
      <c:valAx>
        <c:axId val="-94574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вращения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5743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периода обращения от номера витка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9198818897637797E-2"/>
                  <c:y val="0.290833333333333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Лист1!$B$4:$B$24</c:f>
              <c:numCache>
                <c:formatCode>0.00</c:formatCode>
                <c:ptCount val="21"/>
                <c:pt idx="0">
                  <c:v>0.86250000000000004</c:v>
                </c:pt>
                <c:pt idx="1">
                  <c:v>0.9375</c:v>
                </c:pt>
                <c:pt idx="2">
                  <c:v>1.0149999999999999</c:v>
                </c:pt>
                <c:pt idx="3">
                  <c:v>1.12625</c:v>
                </c:pt>
                <c:pt idx="4">
                  <c:v>1.1575</c:v>
                </c:pt>
                <c:pt idx="5">
                  <c:v>1.2837499999999999</c:v>
                </c:pt>
                <c:pt idx="6">
                  <c:v>1.335</c:v>
                </c:pt>
                <c:pt idx="7">
                  <c:v>1.4624999999999999</c:v>
                </c:pt>
                <c:pt idx="8">
                  <c:v>1.4750000000000001</c:v>
                </c:pt>
                <c:pt idx="9">
                  <c:v>1.595</c:v>
                </c:pt>
                <c:pt idx="10">
                  <c:v>1.6174999999999999</c:v>
                </c:pt>
                <c:pt idx="11">
                  <c:v>1.74875</c:v>
                </c:pt>
                <c:pt idx="12">
                  <c:v>1.81</c:v>
                </c:pt>
                <c:pt idx="13">
                  <c:v>1.82</c:v>
                </c:pt>
                <c:pt idx="14">
                  <c:v>1.9412499999999999</c:v>
                </c:pt>
                <c:pt idx="15">
                  <c:v>2.0074999999999998</c:v>
                </c:pt>
                <c:pt idx="16">
                  <c:v>2.0550000000000002</c:v>
                </c:pt>
                <c:pt idx="17">
                  <c:v>2.0987499999999999</c:v>
                </c:pt>
                <c:pt idx="18">
                  <c:v>2.11375</c:v>
                </c:pt>
                <c:pt idx="19">
                  <c:v>2.2037499999999999</c:v>
                </c:pt>
                <c:pt idx="20">
                  <c:v>2.2374999999999998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45747584"/>
        <c:axId val="-945747040"/>
      </c:scatterChart>
      <c:valAx>
        <c:axId val="-94574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5747040"/>
        <c:crosses val="autoZero"/>
        <c:crossBetween val="midCat"/>
      </c:valAx>
      <c:valAx>
        <c:axId val="-94574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574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радиуса вращения от номера витка </a:t>
            </a:r>
            <a:r>
              <a:rPr lang="en-US"/>
              <a:t>d=18,6 </a:t>
            </a:r>
            <a:r>
              <a:rPr lang="ru-RU"/>
              <a:t>мм </a:t>
            </a:r>
            <a:r>
              <a:rPr lang="en-US"/>
              <a:t>m=</a:t>
            </a:r>
            <a:r>
              <a:rPr lang="ru-RU"/>
              <a:t>5 г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2.4633639545056867E-2"/>
                  <c:y val="0.2583581219014289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Лист1!$G$1:$G$24</c:f>
              <c:numCache>
                <c:formatCode>General</c:formatCode>
                <c:ptCount val="24"/>
                <c:pt idx="0">
                  <c:v>6.6000000000000005</c:v>
                </c:pt>
                <c:pt idx="1">
                  <c:v>9</c:v>
                </c:pt>
                <c:pt idx="2">
                  <c:v>13.799999999999999</c:v>
                </c:pt>
                <c:pt idx="3">
                  <c:v>16.200000000000003</c:v>
                </c:pt>
                <c:pt idx="4">
                  <c:v>21</c:v>
                </c:pt>
                <c:pt idx="5">
                  <c:v>24</c:v>
                </c:pt>
                <c:pt idx="6">
                  <c:v>26.400000000000002</c:v>
                </c:pt>
                <c:pt idx="7">
                  <c:v>30</c:v>
                </c:pt>
                <c:pt idx="8">
                  <c:v>33</c:v>
                </c:pt>
                <c:pt idx="9">
                  <c:v>34.200000000000003</c:v>
                </c:pt>
                <c:pt idx="10">
                  <c:v>37.799999999999997</c:v>
                </c:pt>
                <c:pt idx="11">
                  <c:v>39.599999999999994</c:v>
                </c:pt>
                <c:pt idx="12">
                  <c:v>41.400000000000006</c:v>
                </c:pt>
                <c:pt idx="13">
                  <c:v>43.8</c:v>
                </c:pt>
                <c:pt idx="14">
                  <c:v>44.400000000000006</c:v>
                </c:pt>
                <c:pt idx="15">
                  <c:v>45.599999999999994</c:v>
                </c:pt>
                <c:pt idx="16">
                  <c:v>46.2</c:v>
                </c:pt>
                <c:pt idx="17">
                  <c:v>46.8</c:v>
                </c:pt>
                <c:pt idx="18">
                  <c:v>48</c:v>
                </c:pt>
                <c:pt idx="19">
                  <c:v>46.8</c:v>
                </c:pt>
                <c:pt idx="20">
                  <c:v>47.400000000000006</c:v>
                </c:pt>
                <c:pt idx="21">
                  <c:v>47.400000000000006</c:v>
                </c:pt>
                <c:pt idx="22">
                  <c:v>47.400000000000006</c:v>
                </c:pt>
                <c:pt idx="23">
                  <c:v>46.2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45746496"/>
        <c:axId val="-952689856"/>
      </c:scatterChart>
      <c:valAx>
        <c:axId val="-945746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52689856"/>
        <c:crosses val="autoZero"/>
        <c:crossBetween val="midCat"/>
      </c:valAx>
      <c:valAx>
        <c:axId val="-95268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Радиус</a:t>
                </a:r>
                <a:r>
                  <a:rPr lang="ru-RU" baseline="0"/>
                  <a:t> вращения см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5746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угла отклонения нити от вертикали от номера витка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9892191601049869"/>
                  <c:y val="4.490850102070574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Лист1!$D$1:$D$24</c:f>
              <c:numCache>
                <c:formatCode>General</c:formatCode>
                <c:ptCount val="24"/>
                <c:pt idx="0">
                  <c:v>50.3</c:v>
                </c:pt>
                <c:pt idx="1">
                  <c:v>48.6</c:v>
                </c:pt>
                <c:pt idx="2">
                  <c:v>46</c:v>
                </c:pt>
                <c:pt idx="3">
                  <c:v>42.5</c:v>
                </c:pt>
                <c:pt idx="4">
                  <c:v>44.4</c:v>
                </c:pt>
                <c:pt idx="5">
                  <c:v>42.7</c:v>
                </c:pt>
                <c:pt idx="6">
                  <c:v>39.6</c:v>
                </c:pt>
                <c:pt idx="7">
                  <c:v>38.700000000000003</c:v>
                </c:pt>
                <c:pt idx="8">
                  <c:v>38.200000000000003</c:v>
                </c:pt>
                <c:pt idx="9">
                  <c:v>36</c:v>
                </c:pt>
                <c:pt idx="10">
                  <c:v>36.1</c:v>
                </c:pt>
                <c:pt idx="11">
                  <c:v>33.700000000000003</c:v>
                </c:pt>
                <c:pt idx="12">
                  <c:v>32.9</c:v>
                </c:pt>
                <c:pt idx="13">
                  <c:v>32.5</c:v>
                </c:pt>
                <c:pt idx="14">
                  <c:v>30.5</c:v>
                </c:pt>
                <c:pt idx="15">
                  <c:v>29</c:v>
                </c:pt>
                <c:pt idx="16">
                  <c:v>27.5</c:v>
                </c:pt>
                <c:pt idx="17">
                  <c:v>26.1</c:v>
                </c:pt>
                <c:pt idx="18">
                  <c:v>25.5</c:v>
                </c:pt>
                <c:pt idx="19">
                  <c:v>23.6</c:v>
                </c:pt>
                <c:pt idx="20">
                  <c:v>22.4</c:v>
                </c:pt>
                <c:pt idx="21">
                  <c:v>21.6</c:v>
                </c:pt>
                <c:pt idx="22">
                  <c:v>20.6</c:v>
                </c:pt>
                <c:pt idx="23">
                  <c:v>19.2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52686592"/>
        <c:axId val="-952686048"/>
      </c:scatterChart>
      <c:valAx>
        <c:axId val="-95268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52686048"/>
        <c:crosses val="autoZero"/>
        <c:crossBetween val="midCat"/>
      </c:valAx>
      <c:valAx>
        <c:axId val="-95268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угол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52686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угловой скорости от номера витка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8.2055336832895884E-2"/>
                  <c:y val="-0.210111184018664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Лист1!$H$4:$H$24</c:f>
              <c:numCache>
                <c:formatCode>General</c:formatCode>
                <c:ptCount val="21"/>
                <c:pt idx="0">
                  <c:v>7.31</c:v>
                </c:pt>
                <c:pt idx="1">
                  <c:v>6.68</c:v>
                </c:pt>
                <c:pt idx="2">
                  <c:v>6.16</c:v>
                </c:pt>
                <c:pt idx="3">
                  <c:v>5.56</c:v>
                </c:pt>
                <c:pt idx="4">
                  <c:v>5.42</c:v>
                </c:pt>
                <c:pt idx="5">
                  <c:v>4.91</c:v>
                </c:pt>
                <c:pt idx="6">
                  <c:v>4.6900000000000004</c:v>
                </c:pt>
                <c:pt idx="7">
                  <c:v>4.3</c:v>
                </c:pt>
                <c:pt idx="8">
                  <c:v>4.25</c:v>
                </c:pt>
                <c:pt idx="9">
                  <c:v>3.93</c:v>
                </c:pt>
                <c:pt idx="10">
                  <c:v>3.89</c:v>
                </c:pt>
                <c:pt idx="11">
                  <c:v>3.59</c:v>
                </c:pt>
                <c:pt idx="12">
                  <c:v>3.47</c:v>
                </c:pt>
                <c:pt idx="13">
                  <c:v>3.45</c:v>
                </c:pt>
                <c:pt idx="14">
                  <c:v>3.24</c:v>
                </c:pt>
                <c:pt idx="15">
                  <c:v>3.13</c:v>
                </c:pt>
                <c:pt idx="16">
                  <c:v>3.05</c:v>
                </c:pt>
                <c:pt idx="17">
                  <c:v>2.99</c:v>
                </c:pt>
                <c:pt idx="18">
                  <c:v>2.98</c:v>
                </c:pt>
                <c:pt idx="19">
                  <c:v>2.86</c:v>
                </c:pt>
                <c:pt idx="20">
                  <c:v>2.8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52689312"/>
        <c:axId val="-952691488"/>
      </c:scatterChart>
      <c:valAx>
        <c:axId val="-952689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52691488"/>
        <c:crosses val="autoZero"/>
        <c:crossBetween val="midCat"/>
      </c:valAx>
      <c:valAx>
        <c:axId val="-95269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52689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/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60285-A6BE-40C4-8F08-B6672FE9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9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2020-02-05T19:27:00Z</dcterms:created>
  <dcterms:modified xsi:type="dcterms:W3CDTF">2020-02-06T08:15:00Z</dcterms:modified>
</cp:coreProperties>
</file>