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E9BF30" w14:textId="77777777" w:rsidR="00641530" w:rsidRDefault="003F6F99">
      <w:pPr>
        <w:spacing w:after="80"/>
        <w:jc w:val="center"/>
      </w:pPr>
      <w:r>
        <w:rPr>
          <w:b/>
          <w:bCs/>
          <w:color w:val="1B3A4B"/>
          <w:sz w:val="36"/>
          <w:szCs w:val="36"/>
        </w:rPr>
        <w:t>ЛАБОРАТОРНАЯ РАБОТА 2</w:t>
      </w:r>
    </w:p>
    <w:p w14:paraId="15585C99" w14:textId="77777777" w:rsidR="00641530" w:rsidRDefault="003F6F99">
      <w:pPr>
        <w:spacing w:after="240"/>
        <w:jc w:val="center"/>
      </w:pPr>
      <w:r>
        <w:rPr>
          <w:color w:val="0F6B6B"/>
          <w:sz w:val="24"/>
          <w:szCs w:val="24"/>
        </w:rPr>
        <w:t>Full-stack разработка</w:t>
      </w:r>
    </w:p>
    <w:p w14:paraId="79E509FC" w14:textId="77777777" w:rsidR="00641530" w:rsidRDefault="003F6F99">
      <w:pPr>
        <w:spacing w:after="80"/>
        <w:jc w:val="center"/>
      </w:pPr>
      <w:r>
        <w:rPr>
          <w:b/>
          <w:bCs/>
          <w:color w:val="1B3A4B"/>
          <w:sz w:val="28"/>
          <w:szCs w:val="28"/>
        </w:rPr>
        <w:t>SubscriptionGuard — контроль подписок</w:t>
      </w:r>
    </w:p>
    <w:p w14:paraId="62BCEF6C" w14:textId="77777777" w:rsidR="00641530" w:rsidRDefault="003F6F99">
      <w:pPr>
        <w:spacing w:after="400"/>
        <w:jc w:val="center"/>
      </w:pPr>
      <w:r>
        <w:rPr>
          <w:i/>
          <w:iCs/>
          <w:color w:val="445566"/>
        </w:rPr>
        <w:t>Архитектура, стек, UML и документация системы</w:t>
      </w:r>
    </w:p>
    <w:p w14:paraId="0539EB36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Документ опирается на результаты Lab 1 (проблема невидимых подписок, позиционирование продукта, Unused Subscription Detection) и фиксирует техническое решение Lab 2: архитектуру, стек и UML по базовому, основному и дополнительному функционалу.</w:t>
      </w:r>
    </w:p>
    <w:p w14:paraId="1A013C74" w14:textId="77777777" w:rsidR="00641530" w:rsidRDefault="003F6F99">
      <w:pPr>
        <w:pStyle w:val="1"/>
        <w:pBdr>
          <w:bottom w:val="single" w:sz="12" w:space="4" w:color="0F6B6B"/>
        </w:pBdr>
      </w:pPr>
      <w:r>
        <w:t>1. Связь с Lab 1. Предметная область</w:t>
      </w:r>
    </w:p>
    <w:p w14:paraId="3C78ECB5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Молодые пользователи одновременно держат несколько цифровых подписок: стриминг, облако, ИИ-сервисы, VPN. Суммы небольшие, списание автоматическое, сервисы разнесены по картам. Человек не чувствует потери, пока не сложит расходы за год.</w:t>
      </w:r>
    </w:p>
    <w:p w14:paraId="061DA8EF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Банковское приложение показывает операцию после списания. Это чек, а не управление. Конкуренты часто требуют доступ к счетам — в СНГ это барьер доверия.</w:t>
      </w:r>
    </w:p>
    <w:p w14:paraId="3AE68FBF" w14:textId="77777777" w:rsidR="00641530" w:rsidRDefault="003F6F99">
      <w:pPr>
        <w:pStyle w:val="2"/>
      </w:pPr>
      <w:r>
        <w:t>1.1 Идея продукта</w:t>
      </w:r>
    </w:p>
    <w:p w14:paraId="3A2571B2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SubscriptionGuard — приложение, в котором пользователь вручную добавляет подписку и сразу видит годовую цену, дату следующего списания и предупреждение заранее. Отдельно система копит сигнал использования и мягко предлагает пересмотреть «мёртвые» подписки.</w:t>
      </w:r>
    </w:p>
    <w:p w14:paraId="4987954D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Ключевой принцип Lab 1: контроль начинается до списания, а отмена происходит в момент «плачу — и не пользуюсь», а не когда кончились деньги.</w:t>
      </w:r>
    </w:p>
    <w:p w14:paraId="71778A6E" w14:textId="77777777" w:rsidR="00641530" w:rsidRDefault="003F6F99">
      <w:pPr>
        <w:pStyle w:val="2"/>
      </w:pPr>
      <w:r>
        <w:t>1.2 Функциональные уровни</w:t>
      </w:r>
    </w:p>
    <w:tbl>
      <w:tblPr>
        <w:tblW w:w="9638" w:type="dxa"/>
        <w:tblInd w:w="-5" w:type="dxa"/>
        <w:tblBorders>
          <w:top w:val="single" w:sz="4" w:space="0" w:color="C5D5D8"/>
          <w:left w:val="single" w:sz="4" w:space="0" w:color="C5D5D8"/>
          <w:bottom w:val="single" w:sz="4" w:space="0" w:color="C5D5D8"/>
          <w:right w:val="single" w:sz="4" w:space="0" w:color="C5D5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9"/>
        <w:gridCol w:w="7289"/>
      </w:tblGrid>
      <w:tr w:rsidR="00641530" w14:paraId="1C13B2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6878A" w14:textId="77777777" w:rsidR="00641530" w:rsidRDefault="003F6F99">
            <w:r>
              <w:rPr>
                <w:b/>
                <w:bCs/>
                <w:color w:val="FFFFFF"/>
                <w:sz w:val="18"/>
                <w:szCs w:val="18"/>
              </w:rPr>
              <w:t>Уровень</w:t>
            </w:r>
          </w:p>
        </w:tc>
        <w:tc>
          <w:tcPr>
            <w:tcW w:w="6826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A6A10" w14:textId="77777777" w:rsidR="00641530" w:rsidRDefault="003F6F99">
            <w:r>
              <w:rPr>
                <w:b/>
                <w:bCs/>
                <w:color w:val="FFFFFF"/>
                <w:sz w:val="18"/>
                <w:szCs w:val="18"/>
              </w:rPr>
              <w:t>Функции</w:t>
            </w:r>
          </w:p>
        </w:tc>
      </w:tr>
      <w:tr w:rsidR="00641530" w14:paraId="322D23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CEF14" w14:textId="77777777" w:rsidR="00641530" w:rsidRDefault="003F6F99">
            <w:r>
              <w:rPr>
                <w:b/>
                <w:bCs/>
                <w:color w:val="222222"/>
                <w:sz w:val="18"/>
                <w:szCs w:val="18"/>
              </w:rPr>
              <w:t>Базовый</w:t>
            </w:r>
          </w:p>
        </w:tc>
        <w:tc>
          <w:tcPr>
            <w:tcW w:w="6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C93C0" w14:textId="77777777" w:rsidR="00641530" w:rsidRDefault="003F6F99">
            <w:r>
              <w:rPr>
                <w:color w:val="222222"/>
                <w:sz w:val="18"/>
                <w:szCs w:val="18"/>
              </w:rPr>
              <w:t>Регистрация, вход, выход. CRUD подписок. Просмотр списка и карточки. Расчёт годовой суммы.</w:t>
            </w:r>
          </w:p>
        </w:tc>
      </w:tr>
      <w:tr w:rsidR="00641530" w14:paraId="6800AC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82EB0" w14:textId="77777777" w:rsidR="00641530" w:rsidRDefault="003F6F99">
            <w:r>
              <w:rPr>
                <w:b/>
                <w:bCs/>
                <w:color w:val="222222"/>
                <w:sz w:val="18"/>
                <w:szCs w:val="18"/>
              </w:rPr>
              <w:t>Основной</w:t>
            </w:r>
          </w:p>
        </w:tc>
        <w:tc>
          <w:tcPr>
            <w:tcW w:w="6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3BE1A" w14:textId="77777777" w:rsidR="00641530" w:rsidRDefault="003F6F99">
            <w:r>
              <w:rPr>
                <w:color w:val="222222"/>
                <w:sz w:val="18"/>
                <w:szCs w:val="18"/>
              </w:rPr>
              <w:t>Календарь списаний. Напоминание за N дней. Один экран всех сервисов. Отметка использования. Unused Detection.</w:t>
            </w:r>
          </w:p>
        </w:tc>
      </w:tr>
      <w:tr w:rsidR="00641530" w14:paraId="45B65B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E7D9B" w14:textId="77777777" w:rsidR="00641530" w:rsidRDefault="003F6F99">
            <w:r>
              <w:rPr>
                <w:b/>
                <w:bCs/>
                <w:color w:val="222222"/>
                <w:sz w:val="18"/>
                <w:szCs w:val="18"/>
              </w:rPr>
              <w:t>Доп. (опцион.)</w:t>
            </w:r>
          </w:p>
        </w:tc>
        <w:tc>
          <w:tcPr>
            <w:tcW w:w="6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5AC0D" w14:textId="77777777" w:rsidR="00641530" w:rsidRDefault="003F6F99">
            <w:r>
              <w:rPr>
                <w:color w:val="222222"/>
                <w:sz w:val="18"/>
                <w:szCs w:val="18"/>
              </w:rPr>
              <w:t>Фильтры и сортировка. Категории. Семейный доступ. Сравнение тарифов. Сценарий «что будет, если отменить».</w:t>
            </w:r>
          </w:p>
        </w:tc>
      </w:tr>
    </w:tbl>
    <w:p w14:paraId="7FE4AD22" w14:textId="77777777" w:rsidR="00641530" w:rsidRDefault="00641530">
      <w:pPr>
        <w:spacing w:after="200"/>
      </w:pPr>
    </w:p>
    <w:p w14:paraId="02D2E62B" w14:textId="77777777" w:rsidR="00641530" w:rsidRDefault="003F6F99">
      <w:pPr>
        <w:pStyle w:val="2"/>
      </w:pPr>
      <w:r>
        <w:t>1.3 Требования</w:t>
      </w:r>
    </w:p>
    <w:tbl>
      <w:tblPr>
        <w:tblW w:w="9638" w:type="dxa"/>
        <w:tblInd w:w="-5" w:type="dxa"/>
        <w:tblBorders>
          <w:top w:val="single" w:sz="4" w:space="0" w:color="C5D5D8"/>
          <w:left w:val="single" w:sz="4" w:space="0" w:color="C5D5D8"/>
          <w:bottom w:val="single" w:sz="4" w:space="0" w:color="C5D5D8"/>
          <w:right w:val="single" w:sz="4" w:space="0" w:color="C5D5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3450"/>
        <w:gridCol w:w="4795"/>
      </w:tblGrid>
      <w:tr w:rsidR="00641530" w14:paraId="2DB7AE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4B9FD" w14:textId="77777777" w:rsidR="00641530" w:rsidRDefault="003F6F99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00BDC" w14:textId="77777777" w:rsidR="00641530" w:rsidRDefault="003F6F99">
            <w:r>
              <w:rPr>
                <w:b/>
                <w:bCs/>
                <w:color w:val="FFFFFF"/>
                <w:sz w:val="18"/>
                <w:szCs w:val="18"/>
              </w:rPr>
              <w:t>Требование</w:t>
            </w:r>
          </w:p>
        </w:tc>
        <w:tc>
          <w:tcPr>
            <w:tcW w:w="4826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3C55F" w14:textId="77777777" w:rsidR="00641530" w:rsidRDefault="003F6F99">
            <w:r>
              <w:rPr>
                <w:b/>
                <w:bCs/>
                <w:color w:val="FFFFFF"/>
                <w:sz w:val="18"/>
                <w:szCs w:val="18"/>
              </w:rPr>
              <w:t>Уровень</w:t>
            </w:r>
          </w:p>
        </w:tc>
      </w:tr>
      <w:tr w:rsidR="00641530" w14:paraId="3B05B3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18D98" w14:textId="77777777" w:rsidR="00641530" w:rsidRDefault="003F6F99">
            <w:r>
              <w:rPr>
                <w:color w:val="222222"/>
                <w:sz w:val="18"/>
                <w:szCs w:val="18"/>
              </w:rPr>
              <w:t>FR-01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20897" w14:textId="77777777" w:rsidR="00641530" w:rsidRDefault="003F6F99">
            <w:r>
              <w:rPr>
                <w:color w:val="222222"/>
                <w:sz w:val="18"/>
                <w:szCs w:val="18"/>
              </w:rPr>
              <w:t>Регистрация и вход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052D0" w14:textId="77777777" w:rsidR="00641530" w:rsidRDefault="003F6F99">
            <w:r>
              <w:rPr>
                <w:color w:val="222222"/>
                <w:sz w:val="18"/>
                <w:szCs w:val="18"/>
              </w:rPr>
              <w:t>Базовый</w:t>
            </w:r>
          </w:p>
        </w:tc>
      </w:tr>
      <w:tr w:rsidR="00641530" w14:paraId="610EA3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DC3CF" w14:textId="77777777" w:rsidR="00641530" w:rsidRDefault="003F6F99">
            <w:r>
              <w:rPr>
                <w:color w:val="222222"/>
                <w:sz w:val="18"/>
                <w:szCs w:val="18"/>
              </w:rPr>
              <w:t>FR-02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DCE17" w14:textId="77777777" w:rsidR="00641530" w:rsidRDefault="003F6F99">
            <w:r>
              <w:rPr>
                <w:color w:val="222222"/>
                <w:sz w:val="18"/>
                <w:szCs w:val="18"/>
              </w:rPr>
              <w:t>Добавление/редактирование/удаление подписки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825CB" w14:textId="77777777" w:rsidR="00641530" w:rsidRDefault="003F6F99">
            <w:r>
              <w:rPr>
                <w:color w:val="222222"/>
                <w:sz w:val="18"/>
                <w:szCs w:val="18"/>
              </w:rPr>
              <w:t>Базовый</w:t>
            </w:r>
          </w:p>
        </w:tc>
      </w:tr>
      <w:tr w:rsidR="00641530" w14:paraId="6998E0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82AE3" w14:textId="77777777" w:rsidR="00641530" w:rsidRDefault="003F6F99">
            <w:r>
              <w:rPr>
                <w:color w:val="222222"/>
                <w:sz w:val="18"/>
                <w:szCs w:val="18"/>
              </w:rPr>
              <w:t>FR-03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20050" w14:textId="77777777" w:rsidR="00641530" w:rsidRDefault="003F6F99">
            <w:r>
              <w:rPr>
                <w:color w:val="222222"/>
                <w:sz w:val="18"/>
                <w:szCs w:val="18"/>
              </w:rPr>
              <w:t>Расчёт стоимости за год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2B93A" w14:textId="77777777" w:rsidR="00641530" w:rsidRDefault="003F6F99">
            <w:r>
              <w:rPr>
                <w:color w:val="222222"/>
                <w:sz w:val="18"/>
                <w:szCs w:val="18"/>
              </w:rPr>
              <w:t>Базовый</w:t>
            </w:r>
          </w:p>
        </w:tc>
      </w:tr>
      <w:tr w:rsidR="00641530" w14:paraId="72B10D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5068B" w14:textId="77777777" w:rsidR="00641530" w:rsidRDefault="003F6F99">
            <w:r>
              <w:rPr>
                <w:color w:val="222222"/>
                <w:sz w:val="18"/>
                <w:szCs w:val="18"/>
              </w:rPr>
              <w:t>FR-04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8D5D1" w14:textId="77777777" w:rsidR="00641530" w:rsidRDefault="003F6F99">
            <w:r>
              <w:rPr>
                <w:color w:val="222222"/>
                <w:sz w:val="18"/>
                <w:szCs w:val="18"/>
              </w:rPr>
              <w:t>Список всех подписок на одном экране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F8C29" w14:textId="77777777" w:rsidR="00641530" w:rsidRDefault="003F6F99">
            <w:r>
              <w:rPr>
                <w:color w:val="222222"/>
                <w:sz w:val="18"/>
                <w:szCs w:val="18"/>
              </w:rPr>
              <w:t>Основной</w:t>
            </w:r>
          </w:p>
        </w:tc>
      </w:tr>
      <w:tr w:rsidR="00641530" w14:paraId="5D9D89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F77A4" w14:textId="77777777" w:rsidR="00641530" w:rsidRDefault="003F6F99">
            <w:r>
              <w:rPr>
                <w:color w:val="222222"/>
                <w:sz w:val="18"/>
                <w:szCs w:val="18"/>
              </w:rPr>
              <w:t>FR-05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D99E3" w14:textId="77777777" w:rsidR="00641530" w:rsidRDefault="003F6F99">
            <w:r>
              <w:rPr>
                <w:color w:val="222222"/>
                <w:sz w:val="18"/>
                <w:szCs w:val="18"/>
              </w:rPr>
              <w:t>Календарь ближайших списаний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53BA2" w14:textId="77777777" w:rsidR="00641530" w:rsidRDefault="003F6F99">
            <w:r>
              <w:rPr>
                <w:color w:val="222222"/>
                <w:sz w:val="18"/>
                <w:szCs w:val="18"/>
              </w:rPr>
              <w:t>Основной</w:t>
            </w:r>
          </w:p>
        </w:tc>
      </w:tr>
      <w:tr w:rsidR="00641530" w14:paraId="121FAC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1565A" w14:textId="77777777" w:rsidR="00641530" w:rsidRDefault="003F6F99">
            <w:r>
              <w:rPr>
                <w:color w:val="222222"/>
                <w:sz w:val="18"/>
                <w:szCs w:val="18"/>
              </w:rPr>
              <w:t>FR-06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AA577" w14:textId="77777777" w:rsidR="00641530" w:rsidRDefault="003F6F99">
            <w:r>
              <w:rPr>
                <w:color w:val="222222"/>
                <w:sz w:val="18"/>
                <w:szCs w:val="18"/>
              </w:rPr>
              <w:t>Напоминание за 4 дня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AC04A" w14:textId="77777777" w:rsidR="00641530" w:rsidRDefault="003F6F99">
            <w:r>
              <w:rPr>
                <w:color w:val="222222"/>
                <w:sz w:val="18"/>
                <w:szCs w:val="18"/>
              </w:rPr>
              <w:t>Основной</w:t>
            </w:r>
          </w:p>
        </w:tc>
      </w:tr>
      <w:tr w:rsidR="00641530" w14:paraId="120096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041DC" w14:textId="77777777" w:rsidR="00641530" w:rsidRDefault="003F6F99">
            <w:r>
              <w:rPr>
                <w:color w:val="222222"/>
                <w:sz w:val="18"/>
                <w:szCs w:val="18"/>
              </w:rPr>
              <w:lastRenderedPageBreak/>
              <w:t>FR-07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B8D09" w14:textId="77777777" w:rsidR="00641530" w:rsidRDefault="003F6F99">
            <w:r>
              <w:rPr>
                <w:color w:val="222222"/>
                <w:sz w:val="18"/>
                <w:szCs w:val="18"/>
              </w:rPr>
              <w:t>Отметка «пользовался / почти не пользовался»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E4C44" w14:textId="77777777" w:rsidR="00641530" w:rsidRDefault="003F6F99">
            <w:r>
              <w:rPr>
                <w:color w:val="222222"/>
                <w:sz w:val="18"/>
                <w:szCs w:val="18"/>
              </w:rPr>
              <w:t>Основной</w:t>
            </w:r>
          </w:p>
        </w:tc>
      </w:tr>
      <w:tr w:rsidR="00641530" w14:paraId="44CD87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64F54" w14:textId="77777777" w:rsidR="00641530" w:rsidRDefault="003F6F99">
            <w:r>
              <w:rPr>
                <w:color w:val="222222"/>
                <w:sz w:val="18"/>
                <w:szCs w:val="18"/>
              </w:rPr>
              <w:t>FR-08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E11F8" w14:textId="77777777" w:rsidR="00641530" w:rsidRDefault="003F6F99">
            <w:r>
              <w:rPr>
                <w:color w:val="222222"/>
                <w:sz w:val="18"/>
                <w:szCs w:val="18"/>
              </w:rPr>
              <w:t>Unused Subscription Detection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449BC" w14:textId="77777777" w:rsidR="00641530" w:rsidRDefault="003F6F99">
            <w:r>
              <w:rPr>
                <w:color w:val="222222"/>
                <w:sz w:val="18"/>
                <w:szCs w:val="18"/>
              </w:rPr>
              <w:t>Основной</w:t>
            </w:r>
          </w:p>
        </w:tc>
      </w:tr>
      <w:tr w:rsidR="00641530" w14:paraId="0C1748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B5557" w14:textId="77777777" w:rsidR="00641530" w:rsidRDefault="003F6F99">
            <w:r>
              <w:rPr>
                <w:color w:val="222222"/>
                <w:sz w:val="18"/>
                <w:szCs w:val="18"/>
              </w:rPr>
              <w:t>NFR-01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59B62" w14:textId="77777777" w:rsidR="00641530" w:rsidRDefault="003F6F99">
            <w:r>
              <w:rPr>
                <w:color w:val="222222"/>
                <w:sz w:val="18"/>
                <w:szCs w:val="18"/>
              </w:rPr>
              <w:t>Без доступа к банковской карте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6E1F4" w14:textId="77777777" w:rsidR="00641530" w:rsidRDefault="003F6F99">
            <w:r>
              <w:rPr>
                <w:color w:val="222222"/>
                <w:sz w:val="18"/>
                <w:szCs w:val="18"/>
              </w:rPr>
              <w:t>Ограничение продукта</w:t>
            </w:r>
          </w:p>
        </w:tc>
      </w:tr>
      <w:tr w:rsidR="00641530" w14:paraId="5F7AD3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D72C8" w14:textId="77777777" w:rsidR="00641530" w:rsidRDefault="003F6F99">
            <w:r>
              <w:rPr>
                <w:color w:val="222222"/>
                <w:sz w:val="18"/>
                <w:szCs w:val="18"/>
              </w:rPr>
              <w:t>NFR-02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9676D" w14:textId="77777777" w:rsidR="00641530" w:rsidRDefault="003F6F99">
            <w:r>
              <w:rPr>
                <w:color w:val="222222"/>
                <w:sz w:val="18"/>
                <w:szCs w:val="18"/>
              </w:rPr>
              <w:t>Валюта KZT, ручной ввод сервиса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1BBB5" w14:textId="77777777" w:rsidR="00641530" w:rsidRDefault="003F6F99">
            <w:r>
              <w:rPr>
                <w:color w:val="222222"/>
                <w:sz w:val="18"/>
                <w:szCs w:val="18"/>
              </w:rPr>
              <w:t>Локальный контекст</w:t>
            </w:r>
          </w:p>
        </w:tc>
      </w:tr>
    </w:tbl>
    <w:p w14:paraId="05FE0624" w14:textId="77777777" w:rsidR="00641530" w:rsidRDefault="003F6F99">
      <w:pPr>
        <w:pStyle w:val="1"/>
        <w:pBdr>
          <w:bottom w:val="single" w:sz="12" w:space="4" w:color="0F6B6B"/>
        </w:pBdr>
      </w:pPr>
      <w:r>
        <w:t>2. Технологический стек</w:t>
      </w:r>
    </w:p>
    <w:p w14:paraId="7D3E43B4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Стек выбран под учебный full-stack контур: один язык на клиенте и сервере (JavaScript/TypeScript), понятный REST, реляционная модель денег и дат.</w:t>
      </w:r>
    </w:p>
    <w:tbl>
      <w:tblPr>
        <w:tblW w:w="9638" w:type="dxa"/>
        <w:tblInd w:w="-5" w:type="dxa"/>
        <w:tblBorders>
          <w:top w:val="single" w:sz="4" w:space="0" w:color="C5D5D8"/>
          <w:left w:val="single" w:sz="4" w:space="0" w:color="C5D5D8"/>
          <w:bottom w:val="single" w:sz="4" w:space="0" w:color="C5D5D8"/>
          <w:right w:val="single" w:sz="4" w:space="0" w:color="C5D5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3"/>
        <w:gridCol w:w="2990"/>
        <w:gridCol w:w="4085"/>
      </w:tblGrid>
      <w:tr w:rsidR="00641530" w14:paraId="5B6F12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84C2C" w14:textId="77777777" w:rsidR="00641530" w:rsidRDefault="003F6F99">
            <w:r>
              <w:rPr>
                <w:b/>
                <w:bCs/>
                <w:color w:val="FFFFFF"/>
                <w:sz w:val="18"/>
                <w:szCs w:val="18"/>
              </w:rPr>
              <w:t>Слой</w:t>
            </w:r>
          </w:p>
        </w:tc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F1086" w14:textId="77777777" w:rsidR="00641530" w:rsidRDefault="003F6F99">
            <w:r>
              <w:rPr>
                <w:b/>
                <w:bCs/>
                <w:color w:val="FFFFFF"/>
                <w:sz w:val="18"/>
                <w:szCs w:val="18"/>
              </w:rPr>
              <w:t>Технология</w:t>
            </w:r>
          </w:p>
        </w:tc>
        <w:tc>
          <w:tcPr>
            <w:tcW w:w="3826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9A4AB" w14:textId="77777777" w:rsidR="00641530" w:rsidRDefault="003F6F99">
            <w:r>
              <w:rPr>
                <w:b/>
                <w:bCs/>
                <w:color w:val="FFFFFF"/>
                <w:sz w:val="18"/>
                <w:szCs w:val="18"/>
              </w:rPr>
              <w:t>Зачем</w:t>
            </w:r>
          </w:p>
        </w:tc>
      </w:tr>
      <w:tr w:rsidR="00641530" w14:paraId="5950D7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9A005" w14:textId="77777777" w:rsidR="00641530" w:rsidRDefault="003F6F99">
            <w:r>
              <w:rPr>
                <w:b/>
                <w:bCs/>
                <w:color w:val="222222"/>
                <w:sz w:val="18"/>
                <w:szCs w:val="18"/>
              </w:rPr>
              <w:t>Frontend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CC63F" w14:textId="77777777" w:rsidR="00641530" w:rsidRDefault="003F6F99">
            <w:r>
              <w:rPr>
                <w:color w:val="222222"/>
                <w:sz w:val="18"/>
                <w:szCs w:val="18"/>
              </w:rPr>
              <w:t>React + Vite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E1DFA" w14:textId="77777777" w:rsidR="00641530" w:rsidRDefault="003F6F99">
            <w:r>
              <w:rPr>
                <w:color w:val="222222"/>
                <w:sz w:val="18"/>
                <w:szCs w:val="18"/>
              </w:rPr>
              <w:t>Быстрый SPA, привычный стек для full-stack курса</w:t>
            </w:r>
          </w:p>
        </w:tc>
      </w:tr>
      <w:tr w:rsidR="00641530" w14:paraId="2DAFC3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4BDF3" w14:textId="77777777" w:rsidR="00641530" w:rsidRDefault="003F6F99">
            <w:r>
              <w:rPr>
                <w:color w:val="222222"/>
                <w:sz w:val="18"/>
                <w:szCs w:val="18"/>
              </w:rPr>
              <w:t>Маршрутизация UI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7CED8" w14:textId="77777777" w:rsidR="00641530" w:rsidRDefault="003F6F99">
            <w:r>
              <w:rPr>
                <w:color w:val="222222"/>
                <w:sz w:val="18"/>
                <w:szCs w:val="18"/>
              </w:rPr>
              <w:t>React Router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71DD2" w14:textId="77777777" w:rsidR="00641530" w:rsidRDefault="003F6F99">
            <w:r>
              <w:rPr>
                <w:color w:val="222222"/>
                <w:sz w:val="18"/>
                <w:szCs w:val="18"/>
              </w:rPr>
              <w:t>Экраны: вход, список, карточка, календарь</w:t>
            </w:r>
          </w:p>
        </w:tc>
      </w:tr>
      <w:tr w:rsidR="00641530" w14:paraId="196851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FBB45" w14:textId="77777777" w:rsidR="00641530" w:rsidRDefault="003F6F99">
            <w:r>
              <w:rPr>
                <w:b/>
                <w:bCs/>
                <w:color w:val="222222"/>
                <w:sz w:val="18"/>
                <w:szCs w:val="18"/>
              </w:rPr>
              <w:t>Backend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0151D" w14:textId="77777777" w:rsidR="00641530" w:rsidRDefault="003F6F99">
            <w:r>
              <w:rPr>
                <w:color w:val="222222"/>
                <w:sz w:val="18"/>
                <w:szCs w:val="18"/>
              </w:rPr>
              <w:t>Node.js + Express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6EB94" w14:textId="77777777" w:rsidR="00641530" w:rsidRDefault="003F6F99">
            <w:r>
              <w:rPr>
                <w:color w:val="222222"/>
                <w:sz w:val="18"/>
                <w:szCs w:val="18"/>
              </w:rPr>
              <w:t>REST API, JWT, простое развёртывание</w:t>
            </w:r>
          </w:p>
        </w:tc>
      </w:tr>
      <w:tr w:rsidR="00641530" w14:paraId="560E8F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5FDEF" w14:textId="77777777" w:rsidR="00641530" w:rsidRDefault="003F6F99">
            <w:r>
              <w:rPr>
                <w:b/>
                <w:bCs/>
                <w:color w:val="222222"/>
                <w:sz w:val="18"/>
                <w:szCs w:val="18"/>
              </w:rPr>
              <w:t>БД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B8DF8" w14:textId="77777777" w:rsidR="00641530" w:rsidRDefault="003F6F99">
            <w:r>
              <w:rPr>
                <w:color w:val="222222"/>
                <w:sz w:val="18"/>
                <w:szCs w:val="18"/>
              </w:rPr>
              <w:t>PostgreSQL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23C43" w14:textId="77777777" w:rsidR="00641530" w:rsidRDefault="003F6F99">
            <w:r>
              <w:rPr>
                <w:color w:val="222222"/>
                <w:sz w:val="18"/>
                <w:szCs w:val="18"/>
              </w:rPr>
              <w:t>Подписки, платежи, отметки использования</w:t>
            </w:r>
          </w:p>
        </w:tc>
      </w:tr>
      <w:tr w:rsidR="00641530" w14:paraId="7B478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A1E84" w14:textId="77777777" w:rsidR="00641530" w:rsidRDefault="003F6F99">
            <w:r>
              <w:rPr>
                <w:color w:val="222222"/>
                <w:sz w:val="18"/>
                <w:szCs w:val="18"/>
              </w:rPr>
              <w:t>ORM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15272" w14:textId="77777777" w:rsidR="00641530" w:rsidRDefault="003F6F99">
            <w:r>
              <w:rPr>
                <w:color w:val="222222"/>
                <w:sz w:val="18"/>
                <w:szCs w:val="18"/>
              </w:rPr>
              <w:t>Prisma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4A47F" w14:textId="77777777" w:rsidR="00641530" w:rsidRDefault="003F6F99">
            <w:r>
              <w:rPr>
                <w:color w:val="222222"/>
                <w:sz w:val="18"/>
                <w:szCs w:val="18"/>
              </w:rPr>
              <w:t>Схема, миграции, типобезопасные запросы</w:t>
            </w:r>
          </w:p>
        </w:tc>
      </w:tr>
      <w:tr w:rsidR="00641530" w14:paraId="766EE4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D6A33" w14:textId="77777777" w:rsidR="00641530" w:rsidRDefault="003F6F99">
            <w:r>
              <w:rPr>
                <w:color w:val="222222"/>
                <w:sz w:val="18"/>
                <w:szCs w:val="18"/>
              </w:rPr>
              <w:t>Auth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FD9B5" w14:textId="77777777" w:rsidR="00641530" w:rsidRDefault="003F6F99">
            <w:r>
              <w:rPr>
                <w:color w:val="222222"/>
                <w:sz w:val="18"/>
                <w:szCs w:val="18"/>
              </w:rPr>
              <w:t>JWT + bcrypt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FAA8F" w14:textId="77777777" w:rsidR="00641530" w:rsidRDefault="003F6F99">
            <w:r>
              <w:rPr>
                <w:color w:val="222222"/>
                <w:sz w:val="18"/>
                <w:szCs w:val="18"/>
              </w:rPr>
              <w:t>Регистрация/вход без OAuth-банка</w:t>
            </w:r>
          </w:p>
        </w:tc>
      </w:tr>
      <w:tr w:rsidR="00641530" w14:paraId="2CDD0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12122" w14:textId="77777777" w:rsidR="00641530" w:rsidRDefault="003F6F99">
            <w:r>
              <w:rPr>
                <w:color w:val="222222"/>
                <w:sz w:val="18"/>
                <w:szCs w:val="18"/>
              </w:rPr>
              <w:t>Уведомления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0DE42" w14:textId="77777777" w:rsidR="00641530" w:rsidRDefault="003F6F99">
            <w:r>
              <w:rPr>
                <w:color w:val="222222"/>
                <w:sz w:val="18"/>
                <w:szCs w:val="18"/>
              </w:rPr>
              <w:t>node-cron + email/in-app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B59B4" w14:textId="77777777" w:rsidR="00641530" w:rsidRDefault="003F6F99">
            <w:r>
              <w:rPr>
                <w:color w:val="222222"/>
                <w:sz w:val="18"/>
                <w:szCs w:val="18"/>
              </w:rPr>
              <w:t>Напоминание за 4 дня до списания</w:t>
            </w:r>
          </w:p>
        </w:tc>
      </w:tr>
      <w:tr w:rsidR="00641530" w14:paraId="2CB59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461BC" w14:textId="77777777" w:rsidR="00641530" w:rsidRDefault="003F6F99">
            <w:r>
              <w:rPr>
                <w:color w:val="222222"/>
                <w:sz w:val="18"/>
                <w:szCs w:val="18"/>
              </w:rPr>
              <w:t>Документация API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62B50" w14:textId="77777777" w:rsidR="00641530" w:rsidRDefault="003F6F99">
            <w:r>
              <w:rPr>
                <w:color w:val="222222"/>
                <w:sz w:val="18"/>
                <w:szCs w:val="18"/>
              </w:rPr>
              <w:t>Swagger / OpenAPI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85084" w14:textId="77777777" w:rsidR="00641530" w:rsidRDefault="003F6F99">
            <w:r>
              <w:rPr>
                <w:color w:val="222222"/>
                <w:sz w:val="18"/>
                <w:szCs w:val="18"/>
              </w:rPr>
              <w:t>Проверка эндпоинтов, сдача лабы</w:t>
            </w:r>
          </w:p>
        </w:tc>
      </w:tr>
      <w:tr w:rsidR="00641530" w14:paraId="182455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D42CE" w14:textId="77777777" w:rsidR="00641530" w:rsidRDefault="003F6F99">
            <w:r>
              <w:rPr>
                <w:color w:val="222222"/>
                <w:sz w:val="18"/>
                <w:szCs w:val="18"/>
              </w:rPr>
              <w:t>Инструменты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8ABEE" w14:textId="77777777" w:rsidR="00641530" w:rsidRDefault="003F6F99">
            <w:r>
              <w:rPr>
                <w:color w:val="222222"/>
                <w:sz w:val="18"/>
                <w:szCs w:val="18"/>
              </w:rPr>
              <w:t>Git, GitHub, Postman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8B429" w14:textId="77777777" w:rsidR="00641530" w:rsidRDefault="003F6F99">
            <w:r>
              <w:rPr>
                <w:color w:val="222222"/>
                <w:sz w:val="18"/>
                <w:szCs w:val="18"/>
              </w:rPr>
              <w:t>Версии, репозиторий, тесты API</w:t>
            </w:r>
          </w:p>
        </w:tc>
      </w:tr>
    </w:tbl>
    <w:p w14:paraId="44F2AEBB" w14:textId="77777777" w:rsidR="00641530" w:rsidRDefault="00641530">
      <w:pPr>
        <w:spacing w:after="160"/>
      </w:pPr>
    </w:p>
    <w:p w14:paraId="2D2611BA" w14:textId="77777777" w:rsidR="00641530" w:rsidRDefault="003F6F99">
      <w:pPr>
        <w:pStyle w:val="2"/>
      </w:pPr>
      <w:r>
        <w:t>2.1 Почему такой набор</w:t>
      </w:r>
    </w:p>
    <w:p w14:paraId="2882E596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React закрывает одностраничный интерфейс списка, карточки и календаря без лишней сложности.</w:t>
      </w:r>
    </w:p>
    <w:p w14:paraId="40AE7D3D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Express даёт прозрачные REST-эндпоинты, которые легко показать в Postman и Swagger.</w:t>
      </w:r>
    </w:p>
    <w:p w14:paraId="01076D86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PostgreSQL хранит периодичность, суммы в тиынах/тенге и историю отметок использования.</w:t>
      </w:r>
    </w:p>
    <w:p w14:paraId="1501516C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Prisma фиксирует схему БД в репозитории — это часть сдачи GitHub.</w:t>
      </w:r>
    </w:p>
    <w:p w14:paraId="6E9D685C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JWT вместо банковского OAuth совпадает с продуктовым ограничением: никаких реквизитов карты.</w:t>
      </w:r>
    </w:p>
    <w:p w14:paraId="27B98BBE" w14:textId="77777777" w:rsidR="00641530" w:rsidRDefault="003F6F99">
      <w:pPr>
        <w:pStyle w:val="1"/>
        <w:pBdr>
          <w:bottom w:val="single" w:sz="12" w:space="4" w:color="0F6B6B"/>
        </w:pBdr>
      </w:pPr>
      <w:r>
        <w:t>3. Архитектура системы</w:t>
      </w:r>
    </w:p>
    <w:p w14:paraId="1432D2EA" w14:textId="77777777" w:rsidR="00641530" w:rsidRDefault="003F6F99">
      <w:pPr>
        <w:pStyle w:val="2"/>
      </w:pPr>
      <w:r>
        <w:t>3.1 Стиль</w:t>
      </w:r>
    </w:p>
    <w:p w14:paraId="7CD21B25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Клиент–серверная трёхслойная архитектура: Presentation (React SPA) → Application API (Express) → Data (PostgreSQL). Клиент не ходит в БД напрямую. Бизнес-правила (годовая сумма, окно напоминания, статус «мало используется») живут на сервере, чтобы их нельзя было обойти правкой интерфейса.</w:t>
      </w:r>
    </w:p>
    <w:p w14:paraId="236846DD" w14:textId="77777777" w:rsidR="00641530" w:rsidRDefault="003F6F99">
      <w:pPr>
        <w:pStyle w:val="2"/>
      </w:pPr>
      <w:r>
        <w:t>3.2 Компоненты</w:t>
      </w:r>
    </w:p>
    <w:p w14:paraId="72735FD4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Web Client — экраны авторизации, дашборд, форма подписки, календарь, карточка с предупреждением.</w:t>
      </w:r>
    </w:p>
    <w:p w14:paraId="4F303629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lastRenderedPageBreak/>
        <w:t>API Gateway / Express Router — маршруты /auth, /subscriptions, /usage, /notifications.</w:t>
      </w:r>
    </w:p>
    <w:p w14:paraId="079A9D30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Auth Service — регистрация, хеш пароля, выдача JWT.</w:t>
      </w:r>
    </w:p>
    <w:p w14:paraId="518CE931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Subscription Service — CRUD, расчёт yearlyCost = monthlyPrice * 12 (или * периодов).</w:t>
      </w:r>
    </w:p>
    <w:p w14:paraId="25DAE3D4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Usage Service — приём отметок, расчёт unusedScore.</w:t>
      </w:r>
    </w:p>
    <w:p w14:paraId="59630C7D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Notification Worker — ежедневный cron: подписки, у которых nextChargeDate − today ≤ 4.</w:t>
      </w:r>
    </w:p>
    <w:p w14:paraId="47E2F465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PostgreSQL — таблицы users, subscriptions, usage_logs, notifications.</w:t>
      </w:r>
    </w:p>
    <w:p w14:paraId="68C6B07D" w14:textId="77777777" w:rsidR="00641530" w:rsidRDefault="003F6F99">
      <w:pPr>
        <w:pStyle w:val="2"/>
      </w:pPr>
      <w:r>
        <w:t>3.3 Схема взаимодействия</w:t>
      </w:r>
    </w:p>
    <w:p w14:paraId="296D9789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[ Браузер / React SPA ]</w:t>
      </w:r>
    </w:p>
    <w:p w14:paraId="6C5B1A5D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    |  HTTPS + JWT</w:t>
      </w:r>
    </w:p>
    <w:p w14:paraId="7E0F5971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    v</w:t>
      </w:r>
    </w:p>
    <w:p w14:paraId="2DE74767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[ Express API ] ---- CRUD ----&gt; [ PostgreSQL ]</w:t>
      </w:r>
    </w:p>
    <w:p w14:paraId="1CAAFDEE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|</w:t>
      </w:r>
    </w:p>
    <w:p w14:paraId="66DC602F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+-- cron --&gt; Notification Worker --&gt; in-app / email</w:t>
      </w:r>
    </w:p>
    <w:p w14:paraId="2F62EB47" w14:textId="77777777" w:rsidR="00641530" w:rsidRDefault="003F6F99">
      <w:pPr>
        <w:pStyle w:val="2"/>
      </w:pPr>
      <w:r>
        <w:t>3.4 Потоки данных</w:t>
      </w:r>
    </w:p>
    <w:p w14:paraId="00E8D478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1) Пользователь добавляет «Spotify — 2 500 ₸ / месяц». API сохраняет запись и возвращает yearlyCost = 30 000 ₸ и nextChargeDate.</w:t>
      </w:r>
    </w:p>
    <w:p w14:paraId="7F2BB29E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2) Дашборд запрашивает GET /subscriptions и показывает один экран всех сервисов.</w:t>
      </w:r>
    </w:p>
    <w:p w14:paraId="4A704BFD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3) Cron раз в сутки выбирает подписки с приближающимся списанием и создаёт уведомление «через 4 дня списание».</w:t>
      </w:r>
    </w:p>
    <w:p w14:paraId="51200033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4) Пользователь ставит отметку использования. Usage Service обновляет статус. Если unusedScore выше порога, API возвращает рекомендацию пересмотреть подписку.</w:t>
      </w:r>
    </w:p>
    <w:p w14:paraId="53B495D1" w14:textId="77777777" w:rsidR="00641530" w:rsidRDefault="003F6F99">
      <w:pPr>
        <w:pStyle w:val="2"/>
      </w:pPr>
      <w:r>
        <w:t>3.5 Принципы, важные для продукта</w:t>
      </w:r>
    </w:p>
    <w:p w14:paraId="51E46557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Нет интеграции с банком и платёжными шлюзами — только ручной ввод.</w:t>
      </w:r>
    </w:p>
    <w:p w14:paraId="4210A275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Суммы хранятся в целых тиынах, чтобы не ловить ошибки float.</w:t>
      </w:r>
    </w:p>
    <w:p w14:paraId="133532E8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Часовой пояс пользователя учитывается при расчёте «через 4 дня».</w:t>
      </w:r>
    </w:p>
    <w:p w14:paraId="7AEE9DEF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Мягкая рекомендация не удаляет подписку сама — решение всегда за человеком.</w:t>
      </w:r>
    </w:p>
    <w:p w14:paraId="2F2DC7BF" w14:textId="77777777" w:rsidR="00641530" w:rsidRDefault="003F6F99">
      <w:pPr>
        <w:pStyle w:val="1"/>
        <w:pBdr>
          <w:bottom w:val="single" w:sz="12" w:space="4" w:color="0F6B6B"/>
        </w:pBdr>
      </w:pPr>
      <w:r>
        <w:t>4. Модель данных (логическая)</w:t>
      </w:r>
    </w:p>
    <w:p w14:paraId="0A54AFD9" w14:textId="77777777" w:rsidR="00641530" w:rsidRDefault="003F6F99">
      <w:pPr>
        <w:pStyle w:val="3"/>
      </w:pPr>
      <w:r>
        <w:t>User</w:t>
      </w:r>
    </w:p>
    <w:p w14:paraId="6DEAD9EB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id, email, passwordHash, name, timezone, createdAt</w:t>
      </w:r>
    </w:p>
    <w:p w14:paraId="65B6EE27" w14:textId="77777777" w:rsidR="00641530" w:rsidRDefault="003F6F99">
      <w:pPr>
        <w:pStyle w:val="3"/>
      </w:pPr>
      <w:r>
        <w:t>Subscription</w:t>
      </w:r>
    </w:p>
    <w:p w14:paraId="35DB29A8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id, userId, title, provider, monthlyPrice, currency (KZT), billingCycle, nextChargeDate, yearlyCost, status (active/paused/canceled), unusedScore, createdAt</w:t>
      </w:r>
    </w:p>
    <w:p w14:paraId="33D9E38E" w14:textId="77777777" w:rsidR="00641530" w:rsidRDefault="003F6F99">
      <w:pPr>
        <w:pStyle w:val="3"/>
      </w:pPr>
      <w:r>
        <w:t>UsageLog</w:t>
      </w:r>
    </w:p>
    <w:p w14:paraId="48FB8A0A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id, subscriptionId, periodStart, periodEnd, usedLevel (used / barely / unused), comment, createdAt</w:t>
      </w:r>
    </w:p>
    <w:p w14:paraId="74EB7819" w14:textId="77777777" w:rsidR="00641530" w:rsidRDefault="003F6F99">
      <w:pPr>
        <w:pStyle w:val="3"/>
      </w:pPr>
      <w:r>
        <w:t>Notification</w:t>
      </w:r>
    </w:p>
    <w:p w14:paraId="086B4874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id, userId, subscriptionId, type (upcoming_charge / unused_hint), fireAt, isRead, payload</w:t>
      </w:r>
    </w:p>
    <w:p w14:paraId="16C736E0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lastRenderedPageBreak/>
        <w:t>yearlyCost считается на сервере при создании и изменении цены/цикла. unusedScore пересчитывается после каждой новой отметки (например, среднее за последние 3 периода).</w:t>
      </w:r>
    </w:p>
    <w:p w14:paraId="7390F3B5" w14:textId="77777777" w:rsidR="00641530" w:rsidRDefault="003F6F99">
      <w:pPr>
        <w:pStyle w:val="1"/>
        <w:pBdr>
          <w:bottom w:val="single" w:sz="12" w:space="4" w:color="0F6B6B"/>
        </w:pBdr>
      </w:pPr>
      <w:r>
        <w:t>5. UML. Базовый функционал</w:t>
      </w:r>
    </w:p>
    <w:p w14:paraId="1AE259C5" w14:textId="77777777" w:rsidR="00641530" w:rsidRDefault="003F6F99">
      <w:pPr>
        <w:pStyle w:val="2"/>
      </w:pPr>
      <w:r>
        <w:t>5.1 Use Case — базовый</w:t>
      </w:r>
    </w:p>
    <w:p w14:paraId="789AAD82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Актёр: Пользователь. Предусловие: открыт клиент.</w:t>
      </w:r>
    </w:p>
    <w:p w14:paraId="60FF5759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UC-B1 Регистрация</w:t>
      </w:r>
    </w:p>
    <w:p w14:paraId="3EC6EC97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UC-B2 Вход в систему</w:t>
      </w:r>
    </w:p>
    <w:p w14:paraId="706F2EF9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UC-B3 Добавить подписку</w:t>
      </w:r>
    </w:p>
    <w:p w14:paraId="746A09A7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UC-B4 Просмотреть список подписок</w:t>
      </w:r>
    </w:p>
    <w:p w14:paraId="23014DF8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UC-B5 Открыть карточку и увидеть годовую сумму</w:t>
      </w:r>
    </w:p>
    <w:p w14:paraId="0418F824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UC-B6 Изменить подписку</w:t>
      </w:r>
    </w:p>
    <w:p w14:paraId="4CF436C6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UC-B7 Удалить / отметить отменённой</w:t>
      </w:r>
    </w:p>
    <w:p w14:paraId="4FE61E86" w14:textId="77777777" w:rsidR="00641530" w:rsidRDefault="003F6F99">
      <w:pPr>
        <w:pStyle w:val="2"/>
      </w:pPr>
      <w:r>
        <w:t>5.2 Sequence — добавление подписки</w:t>
      </w:r>
    </w:p>
    <w:p w14:paraId="4A2DD74A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User -&gt; UI: заполняет название, цену, дату</w:t>
      </w:r>
    </w:p>
    <w:p w14:paraId="5BA91F34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UI -&gt; API: POST /subscriptions + JWT</w:t>
      </w:r>
    </w:p>
    <w:p w14:paraId="021EE842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API -&gt; Auth: проверить токен</w:t>
      </w:r>
    </w:p>
    <w:p w14:paraId="76C0E1B2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API -&gt; SubService: validate + yearlyCost</w:t>
      </w:r>
    </w:p>
    <w:p w14:paraId="609F72EF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SubService -&gt; DB: INSERT subscription</w:t>
      </w:r>
    </w:p>
    <w:p w14:paraId="60092299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DB --&gt; SubService: record</w:t>
      </w:r>
    </w:p>
    <w:p w14:paraId="59813760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SubService --&gt; UI: 201 + yearlyCost, nextChargeDate</w:t>
      </w:r>
    </w:p>
    <w:p w14:paraId="4D363803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UI -&gt; User: «Spotify 2 500 ₸/мес · за год 30 000 ₸»</w:t>
      </w:r>
    </w:p>
    <w:p w14:paraId="340FB8A3" w14:textId="77777777" w:rsidR="00641530" w:rsidRDefault="003F6F99">
      <w:pPr>
        <w:pStyle w:val="2"/>
      </w:pPr>
      <w:r>
        <w:t>5.3 Пояснение</w:t>
      </w:r>
    </w:p>
    <w:p w14:paraId="5A2B0E1E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Без этого контура система не существует: нельзя сохранить ни одной подписки и нельзя показать годовую цену — главную «видимую» цифру из Lab 1.</w:t>
      </w:r>
    </w:p>
    <w:p w14:paraId="40C98AFC" w14:textId="77777777" w:rsidR="00641530" w:rsidRDefault="003F6F99">
      <w:pPr>
        <w:pStyle w:val="1"/>
        <w:pBdr>
          <w:bottom w:val="single" w:sz="12" w:space="4" w:color="0F6B6B"/>
        </w:pBdr>
      </w:pPr>
      <w:r>
        <w:t>6. UML. Основной функционал</w:t>
      </w:r>
    </w:p>
    <w:p w14:paraId="0EE5C994" w14:textId="77777777" w:rsidR="00641530" w:rsidRDefault="003F6F99">
      <w:pPr>
        <w:pStyle w:val="2"/>
      </w:pPr>
      <w:r>
        <w:t>6.1 Use Case — основной</w:t>
      </w:r>
    </w:p>
    <w:p w14:paraId="2072F90D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UC-M1 Календарь ближайших списаний</w:t>
      </w:r>
    </w:p>
    <w:p w14:paraId="75C929BB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UC-M2 Получить напоминание за 4 дня</w:t>
      </w:r>
    </w:p>
    <w:p w14:paraId="4152EC1C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UC-M3 Отметить использование за период</w:t>
      </w:r>
    </w:p>
    <w:p w14:paraId="2538CDB5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UC-M4 Получить подсказку Unused Detection</w:t>
      </w:r>
    </w:p>
    <w:p w14:paraId="0F3862F0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UC-M5 Посмотреть сводку «сколько уходит в год»</w:t>
      </w:r>
    </w:p>
    <w:p w14:paraId="01383DED" w14:textId="77777777" w:rsidR="00641530" w:rsidRDefault="003F6F99">
      <w:pPr>
        <w:pStyle w:val="2"/>
      </w:pPr>
      <w:r>
        <w:t>6.2 Sequence — напоминание о списании</w:t>
      </w:r>
    </w:p>
    <w:p w14:paraId="65AC4B11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Cron -&gt; NotifyWorker: ежедневный запуск</w:t>
      </w:r>
    </w:p>
    <w:p w14:paraId="1DC8BE32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NotifyWorker -&gt; DB: подписки, nextChargeDate &lt;= today+4</w:t>
      </w:r>
    </w:p>
    <w:p w14:paraId="39353C23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NotifyWorker -&gt; DB: INSERT notification type=upcoming_charge</w:t>
      </w:r>
    </w:p>
    <w:p w14:paraId="4A50D87D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User -&gt; UI: открывает дашборд</w:t>
      </w:r>
    </w:p>
    <w:p w14:paraId="1A8E2215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UI -&gt; API: GET /notifications</w:t>
      </w:r>
    </w:p>
    <w:p w14:paraId="59BE3DF8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API --&gt; UI: «Через 4 дня списание · Spotify 2 500 ₸»</w:t>
      </w:r>
    </w:p>
    <w:p w14:paraId="725C31BA" w14:textId="77777777" w:rsidR="00641530" w:rsidRDefault="003F6F99">
      <w:pPr>
        <w:pStyle w:val="2"/>
      </w:pPr>
      <w:r>
        <w:t>6.3 Sequence — Unused Subscription Detection</w:t>
      </w:r>
    </w:p>
    <w:p w14:paraId="55EC9638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lastRenderedPageBreak/>
        <w:t>User -&gt; UI: «почти не пользовался» по Spotify</w:t>
      </w:r>
    </w:p>
    <w:p w14:paraId="704BC087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UI -&gt; API: POST /subscriptions/{id}/usage</w:t>
      </w:r>
    </w:p>
    <w:p w14:paraId="2525E13F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API -&gt; UsageService: сохранить UsageLog</w:t>
      </w:r>
    </w:p>
    <w:p w14:paraId="393EFE6F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UsageService -&gt; UsageService: пересчитать unusedScore</w:t>
      </w:r>
    </w:p>
    <w:p w14:paraId="40B3CC47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UsageService -&gt; DB: UPDATE subscription.unusedScore</w:t>
      </w:r>
    </w:p>
    <w:p w14:paraId="4CB0A578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alt score &gt;= порог</w:t>
      </w:r>
    </w:p>
    <w:p w14:paraId="2FC8D917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UsageService -&gt; DB: notification type=unused_hint</w:t>
      </w:r>
    </w:p>
    <w:p w14:paraId="473D21CB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API --&gt; UI: «Вы почти не используете эту подписку»</w:t>
      </w:r>
    </w:p>
    <w:p w14:paraId="0F464BCE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else</w:t>
      </w:r>
    </w:p>
    <w:p w14:paraId="16D6D643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API --&gt; UI: статус updated</w:t>
      </w:r>
    </w:p>
    <w:p w14:paraId="4AE67333" w14:textId="77777777" w:rsidR="00641530" w:rsidRDefault="003F6F99">
      <w:pPr>
        <w:pStyle w:val="2"/>
      </w:pPr>
      <w:r>
        <w:t>6.4 Activity — решение «оставить / пересмотреть»</w:t>
      </w:r>
    </w:p>
    <w:p w14:paraId="05DE4179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[Старт] -&gt; Увидеть годовую сумму</w:t>
      </w:r>
    </w:p>
    <w:p w14:paraId="3A827F8C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-&gt; Есть напоминание о списании?</w:t>
      </w:r>
    </w:p>
    <w:p w14:paraId="3B63E75D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да -&gt; Открыть карточку</w:t>
      </w:r>
    </w:p>
    <w:p w14:paraId="02AFBBE5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-&gt; Есть отметки «почти не пользуюсь»?</w:t>
      </w:r>
    </w:p>
    <w:p w14:paraId="2AC80341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да -&gt; Показать мягкую рекомендацию</w:t>
      </w:r>
    </w:p>
    <w:p w14:paraId="56319DE5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-&gt; Пользователь решает: оставить / отменить</w:t>
      </w:r>
    </w:p>
    <w:p w14:paraId="48833D65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-&gt; Конец</w:t>
      </w:r>
    </w:p>
    <w:p w14:paraId="6DD73869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Именно эта цепочка отличает продукт от обычного календаря: к дате и сумме добавляется факт использования.</w:t>
      </w:r>
    </w:p>
    <w:p w14:paraId="749C037C" w14:textId="77777777" w:rsidR="00641530" w:rsidRDefault="003F6F99">
      <w:pPr>
        <w:pStyle w:val="1"/>
        <w:pBdr>
          <w:bottom w:val="single" w:sz="12" w:space="4" w:color="0F6B6B"/>
        </w:pBdr>
      </w:pPr>
      <w:r>
        <w:t>7. UML. Дополнительный функционал (опционально)</w:t>
      </w:r>
    </w:p>
    <w:p w14:paraId="203EA91B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UC-O1 Фильтр по категории и статусу</w:t>
      </w:r>
    </w:p>
    <w:p w14:paraId="1EEA2A6E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UC-O2 Семейный доступ (несколько пользователей — один список)</w:t>
      </w:r>
    </w:p>
    <w:p w14:paraId="186A8B97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UC-O3 Сравнение тарифов одного сервиса</w:t>
      </w:r>
    </w:p>
    <w:p w14:paraId="4A79DA39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UC-O4 Сценарий «что будет, если отменить 2 подписки»</w:t>
      </w:r>
    </w:p>
    <w:p w14:paraId="3FB5A9A7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На Lab 2 эти сценарии достаточно описать и, при наличии времени, показать одним Use Case. В архитектуре для них оставляются расширение UsageService и отдельная сущность FamilyAccount — без реализации в обязательном минимуме.</w:t>
      </w:r>
    </w:p>
    <w:p w14:paraId="373A498E" w14:textId="77777777" w:rsidR="00641530" w:rsidRDefault="003F6F99">
      <w:pPr>
        <w:pStyle w:val="1"/>
        <w:pBdr>
          <w:bottom w:val="single" w:sz="12" w:space="4" w:color="0F6B6B"/>
        </w:pBdr>
      </w:pPr>
      <w:r>
        <w:t>8. Component / Class (упрощённо)</w:t>
      </w:r>
    </w:p>
    <w:p w14:paraId="522496EA" w14:textId="77777777" w:rsidR="00641530" w:rsidRDefault="003F6F99">
      <w:pPr>
        <w:pStyle w:val="2"/>
      </w:pPr>
      <w:r>
        <w:t>8.1 Компоненты клиента</w:t>
      </w:r>
    </w:p>
    <w:p w14:paraId="60BE700A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AuthPage, DashboardPage, SubscriptionForm, SubscriptionCard, CalendarWidget, AlertBanner, UsageToggle.</w:t>
      </w:r>
    </w:p>
    <w:p w14:paraId="04DD1218" w14:textId="77777777" w:rsidR="00641530" w:rsidRDefault="003F6F99">
      <w:pPr>
        <w:pStyle w:val="2"/>
      </w:pPr>
      <w:r>
        <w:t>8.2 Классы / модули сервера</w:t>
      </w:r>
    </w:p>
    <w:p w14:paraId="300BC9C2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User, Subscription, UsageLog, Notification — сущности.</w:t>
      </w:r>
    </w:p>
    <w:p w14:paraId="4F47E34E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AuthController, SubscriptionController, UsageController, NotificationController — вход API.</w:t>
      </w:r>
    </w:p>
    <w:p w14:paraId="13E7FA49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SubscriptionService.calculateYearlyCost(price, cycle)</w:t>
      </w:r>
    </w:p>
    <w:p w14:paraId="457978EB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UsageService.recalculateScore(subscriptionId)</w:t>
      </w:r>
    </w:p>
    <w:p w14:paraId="6020A443" w14:textId="77777777" w:rsidR="00641530" w:rsidRDefault="003F6F99">
      <w:pPr>
        <w:pStyle w:val="a4"/>
        <w:numPr>
          <w:ilvl w:val="0"/>
          <w:numId w:val="2"/>
        </w:numPr>
        <w:spacing w:after="80"/>
      </w:pPr>
      <w:r>
        <w:t>NotificationService.scanUpcoming(daysWindow=4)</w:t>
      </w:r>
    </w:p>
    <w:p w14:paraId="5F4A96D3" w14:textId="77777777" w:rsidR="00641530" w:rsidRDefault="003F6F99">
      <w:pPr>
        <w:pStyle w:val="2"/>
      </w:pPr>
      <w:r>
        <w:t>8.3 Важные методы</w:t>
      </w:r>
    </w:p>
    <w:p w14:paraId="4B88F97D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t>calculateYearlyCost: month → price*12; year → price; week → price*52. Результат округляется до целого тенге.</w:t>
      </w:r>
    </w:p>
    <w:p w14:paraId="60D80C45" w14:textId="77777777" w:rsidR="00641530" w:rsidRDefault="003F6F99">
      <w:pPr>
        <w:spacing w:after="160" w:line="276" w:lineRule="auto"/>
        <w:jc w:val="both"/>
      </w:pPr>
      <w:r>
        <w:rPr>
          <w:color w:val="222222"/>
        </w:rPr>
        <w:lastRenderedPageBreak/>
        <w:t>recalculateScore: unused=1.0, barely=0.6, used=0.0; среднее за 3 последних лога. Порог рекомендации по умолчанию 0.7.</w:t>
      </w:r>
    </w:p>
    <w:p w14:paraId="5B5BA76E" w14:textId="77777777" w:rsidR="00641530" w:rsidRDefault="003F6F99">
      <w:pPr>
        <w:pStyle w:val="1"/>
        <w:pBdr>
          <w:bottom w:val="single" w:sz="12" w:space="4" w:color="0F6B6B"/>
        </w:pBdr>
      </w:pPr>
      <w:r>
        <w:t>9. REST API (минимум для GitHub/Postman)</w:t>
      </w:r>
    </w:p>
    <w:p w14:paraId="6633042B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POST   /api/auth/register</w:t>
      </w:r>
    </w:p>
    <w:p w14:paraId="4E33E453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POST   /api/auth/login</w:t>
      </w:r>
    </w:p>
    <w:p w14:paraId="37CB23E9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GET    /api/subscriptions</w:t>
      </w:r>
    </w:p>
    <w:p w14:paraId="072D80BB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POST   /api/subscriptions</w:t>
      </w:r>
    </w:p>
    <w:p w14:paraId="77B04CAA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GET    /api/subscriptions/:id</w:t>
      </w:r>
    </w:p>
    <w:p w14:paraId="417A0194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PUT    /api/subscriptions/:id</w:t>
      </w:r>
    </w:p>
    <w:p w14:paraId="009B734B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DELETE /api/subscriptions/:id</w:t>
      </w:r>
    </w:p>
    <w:p w14:paraId="66A2C6A1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POST   /api/subscriptions/:id/usage</w:t>
      </w:r>
    </w:p>
    <w:p w14:paraId="0DAB0C26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GET    /api/notifications</w:t>
      </w:r>
    </w:p>
    <w:p w14:paraId="75FDBDD5" w14:textId="77777777" w:rsidR="00641530" w:rsidRDefault="003F6F99">
      <w:pPr>
        <w:shd w:val="clear" w:color="auto" w:fill="F4F7F8"/>
        <w:spacing w:after="60"/>
      </w:pPr>
      <w:r>
        <w:rPr>
          <w:rFonts w:ascii="Consolas" w:eastAsia="Consolas" w:hAnsi="Consolas" w:cs="Consolas"/>
          <w:color w:val="1A1A1A"/>
          <w:sz w:val="16"/>
          <w:szCs w:val="16"/>
        </w:rPr>
        <w:t>PATCH  /api/notifications/:id/read</w:t>
      </w:r>
    </w:p>
    <w:p w14:paraId="0B55C10C" w14:textId="035242AF" w:rsidR="00641530" w:rsidRPr="00C411AB" w:rsidRDefault="003F6F99" w:rsidP="00C411AB">
      <w:pPr>
        <w:spacing w:after="160" w:line="276" w:lineRule="auto"/>
        <w:jc w:val="both"/>
        <w:rPr>
          <w:lang w:val="ru-RU"/>
        </w:rPr>
      </w:pPr>
      <w:r>
        <w:rPr>
          <w:color w:val="222222"/>
        </w:rPr>
        <w:t>Все маршруты кроме register/login требуют заголовок Authorization: Bearer &lt;token&gt;.</w:t>
      </w:r>
    </w:p>
    <w:sectPr w:rsidR="00641530" w:rsidRPr="00C411A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5E2EA4" w14:textId="77777777" w:rsidR="003F6F99" w:rsidRDefault="003F6F99">
      <w:r>
        <w:separator/>
      </w:r>
    </w:p>
  </w:endnote>
  <w:endnote w:type="continuationSeparator" w:id="0">
    <w:p w14:paraId="0F35ECC3" w14:textId="77777777" w:rsidR="003F6F99" w:rsidRDefault="003F6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70FE99" w14:textId="72EEEF40" w:rsidR="00641530" w:rsidRDefault="003F6F99">
    <w:pPr>
      <w:jc w:val="center"/>
    </w:pPr>
    <w:r>
      <w:rPr>
        <w:color w:val="667788"/>
        <w:sz w:val="16"/>
        <w:szCs w:val="16"/>
      </w:rPr>
      <w:t xml:space="preserve">Страница </w:t>
    </w:r>
    <w:r>
      <w:rPr>
        <w:color w:val="667788"/>
        <w:sz w:val="16"/>
        <w:szCs w:val="16"/>
      </w:rPr>
      <w:fldChar w:fldCharType="begin"/>
    </w:r>
    <w:r>
      <w:rPr>
        <w:color w:val="667788"/>
        <w:sz w:val="16"/>
        <w:szCs w:val="16"/>
      </w:rPr>
      <w:instrText>PAGE</w:instrText>
    </w:r>
    <w:r>
      <w:rPr>
        <w:color w:val="667788"/>
        <w:sz w:val="16"/>
        <w:szCs w:val="16"/>
      </w:rPr>
      <w:fldChar w:fldCharType="separate"/>
    </w:r>
    <w:r w:rsidR="00DA181C">
      <w:rPr>
        <w:noProof/>
        <w:color w:val="667788"/>
        <w:sz w:val="16"/>
        <w:szCs w:val="16"/>
      </w:rPr>
      <w:t>1</w:t>
    </w:r>
    <w:r>
      <w:rPr>
        <w:color w:val="6677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028E55" w14:textId="77777777" w:rsidR="003F6F99" w:rsidRDefault="003F6F99">
      <w:r>
        <w:separator/>
      </w:r>
    </w:p>
  </w:footnote>
  <w:footnote w:type="continuationSeparator" w:id="0">
    <w:p w14:paraId="65C03E51" w14:textId="77777777" w:rsidR="003F6F99" w:rsidRDefault="003F6F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021C32" w14:textId="77777777" w:rsidR="00641530" w:rsidRDefault="003F6F99">
    <w:pPr>
      <w:jc w:val="right"/>
    </w:pPr>
    <w:r>
      <w:rPr>
        <w:color w:val="667788"/>
        <w:sz w:val="16"/>
        <w:szCs w:val="16"/>
      </w:rPr>
      <w:t>Lab 2  ·  SubscriptionGuard  ·  Full-stack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8B1728"/>
    <w:multiLevelType w:val="hybridMultilevel"/>
    <w:tmpl w:val="FFFFFFFF"/>
    <w:lvl w:ilvl="0" w:tplc="13B69E6A">
      <w:start w:val="1"/>
      <w:numFmt w:val="bullet"/>
      <w:lvlText w:val="•"/>
      <w:lvlJc w:val="left"/>
      <w:pPr>
        <w:ind w:left="720" w:hanging="360"/>
      </w:pPr>
    </w:lvl>
    <w:lvl w:ilvl="1" w:tplc="AF6070F6">
      <w:numFmt w:val="decimal"/>
      <w:lvlText w:val=""/>
      <w:lvlJc w:val="left"/>
    </w:lvl>
    <w:lvl w:ilvl="2" w:tplc="25244F76">
      <w:numFmt w:val="decimal"/>
      <w:lvlText w:val=""/>
      <w:lvlJc w:val="left"/>
    </w:lvl>
    <w:lvl w:ilvl="3" w:tplc="B15827B4">
      <w:numFmt w:val="decimal"/>
      <w:lvlText w:val=""/>
      <w:lvlJc w:val="left"/>
    </w:lvl>
    <w:lvl w:ilvl="4" w:tplc="73E81A24">
      <w:numFmt w:val="decimal"/>
      <w:lvlText w:val=""/>
      <w:lvlJc w:val="left"/>
    </w:lvl>
    <w:lvl w:ilvl="5" w:tplc="5FE8C7B8">
      <w:numFmt w:val="decimal"/>
      <w:lvlText w:val=""/>
      <w:lvlJc w:val="left"/>
    </w:lvl>
    <w:lvl w:ilvl="6" w:tplc="73EED636">
      <w:numFmt w:val="decimal"/>
      <w:lvlText w:val=""/>
      <w:lvlJc w:val="left"/>
    </w:lvl>
    <w:lvl w:ilvl="7" w:tplc="873A254C">
      <w:numFmt w:val="decimal"/>
      <w:lvlText w:val=""/>
      <w:lvlJc w:val="left"/>
    </w:lvl>
    <w:lvl w:ilvl="8" w:tplc="3708C040">
      <w:numFmt w:val="decimal"/>
      <w:lvlText w:val=""/>
      <w:lvlJc w:val="left"/>
    </w:lvl>
  </w:abstractNum>
  <w:abstractNum w:abstractNumId="1" w15:restartNumberingAfterBreak="0">
    <w:nsid w:val="1C483168"/>
    <w:multiLevelType w:val="hybridMultilevel"/>
    <w:tmpl w:val="FFFFFFFF"/>
    <w:lvl w:ilvl="0" w:tplc="403EF59C">
      <w:start w:val="1"/>
      <w:numFmt w:val="bullet"/>
      <w:lvlText w:val="•"/>
      <w:lvlJc w:val="left"/>
      <w:pPr>
        <w:ind w:left="720" w:hanging="360"/>
      </w:pPr>
    </w:lvl>
    <w:lvl w:ilvl="1" w:tplc="F85A3D1A">
      <w:numFmt w:val="decimal"/>
      <w:lvlText w:val=""/>
      <w:lvlJc w:val="left"/>
    </w:lvl>
    <w:lvl w:ilvl="2" w:tplc="775C8210">
      <w:numFmt w:val="decimal"/>
      <w:lvlText w:val=""/>
      <w:lvlJc w:val="left"/>
    </w:lvl>
    <w:lvl w:ilvl="3" w:tplc="2C9A60CA">
      <w:numFmt w:val="decimal"/>
      <w:lvlText w:val=""/>
      <w:lvlJc w:val="left"/>
    </w:lvl>
    <w:lvl w:ilvl="4" w:tplc="B130FF8E">
      <w:numFmt w:val="decimal"/>
      <w:lvlText w:val=""/>
      <w:lvlJc w:val="left"/>
    </w:lvl>
    <w:lvl w:ilvl="5" w:tplc="8118D6F0">
      <w:numFmt w:val="decimal"/>
      <w:lvlText w:val=""/>
      <w:lvlJc w:val="left"/>
    </w:lvl>
    <w:lvl w:ilvl="6" w:tplc="40847206">
      <w:numFmt w:val="decimal"/>
      <w:lvlText w:val=""/>
      <w:lvlJc w:val="left"/>
    </w:lvl>
    <w:lvl w:ilvl="7" w:tplc="CE1218F0">
      <w:numFmt w:val="decimal"/>
      <w:lvlText w:val=""/>
      <w:lvlJc w:val="left"/>
    </w:lvl>
    <w:lvl w:ilvl="8" w:tplc="0E60F2D8">
      <w:numFmt w:val="decimal"/>
      <w:lvlText w:val=""/>
      <w:lvlJc w:val="left"/>
    </w:lvl>
  </w:abstractNum>
  <w:abstractNum w:abstractNumId="2" w15:restartNumberingAfterBreak="0">
    <w:nsid w:val="203C5506"/>
    <w:multiLevelType w:val="hybridMultilevel"/>
    <w:tmpl w:val="FFFFFFFF"/>
    <w:lvl w:ilvl="0" w:tplc="F9DC1A80">
      <w:start w:val="1"/>
      <w:numFmt w:val="bullet"/>
      <w:lvlText w:val="•"/>
      <w:lvlJc w:val="left"/>
      <w:pPr>
        <w:ind w:left="720" w:hanging="360"/>
      </w:pPr>
    </w:lvl>
    <w:lvl w:ilvl="1" w:tplc="DFF8C38C">
      <w:numFmt w:val="decimal"/>
      <w:lvlText w:val=""/>
      <w:lvlJc w:val="left"/>
    </w:lvl>
    <w:lvl w:ilvl="2" w:tplc="52E805B8">
      <w:numFmt w:val="decimal"/>
      <w:lvlText w:val=""/>
      <w:lvlJc w:val="left"/>
    </w:lvl>
    <w:lvl w:ilvl="3" w:tplc="BA2A4DFC">
      <w:numFmt w:val="decimal"/>
      <w:lvlText w:val=""/>
      <w:lvlJc w:val="left"/>
    </w:lvl>
    <w:lvl w:ilvl="4" w:tplc="2F3441C4">
      <w:numFmt w:val="decimal"/>
      <w:lvlText w:val=""/>
      <w:lvlJc w:val="left"/>
    </w:lvl>
    <w:lvl w:ilvl="5" w:tplc="46E64550">
      <w:numFmt w:val="decimal"/>
      <w:lvlText w:val=""/>
      <w:lvlJc w:val="left"/>
    </w:lvl>
    <w:lvl w:ilvl="6" w:tplc="706ECA64">
      <w:numFmt w:val="decimal"/>
      <w:lvlText w:val=""/>
      <w:lvlJc w:val="left"/>
    </w:lvl>
    <w:lvl w:ilvl="7" w:tplc="ECC25F70">
      <w:numFmt w:val="decimal"/>
      <w:lvlText w:val=""/>
      <w:lvlJc w:val="left"/>
    </w:lvl>
    <w:lvl w:ilvl="8" w:tplc="AF1C6FBA">
      <w:numFmt w:val="decimal"/>
      <w:lvlText w:val=""/>
      <w:lvlJc w:val="left"/>
    </w:lvl>
  </w:abstractNum>
  <w:abstractNum w:abstractNumId="3" w15:restartNumberingAfterBreak="0">
    <w:nsid w:val="2EF35C26"/>
    <w:multiLevelType w:val="hybridMultilevel"/>
    <w:tmpl w:val="FFFFFFFF"/>
    <w:lvl w:ilvl="0" w:tplc="E0722CB6">
      <w:start w:val="1"/>
      <w:numFmt w:val="bullet"/>
      <w:lvlText w:val="●"/>
      <w:lvlJc w:val="left"/>
      <w:pPr>
        <w:ind w:left="720" w:hanging="360"/>
      </w:pPr>
    </w:lvl>
    <w:lvl w:ilvl="1" w:tplc="C10204C6">
      <w:start w:val="1"/>
      <w:numFmt w:val="bullet"/>
      <w:lvlText w:val="○"/>
      <w:lvlJc w:val="left"/>
      <w:pPr>
        <w:ind w:left="1440" w:hanging="360"/>
      </w:pPr>
    </w:lvl>
    <w:lvl w:ilvl="2" w:tplc="7BE6AD3E">
      <w:start w:val="1"/>
      <w:numFmt w:val="bullet"/>
      <w:lvlText w:val="■"/>
      <w:lvlJc w:val="left"/>
      <w:pPr>
        <w:ind w:left="2160" w:hanging="360"/>
      </w:pPr>
    </w:lvl>
    <w:lvl w:ilvl="3" w:tplc="9EB885C2">
      <w:start w:val="1"/>
      <w:numFmt w:val="bullet"/>
      <w:lvlText w:val="●"/>
      <w:lvlJc w:val="left"/>
      <w:pPr>
        <w:ind w:left="2880" w:hanging="360"/>
      </w:pPr>
    </w:lvl>
    <w:lvl w:ilvl="4" w:tplc="FFC848F4">
      <w:start w:val="1"/>
      <w:numFmt w:val="bullet"/>
      <w:lvlText w:val="○"/>
      <w:lvlJc w:val="left"/>
      <w:pPr>
        <w:ind w:left="3600" w:hanging="360"/>
      </w:pPr>
    </w:lvl>
    <w:lvl w:ilvl="5" w:tplc="1BAE3286">
      <w:start w:val="1"/>
      <w:numFmt w:val="bullet"/>
      <w:lvlText w:val="■"/>
      <w:lvlJc w:val="left"/>
      <w:pPr>
        <w:ind w:left="4320" w:hanging="360"/>
      </w:pPr>
    </w:lvl>
    <w:lvl w:ilvl="6" w:tplc="B5D893B4">
      <w:start w:val="1"/>
      <w:numFmt w:val="bullet"/>
      <w:lvlText w:val="●"/>
      <w:lvlJc w:val="left"/>
      <w:pPr>
        <w:ind w:left="5040" w:hanging="360"/>
      </w:pPr>
    </w:lvl>
    <w:lvl w:ilvl="7" w:tplc="C686776C">
      <w:start w:val="1"/>
      <w:numFmt w:val="bullet"/>
      <w:lvlText w:val="●"/>
      <w:lvlJc w:val="left"/>
      <w:pPr>
        <w:ind w:left="5760" w:hanging="360"/>
      </w:pPr>
    </w:lvl>
    <w:lvl w:ilvl="8" w:tplc="EFB0E95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9C81236"/>
    <w:multiLevelType w:val="hybridMultilevel"/>
    <w:tmpl w:val="FFFFFFFF"/>
    <w:lvl w:ilvl="0" w:tplc="85BA974C">
      <w:start w:val="1"/>
      <w:numFmt w:val="bullet"/>
      <w:lvlText w:val="•"/>
      <w:lvlJc w:val="left"/>
      <w:pPr>
        <w:ind w:left="720" w:hanging="360"/>
      </w:pPr>
    </w:lvl>
    <w:lvl w:ilvl="1" w:tplc="AB96453C">
      <w:numFmt w:val="decimal"/>
      <w:lvlText w:val=""/>
      <w:lvlJc w:val="left"/>
    </w:lvl>
    <w:lvl w:ilvl="2" w:tplc="8DCC6F54">
      <w:numFmt w:val="decimal"/>
      <w:lvlText w:val=""/>
      <w:lvlJc w:val="left"/>
    </w:lvl>
    <w:lvl w:ilvl="3" w:tplc="6C349BCE">
      <w:numFmt w:val="decimal"/>
      <w:lvlText w:val=""/>
      <w:lvlJc w:val="left"/>
    </w:lvl>
    <w:lvl w:ilvl="4" w:tplc="D116E07E">
      <w:numFmt w:val="decimal"/>
      <w:lvlText w:val=""/>
      <w:lvlJc w:val="left"/>
    </w:lvl>
    <w:lvl w:ilvl="5" w:tplc="02722604">
      <w:numFmt w:val="decimal"/>
      <w:lvlText w:val=""/>
      <w:lvlJc w:val="left"/>
    </w:lvl>
    <w:lvl w:ilvl="6" w:tplc="B2DC4A90">
      <w:numFmt w:val="decimal"/>
      <w:lvlText w:val=""/>
      <w:lvlJc w:val="left"/>
    </w:lvl>
    <w:lvl w:ilvl="7" w:tplc="CC64CC24">
      <w:numFmt w:val="decimal"/>
      <w:lvlText w:val=""/>
      <w:lvlJc w:val="left"/>
    </w:lvl>
    <w:lvl w:ilvl="8" w:tplc="369C4862">
      <w:numFmt w:val="decimal"/>
      <w:lvlText w:val=""/>
      <w:lvlJc w:val="left"/>
    </w:lvl>
  </w:abstractNum>
  <w:num w:numId="1" w16cid:durableId="619704">
    <w:abstractNumId w:val="3"/>
    <w:lvlOverride w:ilvl="0">
      <w:startOverride w:val="1"/>
    </w:lvlOverride>
  </w:num>
  <w:num w:numId="2" w16cid:durableId="346259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530"/>
    <w:rsid w:val="000117A9"/>
    <w:rsid w:val="001A7A2B"/>
    <w:rsid w:val="003F6F99"/>
    <w:rsid w:val="00641530"/>
    <w:rsid w:val="0069395C"/>
    <w:rsid w:val="007E6B98"/>
    <w:rsid w:val="009300FA"/>
    <w:rsid w:val="00A310D4"/>
    <w:rsid w:val="00C411AB"/>
    <w:rsid w:val="00DA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3EC3EC"/>
  <w15:docId w15:val="{B3044937-4B77-BE4E-8E16-87E5A57C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B3A4B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0F6B6B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1B3A4B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1438</Words>
  <Characters>8202</Characters>
  <Application>Microsoft Office Word</Application>
  <DocSecurity>0</DocSecurity>
  <Lines>68</Lines>
  <Paragraphs>19</Paragraphs>
  <ScaleCrop>false</ScaleCrop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Aiyana Issabekova</cp:lastModifiedBy>
  <cp:revision>2</cp:revision>
  <dcterms:created xsi:type="dcterms:W3CDTF">2026-09-19T09:32:00Z</dcterms:created>
  <dcterms:modified xsi:type="dcterms:W3CDTF">2026-09-19T09:32:00Z</dcterms:modified>
</cp:coreProperties>
</file>