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1471B" w14:textId="394BC1AC" w:rsidR="001041B5" w:rsidRPr="00C73023" w:rsidRDefault="00C73023">
      <w:pPr>
        <w:rPr>
          <w:lang w:val="es-MX"/>
        </w:rPr>
      </w:pPr>
      <w:r>
        <w:rPr>
          <w:lang w:val="es-MX"/>
        </w:rPr>
        <w:t>hola</w:t>
      </w:r>
    </w:p>
    <w:sectPr w:rsidR="001041B5" w:rsidRPr="00C730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1B5"/>
    <w:rsid w:val="001041B5"/>
    <w:rsid w:val="00C73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1ACE2"/>
  <w15:chartTrackingRefBased/>
  <w15:docId w15:val="{E3C905CE-FDD3-43AB-BE67-124C5D0D6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Catalina Hernandez R</dc:creator>
  <cp:keywords/>
  <dc:description/>
  <cp:lastModifiedBy>Catalina Hernandez R</cp:lastModifiedBy>
  <cp:revision>2</cp:revision>
  <dcterms:created xsi:type="dcterms:W3CDTF">2026-09-12T16:38:00Z</dcterms:created>
  <dcterms:modified xsi:type="dcterms:W3CDTF">2026-09-12T16:38:00Z</dcterms:modified>
</cp:coreProperties>
</file>