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465" w:rsidRDefault="004C2465" w:rsidP="004C2465">
      <w:r>
        <w:t xml:space="preserve">Load the Data: Start by loading your training set features, testing set features, and training set labels into your preferred programming environment (Python with libraries like Pandas, </w:t>
      </w:r>
      <w:proofErr w:type="spellStart"/>
      <w:r>
        <w:t>NumPy</w:t>
      </w:r>
      <w:proofErr w:type="spellEnd"/>
      <w:r>
        <w:t xml:space="preserve">, and </w:t>
      </w:r>
      <w:proofErr w:type="spellStart"/>
      <w:r>
        <w:t>Scikit</w:t>
      </w:r>
      <w:proofErr w:type="spellEnd"/>
      <w:r>
        <w:t>-learn is commonly used for such tasks).</w:t>
      </w:r>
    </w:p>
    <w:p w:rsidR="004C2465" w:rsidRDefault="004C2465" w:rsidP="004C2465"/>
    <w:p w:rsidR="004C2465" w:rsidRDefault="004C2465" w:rsidP="004C2465">
      <w:r>
        <w:t>Data Exploration (Optional): Though you have your data ready, it's still a good idea to do a quick exploration to refresh your understanding of the features and labels. Check for any obvious patterns or anomalies.</w:t>
      </w:r>
    </w:p>
    <w:p w:rsidR="004C2465" w:rsidRDefault="004C2465" w:rsidP="004C2465"/>
    <w:p w:rsidR="004C2465" w:rsidRDefault="004C2465" w:rsidP="004C2465">
      <w:r>
        <w:t>Model Selection: Since you have labeled data and a classification problem, you can start by selecting a few classification models to train. Common choices include Logistic Regression, Decision Trees, Random Forests, Gradient Boosting Machines, and Support Vector Machines.</w:t>
      </w:r>
    </w:p>
    <w:p w:rsidR="004C2465" w:rsidRDefault="004C2465" w:rsidP="004C2465"/>
    <w:p w:rsidR="004C2465" w:rsidRDefault="004C2465" w:rsidP="004C2465">
      <w:r>
        <w:t>Model Training: Split your training data further into training and validation sets using techniques like stratified sampling to preserve class proportions if your dataset is imbalanced. Train your selected models on the training set.</w:t>
      </w:r>
    </w:p>
    <w:p w:rsidR="004C2465" w:rsidRDefault="004C2465" w:rsidP="004C2465"/>
    <w:p w:rsidR="004C2465" w:rsidRDefault="004C2465" w:rsidP="004C2465">
      <w:r>
        <w:t>Model Evaluation: Evaluate the trained models on the validation set using appropriate evaluation metrics such as accuracy, precision, recall, F1-score, or area under the ROC curve (AUC). This step helps you compare the performance of different models and select the best-performing one.</w:t>
      </w:r>
    </w:p>
    <w:p w:rsidR="004C2465" w:rsidRDefault="004C2465" w:rsidP="004C2465"/>
    <w:p w:rsidR="004C2465" w:rsidRDefault="004C2465" w:rsidP="004C2465">
      <w:bookmarkStart w:id="0" w:name="_GoBack"/>
      <w:proofErr w:type="spellStart"/>
      <w:r w:rsidRPr="00895F6D">
        <w:rPr>
          <w:color w:val="FF0000"/>
        </w:rPr>
        <w:t>Hyperparameter</w:t>
      </w:r>
      <w:proofErr w:type="spellEnd"/>
      <w:r w:rsidRPr="00895F6D">
        <w:rPr>
          <w:color w:val="FF0000"/>
        </w:rPr>
        <w:t xml:space="preserve"> Tuning: Fine-tune the </w:t>
      </w:r>
      <w:proofErr w:type="spellStart"/>
      <w:r w:rsidRPr="00895F6D">
        <w:rPr>
          <w:color w:val="FF0000"/>
        </w:rPr>
        <w:t>hyperparameters</w:t>
      </w:r>
      <w:proofErr w:type="spellEnd"/>
      <w:r w:rsidRPr="00895F6D">
        <w:rPr>
          <w:color w:val="FF0000"/>
        </w:rPr>
        <w:t xml:space="preserve"> of your chosen model(s) to optimize performance. Techniques like grid search or random search can help you efficiently explore the </w:t>
      </w:r>
      <w:proofErr w:type="spellStart"/>
      <w:r w:rsidRPr="00895F6D">
        <w:rPr>
          <w:color w:val="FF0000"/>
        </w:rPr>
        <w:t>hyperparameter</w:t>
      </w:r>
      <w:proofErr w:type="spellEnd"/>
      <w:r w:rsidRPr="00895F6D">
        <w:rPr>
          <w:color w:val="FF0000"/>
        </w:rPr>
        <w:t xml:space="preserve"> space</w:t>
      </w:r>
      <w:bookmarkEnd w:id="0"/>
      <w:r>
        <w:t>.</w:t>
      </w:r>
    </w:p>
    <w:p w:rsidR="004C2465" w:rsidRDefault="004C2465" w:rsidP="004C2465"/>
    <w:p w:rsidR="004C2465" w:rsidRDefault="004C2465" w:rsidP="004C2465">
      <w:r>
        <w:t xml:space="preserve">Final Model Selection: After </w:t>
      </w:r>
      <w:proofErr w:type="spellStart"/>
      <w:r>
        <w:t>hyperparameter</w:t>
      </w:r>
      <w:proofErr w:type="spellEnd"/>
      <w:r>
        <w:t xml:space="preserve"> tuning, retrain the selected model(s) on the entire training dataset (including both original training and validation sets) to maximize performance.</w:t>
      </w:r>
    </w:p>
    <w:p w:rsidR="004C2465" w:rsidRDefault="004C2465" w:rsidP="004C2465"/>
    <w:p w:rsidR="004C2465" w:rsidRDefault="004C2465" w:rsidP="004C2465">
      <w:r>
        <w:t>Model Testing: Once you have your final trained model, evaluate its performance on the testing set to assess its generalization ability. This step ensures that your model performs well on unseen data.</w:t>
      </w:r>
    </w:p>
    <w:p w:rsidR="004C2465" w:rsidRDefault="004C2465" w:rsidP="004C2465"/>
    <w:p w:rsidR="004C2465" w:rsidRDefault="004C2465" w:rsidP="004C2465">
      <w:r>
        <w:t>Interpretability (Optional): If interpretability is important for your project, consider techniques like feature importance analysis or model interpretation methods to understand how your model makes predictions.</w:t>
      </w:r>
    </w:p>
    <w:p w:rsidR="004C2465" w:rsidRDefault="004C2465" w:rsidP="004C2465"/>
    <w:p w:rsidR="004C2465" w:rsidRDefault="004C2465" w:rsidP="004C2465">
      <w:r>
        <w:lastRenderedPageBreak/>
        <w:t>Deployment: Deploy your trained model in a real-world setting. This could involve integrating it into an application, creating a user interface, or deploying it on a server for inference.</w:t>
      </w:r>
    </w:p>
    <w:p w:rsidR="004C2465" w:rsidRDefault="004C2465" w:rsidP="004C2465"/>
    <w:p w:rsidR="00114D6B" w:rsidRDefault="004C2465" w:rsidP="004C2465">
      <w:r>
        <w:t xml:space="preserve">Remember to document each step of your process, including any assumptions made, choices of models and </w:t>
      </w:r>
      <w:proofErr w:type="spellStart"/>
      <w:r>
        <w:t>hyperparameters</w:t>
      </w:r>
      <w:proofErr w:type="spellEnd"/>
      <w:r>
        <w:t>, and the rationale behind them. This documentation will be valuable for reproducibility and future reference.</w:t>
      </w:r>
    </w:p>
    <w:p w:rsidR="0034469A" w:rsidRDefault="0034469A" w:rsidP="004C2465"/>
    <w:p w:rsidR="0034469A" w:rsidRPr="00B75077" w:rsidRDefault="00B75077" w:rsidP="004C2465">
      <w:pPr>
        <w:rPr>
          <w:b/>
          <w:color w:val="FF0000"/>
        </w:rPr>
      </w:pPr>
      <w:r w:rsidRPr="00B75077">
        <w:rPr>
          <w:b/>
          <w:color w:val="00B0F0"/>
          <w:sz w:val="96"/>
          <w:highlight w:val="yellow"/>
        </w:rPr>
        <w:t>EDA</w:t>
      </w:r>
    </w:p>
    <w:p w:rsidR="0034469A" w:rsidRDefault="0034469A" w:rsidP="004C2465"/>
    <w:p w:rsidR="0034469A" w:rsidRDefault="0034469A" w:rsidP="0034469A">
      <w:r>
        <w:t>Business Understanding:</w:t>
      </w:r>
    </w:p>
    <w:p w:rsidR="0034469A" w:rsidRDefault="0034469A" w:rsidP="0034469A"/>
    <w:p w:rsidR="0034469A" w:rsidRDefault="0034469A" w:rsidP="0034469A">
      <w:r>
        <w:t>Understand the business problem or question you're trying to solve.</w:t>
      </w:r>
    </w:p>
    <w:p w:rsidR="0034469A" w:rsidRDefault="0034469A" w:rsidP="0034469A">
      <w:r>
        <w:t>Define the objectives of your data analysis.</w:t>
      </w:r>
    </w:p>
    <w:p w:rsidR="0034469A" w:rsidRDefault="0034469A" w:rsidP="0034469A">
      <w:r>
        <w:t>Determine how Exploratory Data Analysis (EDA) can help in achieving those objectives.</w:t>
      </w:r>
    </w:p>
    <w:p w:rsidR="0034469A" w:rsidRDefault="0034469A" w:rsidP="0034469A">
      <w:r>
        <w:t>Data Understanding:</w:t>
      </w:r>
    </w:p>
    <w:p w:rsidR="0034469A" w:rsidRDefault="0034469A" w:rsidP="0034469A"/>
    <w:p w:rsidR="0034469A" w:rsidRDefault="0034469A" w:rsidP="0034469A">
      <w:r>
        <w:t>Gather all relevant data sources.</w:t>
      </w:r>
    </w:p>
    <w:p w:rsidR="0034469A" w:rsidRDefault="0034469A" w:rsidP="0034469A">
      <w:r>
        <w:t>Explore the structure and contents of your datasets.</w:t>
      </w:r>
    </w:p>
    <w:p w:rsidR="0034469A" w:rsidRDefault="0034469A" w:rsidP="0034469A">
      <w:r>
        <w:t>Identify the variables (features) available in the datasets.</w:t>
      </w:r>
    </w:p>
    <w:p w:rsidR="0034469A" w:rsidRDefault="0034469A" w:rsidP="0034469A">
      <w:r>
        <w:t>Check for any data quality issues such as missing values, duplicates, or outliers.</w:t>
      </w:r>
    </w:p>
    <w:p w:rsidR="0034469A" w:rsidRDefault="0034469A" w:rsidP="0034469A">
      <w:r>
        <w:t>Understand the meaning and significance of each variable.</w:t>
      </w:r>
    </w:p>
    <w:p w:rsidR="00CC6786" w:rsidRDefault="00CC6786" w:rsidP="0034469A"/>
    <w:p w:rsidR="0034469A" w:rsidRDefault="0034469A" w:rsidP="0034469A">
      <w:r>
        <w:t>Data Preparation:</w:t>
      </w:r>
    </w:p>
    <w:p w:rsidR="0034469A" w:rsidRDefault="0034469A" w:rsidP="0034469A"/>
    <w:p w:rsidR="0034469A" w:rsidRDefault="0034469A" w:rsidP="0034469A">
      <w:r>
        <w:t>Clean the data by addressing missing values, duplicates, and outliers.</w:t>
      </w:r>
    </w:p>
    <w:p w:rsidR="0034469A" w:rsidRDefault="0034469A" w:rsidP="0034469A">
      <w:r>
        <w:t>Handle categorical variables through encoding or binning.</w:t>
      </w:r>
    </w:p>
    <w:p w:rsidR="0034469A" w:rsidRDefault="0034469A" w:rsidP="0034469A">
      <w:r>
        <w:t>Transform variables if necessary (e.g., normalization, scaling).</w:t>
      </w:r>
    </w:p>
    <w:p w:rsidR="0034469A" w:rsidRDefault="0034469A" w:rsidP="0034469A">
      <w:r>
        <w:t>Split the data into training and testing sets if applicable.</w:t>
      </w:r>
    </w:p>
    <w:p w:rsidR="0034469A" w:rsidRDefault="0034469A" w:rsidP="0034469A">
      <w:r>
        <w:lastRenderedPageBreak/>
        <w:t>Exploratory Data Analysis (EDA):</w:t>
      </w:r>
    </w:p>
    <w:p w:rsidR="0034469A" w:rsidRDefault="0034469A" w:rsidP="0034469A"/>
    <w:p w:rsidR="0034469A" w:rsidRDefault="0034469A" w:rsidP="0034469A">
      <w:r>
        <w:t>Summarize the main characteristics of the data using descriptive statistics.</w:t>
      </w:r>
    </w:p>
    <w:p w:rsidR="0034469A" w:rsidRDefault="0034469A" w:rsidP="0034469A">
      <w:r>
        <w:t>Visualize the data using various plots and charts (e.g., histograms, box plots, scatter plots).</w:t>
      </w:r>
    </w:p>
    <w:p w:rsidR="0034469A" w:rsidRDefault="0034469A" w:rsidP="0034469A">
      <w:r>
        <w:t>Identify patterns, trends, and relationships between variables.</w:t>
      </w:r>
    </w:p>
    <w:p w:rsidR="0034469A" w:rsidRDefault="0034469A" w:rsidP="0034469A">
      <w:r>
        <w:t>Conduct correlation analysis to understand the relationships between numerical variables.</w:t>
      </w:r>
    </w:p>
    <w:p w:rsidR="0034469A" w:rsidRDefault="0034469A" w:rsidP="0034469A">
      <w:r>
        <w:t>Perform univariate, bivariate, and multivariate analyses to gain insights into the data.</w:t>
      </w:r>
    </w:p>
    <w:p w:rsidR="0034469A" w:rsidRDefault="0034469A" w:rsidP="0034469A">
      <w:r>
        <w:t>Modeling (Optional):</w:t>
      </w:r>
    </w:p>
    <w:p w:rsidR="0034469A" w:rsidRDefault="0034469A" w:rsidP="0034469A"/>
    <w:p w:rsidR="0034469A" w:rsidRDefault="0034469A" w:rsidP="0034469A">
      <w:r>
        <w:t>If you're planning to build predictive or descriptive models, select appropriate modeling techniques.</w:t>
      </w:r>
    </w:p>
    <w:p w:rsidR="0034469A" w:rsidRDefault="0034469A" w:rsidP="0034469A">
      <w:r>
        <w:t>Prepare the data for modeling (e.g., feature selection, feature engineering).</w:t>
      </w:r>
    </w:p>
    <w:p w:rsidR="0034469A" w:rsidRDefault="0034469A" w:rsidP="0034469A">
      <w:r>
        <w:t>Split the data into training, validation, and testing sets.</w:t>
      </w:r>
    </w:p>
    <w:p w:rsidR="0034469A" w:rsidRDefault="0034469A" w:rsidP="0034469A">
      <w:r>
        <w:t>Train and evaluate the models using appropriate evaluation metrics.</w:t>
      </w:r>
    </w:p>
    <w:p w:rsidR="0034469A" w:rsidRDefault="0034469A" w:rsidP="0034469A">
      <w:r>
        <w:t>Evaluation:</w:t>
      </w:r>
    </w:p>
    <w:p w:rsidR="0034469A" w:rsidRDefault="0034469A" w:rsidP="0034469A"/>
    <w:p w:rsidR="0034469A" w:rsidRDefault="0034469A" w:rsidP="0034469A">
      <w:r>
        <w:t>Evaluate the results of your exploratory data analysis.</w:t>
      </w:r>
    </w:p>
    <w:p w:rsidR="0034469A" w:rsidRDefault="0034469A" w:rsidP="0034469A">
      <w:r>
        <w:t>Assess whether the analysis has provided insights that are relevant to the business objectives.</w:t>
      </w:r>
    </w:p>
    <w:p w:rsidR="0034469A" w:rsidRDefault="0034469A" w:rsidP="0034469A">
      <w:r>
        <w:t>Determine if further analysis or modeling is necessary based on the findings.</w:t>
      </w:r>
    </w:p>
    <w:p w:rsidR="0034469A" w:rsidRDefault="0034469A" w:rsidP="0034469A">
      <w:r>
        <w:t>Deployment (Optional)**:</w:t>
      </w:r>
    </w:p>
    <w:p w:rsidR="0034469A" w:rsidRDefault="0034469A" w:rsidP="0034469A"/>
    <w:p w:rsidR="0034469A" w:rsidRDefault="0034469A" w:rsidP="0034469A">
      <w:r>
        <w:t>If applicable, deploy the models or insights derived from the analysis into production.</w:t>
      </w:r>
    </w:p>
    <w:p w:rsidR="0034469A" w:rsidRDefault="0034469A" w:rsidP="0034469A">
      <w:r>
        <w:t>Communicate the findings and recommendations to stakeholders.</w:t>
      </w:r>
    </w:p>
    <w:p w:rsidR="0034469A" w:rsidRDefault="0034469A" w:rsidP="0034469A">
      <w:r>
        <w:t>Document the entire process, including the data analysis techniques used, findings, and recommendations.</w:t>
      </w:r>
    </w:p>
    <w:p w:rsidR="0034469A" w:rsidRDefault="0034469A" w:rsidP="0034469A">
      <w:r>
        <w:t>Iterative Process:</w:t>
      </w:r>
    </w:p>
    <w:p w:rsidR="0034469A" w:rsidRDefault="0034469A" w:rsidP="0034469A"/>
    <w:p w:rsidR="0034469A" w:rsidRDefault="0034469A" w:rsidP="0034469A">
      <w:r>
        <w:t>Data analysis is often an iterative process. You may need to revisit previous steps based on new insights or feedback from stakeholders.</w:t>
      </w:r>
    </w:p>
    <w:p w:rsidR="0034469A" w:rsidRDefault="0034469A" w:rsidP="0034469A">
      <w:r>
        <w:t>Iterate on the analysis as needed to refine models, explore additional hypotheses, or address any new data quality issues.</w:t>
      </w:r>
    </w:p>
    <w:p w:rsidR="00C5644F" w:rsidRPr="00B75077" w:rsidRDefault="00C5644F" w:rsidP="00C5644F">
      <w:pPr>
        <w:rPr>
          <w:b/>
          <w:color w:val="FF0000"/>
        </w:rPr>
      </w:pPr>
      <w:r w:rsidRPr="00B75077">
        <w:rPr>
          <w:b/>
          <w:color w:val="00B0F0"/>
          <w:sz w:val="96"/>
          <w:highlight w:val="yellow"/>
        </w:rPr>
        <w:lastRenderedPageBreak/>
        <w:t>EDA</w:t>
      </w:r>
      <w:r>
        <w:rPr>
          <w:b/>
          <w:color w:val="00B0F0"/>
          <w:sz w:val="96"/>
        </w:rPr>
        <w:t>2</w:t>
      </w:r>
    </w:p>
    <w:p w:rsidR="00C5644F" w:rsidRDefault="00C5644F" w:rsidP="00C5644F">
      <w:r>
        <w:t>Exploratory Data Analysis (EDA) for a dataset with only categorical data involves understanding the distribution, relationships, and patterns within the categorical variables. Here are the steps you can follow:</w:t>
      </w:r>
    </w:p>
    <w:p w:rsidR="00C5644F" w:rsidRDefault="00C5644F" w:rsidP="00C5644F">
      <w:r>
        <w:t>Data Loading: Load the dataset into your environment. You can use libraries like pandas in Python to handle data efficiently.</w:t>
      </w:r>
    </w:p>
    <w:p w:rsidR="00C5644F" w:rsidRDefault="00C5644F" w:rsidP="00C5644F">
      <w:r>
        <w:t>Data Overview: Display the first few rows of the dataset to understand its structure and the types of variables present.</w:t>
      </w:r>
    </w:p>
    <w:p w:rsidR="00C5644F" w:rsidRDefault="00C5644F" w:rsidP="00C5644F">
      <w:r>
        <w:t>Summary Statistics: Calculate summary statistics for categorical variables such as frequency counts, mode, unique values, etc. This helps in understanding the distribution of each categorical variable.</w:t>
      </w:r>
    </w:p>
    <w:p w:rsidR="00C5644F" w:rsidRDefault="00C5644F" w:rsidP="00C5644F">
      <w:r>
        <w:t>Univariate Analysis:</w:t>
      </w:r>
    </w:p>
    <w:p w:rsidR="00C5644F" w:rsidRDefault="00C5644F" w:rsidP="00C5644F">
      <w:r>
        <w:t>Frequency Distribution: Plot frequency distribution for each categorical variable using bar plots or pie charts. This helps in understanding the distribution of each category.</w:t>
      </w:r>
    </w:p>
    <w:p w:rsidR="00C5644F" w:rsidRDefault="00C5644F" w:rsidP="00C5644F">
      <w:r>
        <w:t>Percentage Distribution: Calculate and visualize the percentage distribution of each category within each categorical variable.</w:t>
      </w:r>
    </w:p>
    <w:p w:rsidR="00C5644F" w:rsidRDefault="00C5644F" w:rsidP="00C5644F">
      <w:r>
        <w:t>Bivariate Analysis:</w:t>
      </w:r>
    </w:p>
    <w:p w:rsidR="00C5644F" w:rsidRDefault="00C5644F" w:rsidP="00C5644F">
      <w:r>
        <w:t>Cross-tabulation: Create cross-tabulation tables to analyze the relationship between two categorical variables. This helps in understanding the association between different categories.</w:t>
      </w:r>
    </w:p>
    <w:p w:rsidR="00C5644F" w:rsidRDefault="00C5644F" w:rsidP="00C5644F">
      <w:r>
        <w:t>Chi-square Test: Perform a chi-square test of independence to determine whether there is a significant association between two categorical variables.</w:t>
      </w:r>
    </w:p>
    <w:p w:rsidR="00C5644F" w:rsidRDefault="00C5644F" w:rsidP="00C5644F">
      <w:r>
        <w:t>Multivariate Analysis:</w:t>
      </w:r>
    </w:p>
    <w:p w:rsidR="00C5644F" w:rsidRDefault="00C5644F" w:rsidP="00C5644F">
      <w:proofErr w:type="spellStart"/>
      <w:r>
        <w:t>Heatmaps</w:t>
      </w:r>
      <w:proofErr w:type="spellEnd"/>
      <w:r>
        <w:t xml:space="preserve">: Use </w:t>
      </w:r>
      <w:proofErr w:type="spellStart"/>
      <w:r>
        <w:t>heatmaps</w:t>
      </w:r>
      <w:proofErr w:type="spellEnd"/>
      <w:r>
        <w:t xml:space="preserve"> to visualize correlations between multiple categorical variables.</w:t>
      </w:r>
    </w:p>
    <w:p w:rsidR="00C5644F" w:rsidRDefault="00C5644F" w:rsidP="00C5644F">
      <w:r>
        <w:t>Mosaic Plots: Construct mosaic plots to visualize relationships between multiple categorical variables simultaneously.</w:t>
      </w:r>
    </w:p>
    <w:p w:rsidR="00C5644F" w:rsidRDefault="00C5644F" w:rsidP="00C5644F">
      <w:r>
        <w:t>Visualization:</w:t>
      </w:r>
    </w:p>
    <w:p w:rsidR="00C5644F" w:rsidRDefault="00C5644F" w:rsidP="00C5644F">
      <w:r>
        <w:t>Bar Plots: Create bar plots to visualize the distribution of categorical variables.</w:t>
      </w:r>
    </w:p>
    <w:p w:rsidR="00C5644F" w:rsidRDefault="00C5644F" w:rsidP="00C5644F">
      <w:r>
        <w:t>Box Plots: Utilize box plots to visualize the distribution of a categorical variable across different categories.</w:t>
      </w:r>
    </w:p>
    <w:p w:rsidR="00C5644F" w:rsidRDefault="00C5644F" w:rsidP="00C5644F">
      <w:r>
        <w:t>Violin Plots: Use violin plots to visualize the distribution of a categorical variable along with its probability density.</w:t>
      </w:r>
    </w:p>
    <w:p w:rsidR="00C5644F" w:rsidRDefault="00C5644F" w:rsidP="00C5644F">
      <w:r>
        <w:lastRenderedPageBreak/>
        <w:t>Handling Missing Values: Identify and handle missing values in categorical variables appropriately. This might involve imputation or deletion depending on the nature of the missing data.</w:t>
      </w:r>
    </w:p>
    <w:p w:rsidR="00C5644F" w:rsidRDefault="00C5644F" w:rsidP="00C5644F">
      <w:r>
        <w:t>Outlier Detection: While outliers are not typically defined in the context of categorical data, you can still look for unusual or unexpected categories that might require further investigation.</w:t>
      </w:r>
    </w:p>
    <w:p w:rsidR="00C5644F" w:rsidRDefault="00C5644F" w:rsidP="00C5644F">
      <w:r w:rsidRPr="00B6203A">
        <w:rPr>
          <w:color w:val="FF0000"/>
        </w:rPr>
        <w:t>Feature Engineering: Create new features from existing categorical variables if needed. This could involve feature encoding, creating dummy variables, or combining categories</w:t>
      </w:r>
      <w:r>
        <w:t>.</w:t>
      </w:r>
    </w:p>
    <w:p w:rsidR="00C5644F" w:rsidRDefault="00C5644F" w:rsidP="00C5644F">
      <w:r>
        <w:t>Insights and Interpretation: Draw insights from the analysis and interpret the findings in the context of the problem domain.</w:t>
      </w:r>
    </w:p>
    <w:p w:rsidR="00C5644F" w:rsidRDefault="00C5644F" w:rsidP="00C5644F">
      <w:r>
        <w:t>Documentation: Document all the steps taken during the EDA process along with any observations, insights, or conclusions drawn.</w:t>
      </w:r>
    </w:p>
    <w:p w:rsidR="00C5644F" w:rsidRDefault="00C5644F" w:rsidP="00C5644F">
      <w:r>
        <w:t>By following these steps, you can effectively explore and understand a dataset consisting of only categorical data.</w:t>
      </w:r>
    </w:p>
    <w:p w:rsidR="00872B46" w:rsidRDefault="00872B46" w:rsidP="00C5644F"/>
    <w:p w:rsidR="00872B46" w:rsidRDefault="00872B46" w:rsidP="00C5644F"/>
    <w:sectPr w:rsidR="0087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65"/>
    <w:rsid w:val="00114D6B"/>
    <w:rsid w:val="0034469A"/>
    <w:rsid w:val="00347DC3"/>
    <w:rsid w:val="004C2465"/>
    <w:rsid w:val="00770E84"/>
    <w:rsid w:val="00872B46"/>
    <w:rsid w:val="00895F6D"/>
    <w:rsid w:val="00A35EA4"/>
    <w:rsid w:val="00B6203A"/>
    <w:rsid w:val="00B75077"/>
    <w:rsid w:val="00C2508A"/>
    <w:rsid w:val="00C5644F"/>
    <w:rsid w:val="00CC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26E0"/>
  <w15:chartTrackingRefBased/>
  <w15:docId w15:val="{7817EA22-D7A2-488C-BDB3-8B015020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69363">
      <w:bodyDiv w:val="1"/>
      <w:marLeft w:val="0"/>
      <w:marRight w:val="0"/>
      <w:marTop w:val="0"/>
      <w:marBottom w:val="0"/>
      <w:divBdr>
        <w:top w:val="none" w:sz="0" w:space="0" w:color="auto"/>
        <w:left w:val="none" w:sz="0" w:space="0" w:color="auto"/>
        <w:bottom w:val="none" w:sz="0" w:space="0" w:color="auto"/>
        <w:right w:val="none" w:sz="0" w:space="0" w:color="auto"/>
      </w:divBdr>
    </w:div>
    <w:div w:id="520585090">
      <w:bodyDiv w:val="1"/>
      <w:marLeft w:val="0"/>
      <w:marRight w:val="0"/>
      <w:marTop w:val="0"/>
      <w:marBottom w:val="0"/>
      <w:divBdr>
        <w:top w:val="none" w:sz="0" w:space="0" w:color="auto"/>
        <w:left w:val="none" w:sz="0" w:space="0" w:color="auto"/>
        <w:bottom w:val="none" w:sz="0" w:space="0" w:color="auto"/>
        <w:right w:val="none" w:sz="0" w:space="0" w:color="auto"/>
      </w:divBdr>
    </w:div>
    <w:div w:id="1289245305">
      <w:bodyDiv w:val="1"/>
      <w:marLeft w:val="0"/>
      <w:marRight w:val="0"/>
      <w:marTop w:val="0"/>
      <w:marBottom w:val="0"/>
      <w:divBdr>
        <w:top w:val="none" w:sz="0" w:space="0" w:color="auto"/>
        <w:left w:val="none" w:sz="0" w:space="0" w:color="auto"/>
        <w:bottom w:val="none" w:sz="0" w:space="0" w:color="auto"/>
        <w:right w:val="none" w:sz="0" w:space="0" w:color="auto"/>
      </w:divBdr>
    </w:div>
    <w:div w:id="2008361109">
      <w:bodyDiv w:val="1"/>
      <w:marLeft w:val="0"/>
      <w:marRight w:val="0"/>
      <w:marTop w:val="0"/>
      <w:marBottom w:val="0"/>
      <w:divBdr>
        <w:top w:val="none" w:sz="0" w:space="0" w:color="auto"/>
        <w:left w:val="none" w:sz="0" w:space="0" w:color="auto"/>
        <w:bottom w:val="none" w:sz="0" w:space="0" w:color="auto"/>
        <w:right w:val="none" w:sz="0" w:space="0" w:color="auto"/>
      </w:divBdr>
      <w:divsChild>
        <w:div w:id="246115865">
          <w:marLeft w:val="0"/>
          <w:marRight w:val="0"/>
          <w:marTop w:val="0"/>
          <w:marBottom w:val="0"/>
          <w:divBdr>
            <w:top w:val="single" w:sz="2" w:space="0" w:color="auto"/>
            <w:left w:val="single" w:sz="2" w:space="0" w:color="auto"/>
            <w:bottom w:val="single" w:sz="2" w:space="0" w:color="auto"/>
            <w:right w:val="single" w:sz="2" w:space="0" w:color="auto"/>
          </w:divBdr>
          <w:divsChild>
            <w:div w:id="632440425">
              <w:marLeft w:val="0"/>
              <w:marRight w:val="0"/>
              <w:marTop w:val="0"/>
              <w:marBottom w:val="0"/>
              <w:divBdr>
                <w:top w:val="single" w:sz="2" w:space="0" w:color="E3E3E3"/>
                <w:left w:val="single" w:sz="2" w:space="0" w:color="E3E3E3"/>
                <w:bottom w:val="single" w:sz="2" w:space="0" w:color="E3E3E3"/>
                <w:right w:val="single" w:sz="2" w:space="0" w:color="E3E3E3"/>
              </w:divBdr>
              <w:divsChild>
                <w:div w:id="8711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61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870688">
          <w:marLeft w:val="0"/>
          <w:marRight w:val="0"/>
          <w:marTop w:val="0"/>
          <w:marBottom w:val="0"/>
          <w:divBdr>
            <w:top w:val="single" w:sz="2" w:space="0" w:color="auto"/>
            <w:left w:val="single" w:sz="2" w:space="0" w:color="auto"/>
            <w:bottom w:val="single" w:sz="2" w:space="0" w:color="auto"/>
            <w:right w:val="single" w:sz="2" w:space="0" w:color="auto"/>
          </w:divBdr>
          <w:divsChild>
            <w:div w:id="1077285925">
              <w:marLeft w:val="0"/>
              <w:marRight w:val="0"/>
              <w:marTop w:val="0"/>
              <w:marBottom w:val="0"/>
              <w:divBdr>
                <w:top w:val="single" w:sz="2" w:space="0" w:color="E3E3E3"/>
                <w:left w:val="single" w:sz="2" w:space="0" w:color="E3E3E3"/>
                <w:bottom w:val="single" w:sz="2" w:space="0" w:color="E3E3E3"/>
                <w:right w:val="single" w:sz="2" w:space="0" w:color="E3E3E3"/>
              </w:divBdr>
              <w:divsChild>
                <w:div w:id="148940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638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741495">
          <w:marLeft w:val="0"/>
          <w:marRight w:val="0"/>
          <w:marTop w:val="0"/>
          <w:marBottom w:val="0"/>
          <w:divBdr>
            <w:top w:val="single" w:sz="2" w:space="0" w:color="auto"/>
            <w:left w:val="single" w:sz="2" w:space="0" w:color="auto"/>
            <w:bottom w:val="single" w:sz="2" w:space="0" w:color="auto"/>
            <w:right w:val="single" w:sz="2" w:space="0" w:color="auto"/>
          </w:divBdr>
          <w:divsChild>
            <w:div w:id="1404911884">
              <w:marLeft w:val="0"/>
              <w:marRight w:val="0"/>
              <w:marTop w:val="0"/>
              <w:marBottom w:val="0"/>
              <w:divBdr>
                <w:top w:val="single" w:sz="2" w:space="0" w:color="E3E3E3"/>
                <w:left w:val="single" w:sz="2" w:space="0" w:color="E3E3E3"/>
                <w:bottom w:val="single" w:sz="2" w:space="0" w:color="E3E3E3"/>
                <w:right w:val="single" w:sz="2" w:space="0" w:color="E3E3E3"/>
              </w:divBdr>
              <w:divsChild>
                <w:div w:id="87892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11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261470">
          <w:marLeft w:val="0"/>
          <w:marRight w:val="0"/>
          <w:marTop w:val="0"/>
          <w:marBottom w:val="0"/>
          <w:divBdr>
            <w:top w:val="single" w:sz="2" w:space="0" w:color="auto"/>
            <w:left w:val="single" w:sz="2" w:space="0" w:color="auto"/>
            <w:bottom w:val="single" w:sz="2" w:space="0" w:color="auto"/>
            <w:right w:val="single" w:sz="2" w:space="0" w:color="auto"/>
          </w:divBdr>
          <w:divsChild>
            <w:div w:id="27999142">
              <w:marLeft w:val="0"/>
              <w:marRight w:val="0"/>
              <w:marTop w:val="0"/>
              <w:marBottom w:val="0"/>
              <w:divBdr>
                <w:top w:val="single" w:sz="2" w:space="0" w:color="E3E3E3"/>
                <w:left w:val="single" w:sz="2" w:space="0" w:color="E3E3E3"/>
                <w:bottom w:val="single" w:sz="2" w:space="0" w:color="E3E3E3"/>
                <w:right w:val="single" w:sz="2" w:space="0" w:color="E3E3E3"/>
              </w:divBdr>
              <w:divsChild>
                <w:div w:id="128084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71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551514">
          <w:marLeft w:val="0"/>
          <w:marRight w:val="0"/>
          <w:marTop w:val="0"/>
          <w:marBottom w:val="0"/>
          <w:divBdr>
            <w:top w:val="single" w:sz="2" w:space="0" w:color="auto"/>
            <w:left w:val="single" w:sz="2" w:space="0" w:color="auto"/>
            <w:bottom w:val="single" w:sz="2" w:space="0" w:color="auto"/>
            <w:right w:val="single" w:sz="2" w:space="0" w:color="auto"/>
          </w:divBdr>
          <w:divsChild>
            <w:div w:id="282540602">
              <w:marLeft w:val="0"/>
              <w:marRight w:val="0"/>
              <w:marTop w:val="0"/>
              <w:marBottom w:val="0"/>
              <w:divBdr>
                <w:top w:val="single" w:sz="2" w:space="0" w:color="E3E3E3"/>
                <w:left w:val="single" w:sz="2" w:space="0" w:color="E3E3E3"/>
                <w:bottom w:val="single" w:sz="2" w:space="0" w:color="E3E3E3"/>
                <w:right w:val="single" w:sz="2" w:space="0" w:color="E3E3E3"/>
              </w:divBdr>
              <w:divsChild>
                <w:div w:id="203904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66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758523">
          <w:marLeft w:val="0"/>
          <w:marRight w:val="0"/>
          <w:marTop w:val="0"/>
          <w:marBottom w:val="0"/>
          <w:divBdr>
            <w:top w:val="single" w:sz="2" w:space="0" w:color="auto"/>
            <w:left w:val="single" w:sz="2" w:space="0" w:color="auto"/>
            <w:bottom w:val="single" w:sz="2" w:space="0" w:color="auto"/>
            <w:right w:val="single" w:sz="2" w:space="0" w:color="auto"/>
          </w:divBdr>
          <w:divsChild>
            <w:div w:id="1876654783">
              <w:marLeft w:val="0"/>
              <w:marRight w:val="0"/>
              <w:marTop w:val="0"/>
              <w:marBottom w:val="0"/>
              <w:divBdr>
                <w:top w:val="single" w:sz="2" w:space="0" w:color="E3E3E3"/>
                <w:left w:val="single" w:sz="2" w:space="0" w:color="E3E3E3"/>
                <w:bottom w:val="single" w:sz="2" w:space="0" w:color="E3E3E3"/>
                <w:right w:val="single" w:sz="2" w:space="0" w:color="E3E3E3"/>
              </w:divBdr>
              <w:divsChild>
                <w:div w:id="1623149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21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275783">
          <w:marLeft w:val="0"/>
          <w:marRight w:val="0"/>
          <w:marTop w:val="0"/>
          <w:marBottom w:val="0"/>
          <w:divBdr>
            <w:top w:val="single" w:sz="2" w:space="0" w:color="auto"/>
            <w:left w:val="single" w:sz="2" w:space="0" w:color="auto"/>
            <w:bottom w:val="single" w:sz="2" w:space="0" w:color="auto"/>
            <w:right w:val="single" w:sz="2" w:space="0" w:color="auto"/>
          </w:divBdr>
          <w:divsChild>
            <w:div w:id="1470170602">
              <w:marLeft w:val="0"/>
              <w:marRight w:val="0"/>
              <w:marTop w:val="0"/>
              <w:marBottom w:val="0"/>
              <w:divBdr>
                <w:top w:val="single" w:sz="2" w:space="0" w:color="E3E3E3"/>
                <w:left w:val="single" w:sz="2" w:space="0" w:color="E3E3E3"/>
                <w:bottom w:val="single" w:sz="2" w:space="0" w:color="E3E3E3"/>
                <w:right w:val="single" w:sz="2" w:space="0" w:color="E3E3E3"/>
              </w:divBdr>
              <w:divsChild>
                <w:div w:id="8566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29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dc:creator>
  <cp:keywords/>
  <dc:description/>
  <cp:lastModifiedBy>Yvonne</cp:lastModifiedBy>
  <cp:revision>12</cp:revision>
  <dcterms:created xsi:type="dcterms:W3CDTF">2024-05-13T19:24:00Z</dcterms:created>
  <dcterms:modified xsi:type="dcterms:W3CDTF">2024-05-16T13:28:00Z</dcterms:modified>
</cp:coreProperties>
</file>