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BD10F" w14:textId="77777777" w:rsidR="003F6B34" w:rsidRDefault="00CC02F2" w:rsidP="00CC02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32483194"/>
      <w:bookmarkEnd w:id="0"/>
      <w:r>
        <w:rPr>
          <w:rFonts w:ascii="Times New Roman" w:hAnsi="Times New Roman" w:cs="Times New Roman"/>
          <w:b/>
          <w:sz w:val="28"/>
          <w:szCs w:val="28"/>
        </w:rPr>
        <w:t>Лабораторная работа №4</w:t>
      </w:r>
    </w:p>
    <w:p w14:paraId="363FF821" w14:textId="77777777" w:rsidR="00CC02F2" w:rsidRPr="00AC493B" w:rsidRDefault="00CC02F2" w:rsidP="00CC02F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C493B">
        <w:rPr>
          <w:rFonts w:ascii="Times New Roman" w:hAnsi="Times New Roman" w:cs="Times New Roman"/>
          <w:b/>
          <w:sz w:val="28"/>
          <w:szCs w:val="28"/>
          <w:u w:val="single"/>
        </w:rPr>
        <w:t>Функционал продукта:</w:t>
      </w:r>
    </w:p>
    <w:p w14:paraId="4F1ECEFF" w14:textId="3A43E66D" w:rsidR="00CC02F2" w:rsidRPr="00CC02F2" w:rsidRDefault="00CC02F2" w:rsidP="00CC02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02F2">
        <w:rPr>
          <w:rFonts w:ascii="Times New Roman" w:hAnsi="Times New Roman" w:cs="Times New Roman"/>
          <w:b/>
          <w:bCs/>
          <w:sz w:val="28"/>
          <w:szCs w:val="28"/>
        </w:rPr>
        <w:t xml:space="preserve">Раздел для </w:t>
      </w:r>
      <w:r w:rsidR="003E4B83">
        <w:rPr>
          <w:rFonts w:ascii="Times New Roman" w:hAnsi="Times New Roman" w:cs="Times New Roman"/>
          <w:b/>
          <w:bCs/>
          <w:sz w:val="28"/>
          <w:szCs w:val="28"/>
        </w:rPr>
        <w:t>пользователя</w:t>
      </w:r>
    </w:p>
    <w:p w14:paraId="6BF7F1A3" w14:textId="426CB853" w:rsidR="00CC02F2" w:rsidRDefault="00CC02F2" w:rsidP="00CC02F2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73AD1A11" w14:textId="48641454" w:rsidR="003E4B83" w:rsidRDefault="00CC02F2" w:rsidP="003E4B8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32E1B609" w14:textId="77777777" w:rsidR="003E4B83" w:rsidRDefault="003E4B83" w:rsidP="003E4B8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расходов и доходов</w:t>
      </w:r>
    </w:p>
    <w:p w14:paraId="6C639F30" w14:textId="5A5CD10B" w:rsidR="00A531C9" w:rsidRDefault="00A531C9" w:rsidP="003E4B8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кошельков</w:t>
      </w:r>
    </w:p>
    <w:p w14:paraId="73FCF0A7" w14:textId="77777777" w:rsidR="003E4B83" w:rsidRDefault="003E4B83" w:rsidP="003E4B8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Отрисовка диаграмм расходов и доходов по категориям</w:t>
      </w:r>
    </w:p>
    <w:p w14:paraId="616059DB" w14:textId="7BE04F34" w:rsidR="003E4B83" w:rsidRDefault="003E4B83" w:rsidP="003E4B8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бюджета</w:t>
      </w:r>
    </w:p>
    <w:p w14:paraId="69CE4387" w14:textId="07933028" w:rsidR="003E4B83" w:rsidRDefault="003E4B83" w:rsidP="003E4B8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цели</w:t>
      </w:r>
    </w:p>
    <w:p w14:paraId="22394FF0" w14:textId="5F6B5CA8" w:rsidR="003E4B83" w:rsidRDefault="003E4B83" w:rsidP="003E4B8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всех транзакций и возможность фильтрации по категориям</w:t>
      </w:r>
    </w:p>
    <w:p w14:paraId="71CB1579" w14:textId="3560E5E5" w:rsidR="00B45681" w:rsidRPr="003E4B83" w:rsidRDefault="00B45681" w:rsidP="003E4B8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4B83">
        <w:rPr>
          <w:rFonts w:ascii="Times New Roman" w:hAnsi="Times New Roman" w:cs="Times New Roman"/>
          <w:sz w:val="28"/>
          <w:szCs w:val="28"/>
        </w:rPr>
        <w:br w:type="page"/>
      </w:r>
    </w:p>
    <w:p w14:paraId="1703ACFC" w14:textId="77777777" w:rsidR="00B45681" w:rsidRPr="00AC493B" w:rsidRDefault="00B45681" w:rsidP="00B45681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C493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User Flow</w:t>
      </w:r>
    </w:p>
    <w:p w14:paraId="030FF3ED" w14:textId="77777777" w:rsidR="00B45681" w:rsidRDefault="00B45681" w:rsidP="00B4568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</w:p>
    <w:p w14:paraId="160D7D4D" w14:textId="42C8B17F" w:rsidR="00B45681" w:rsidRDefault="00420F63" w:rsidP="00B4568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0F63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84E3B7E" wp14:editId="1C3BBD6D">
            <wp:extent cx="5940425" cy="861695"/>
            <wp:effectExtent l="0" t="0" r="3175" b="0"/>
            <wp:docPr id="212725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58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C147" w14:textId="77777777" w:rsidR="00B45681" w:rsidRDefault="00B45681" w:rsidP="00B4568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2.</w:t>
      </w:r>
    </w:p>
    <w:p w14:paraId="18DF8428" w14:textId="1D71D0C6" w:rsidR="00B45681" w:rsidRDefault="005668DB" w:rsidP="00B4568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68D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2630C8E" wp14:editId="04D3DD26">
            <wp:extent cx="5940425" cy="387985"/>
            <wp:effectExtent l="0" t="0" r="3175" b="0"/>
            <wp:docPr id="1507376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76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B152" w14:textId="77777777" w:rsidR="00B45681" w:rsidRDefault="00B45681" w:rsidP="00B4568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</w:t>
      </w:r>
    </w:p>
    <w:p w14:paraId="40E878DF" w14:textId="2E473A3C" w:rsidR="00B45681" w:rsidRDefault="00790B37" w:rsidP="00B4568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90B3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D91E510" wp14:editId="0147BA28">
            <wp:extent cx="5940425" cy="431800"/>
            <wp:effectExtent l="0" t="0" r="3175" b="6350"/>
            <wp:docPr id="442031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31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D3EF" w14:textId="77777777" w:rsidR="00AC493B" w:rsidRPr="00AC493B" w:rsidRDefault="00AC493B" w:rsidP="00B45681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C493B">
        <w:rPr>
          <w:rFonts w:ascii="Times New Roman" w:hAnsi="Times New Roman" w:cs="Times New Roman"/>
          <w:b/>
          <w:sz w:val="28"/>
          <w:szCs w:val="28"/>
          <w:u w:val="single"/>
        </w:rPr>
        <w:t>Принципы гештальта</w:t>
      </w:r>
    </w:p>
    <w:p w14:paraId="76DC5841" w14:textId="77777777" w:rsidR="00AC493B" w:rsidRPr="00262AE0" w:rsidRDefault="00AC493B" w:rsidP="00262AE0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AE0">
        <w:rPr>
          <w:rFonts w:ascii="Times New Roman" w:hAnsi="Times New Roman" w:cs="Times New Roman"/>
          <w:b/>
          <w:bCs/>
          <w:sz w:val="28"/>
          <w:szCs w:val="28"/>
        </w:rPr>
        <w:t>Принцип</w:t>
      </w:r>
      <w:r w:rsidRPr="00262A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62AE0">
        <w:rPr>
          <w:rFonts w:ascii="Times New Roman" w:hAnsi="Times New Roman" w:cs="Times New Roman"/>
          <w:b/>
          <w:bCs/>
          <w:sz w:val="28"/>
          <w:szCs w:val="28"/>
        </w:rPr>
        <w:t>близости</w:t>
      </w:r>
      <w:r w:rsidR="001D0075" w:rsidRPr="00262AE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E32AD0C" w14:textId="6BC19B58" w:rsidR="00AC493B" w:rsidRDefault="00790B37" w:rsidP="005C1BF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90B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7169E3" wp14:editId="02F83177">
            <wp:extent cx="2762636" cy="3620005"/>
            <wp:effectExtent l="0" t="0" r="0" b="0"/>
            <wp:docPr id="717897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97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F595" w14:textId="1E30B8D3" w:rsidR="00CC02F2" w:rsidRDefault="00790B37" w:rsidP="00CC02F2">
      <w:pPr>
        <w:jc w:val="both"/>
        <w:rPr>
          <w:rFonts w:ascii="Times New Roman" w:hAnsi="Times New Roman" w:cs="Times New Roman"/>
          <w:sz w:val="28"/>
          <w:szCs w:val="28"/>
        </w:rPr>
      </w:pPr>
      <w:r w:rsidRPr="00790B37">
        <w:rPr>
          <w:rFonts w:ascii="Times New Roman" w:hAnsi="Times New Roman" w:cs="Times New Roman"/>
          <w:sz w:val="28"/>
          <w:szCs w:val="28"/>
        </w:rPr>
        <w:t xml:space="preserve">На этом скриншоте вы можете увидеть карточку дома для съема на ночь на </w:t>
      </w:r>
      <w:proofErr w:type="spellStart"/>
      <w:r w:rsidRPr="00790B37">
        <w:rPr>
          <w:rFonts w:ascii="Times New Roman" w:hAnsi="Times New Roman" w:cs="Times New Roman"/>
          <w:sz w:val="28"/>
          <w:szCs w:val="28"/>
        </w:rPr>
        <w:t>Airbnb</w:t>
      </w:r>
      <w:proofErr w:type="spellEnd"/>
      <w:r w:rsidRPr="00790B37">
        <w:rPr>
          <w:rFonts w:ascii="Times New Roman" w:hAnsi="Times New Roman" w:cs="Times New Roman"/>
          <w:sz w:val="28"/>
          <w:szCs w:val="28"/>
        </w:rPr>
        <w:t xml:space="preserve">. Карточка содержит изображение </w:t>
      </w:r>
      <w:r>
        <w:rPr>
          <w:rFonts w:ascii="Times New Roman" w:hAnsi="Times New Roman" w:cs="Times New Roman"/>
          <w:sz w:val="28"/>
          <w:szCs w:val="28"/>
        </w:rPr>
        <w:t>одной из комнат в доме</w:t>
      </w:r>
      <w:r w:rsidRPr="00790B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имя и фотографию его владельца</w:t>
      </w:r>
      <w:r w:rsidRPr="00790B37">
        <w:rPr>
          <w:rFonts w:ascii="Times New Roman" w:hAnsi="Times New Roman" w:cs="Times New Roman"/>
          <w:sz w:val="28"/>
          <w:szCs w:val="28"/>
        </w:rPr>
        <w:t>, стоимость и</w:t>
      </w:r>
      <w:r>
        <w:rPr>
          <w:rFonts w:ascii="Times New Roman" w:hAnsi="Times New Roman" w:cs="Times New Roman"/>
          <w:sz w:val="28"/>
          <w:szCs w:val="28"/>
        </w:rPr>
        <w:t xml:space="preserve"> местоположение этого дома</w:t>
      </w:r>
      <w:r w:rsidRPr="00790B37">
        <w:rPr>
          <w:rFonts w:ascii="Times New Roman" w:hAnsi="Times New Roman" w:cs="Times New Roman"/>
          <w:sz w:val="28"/>
          <w:szCs w:val="28"/>
        </w:rPr>
        <w:t xml:space="preserve">. Все эти элементы расположены близко друг к другу, чтобы пользователи могли легко ориентироваться и получить полную информацию о доме, который они рассматривают. Такое расположение элементов в карточке помогает создать </w:t>
      </w:r>
      <w:r w:rsidRPr="00790B37">
        <w:rPr>
          <w:rFonts w:ascii="Times New Roman" w:hAnsi="Times New Roman" w:cs="Times New Roman"/>
          <w:sz w:val="28"/>
          <w:szCs w:val="28"/>
        </w:rPr>
        <w:lastRenderedPageBreak/>
        <w:t>связь и понимание о том, что вся информация относится к одному конкретному дому для съема на ночь.</w:t>
      </w:r>
    </w:p>
    <w:p w14:paraId="6D281CAF" w14:textId="77777777" w:rsidR="00AC493B" w:rsidRPr="00262AE0" w:rsidRDefault="00AC493B" w:rsidP="00262AE0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AE0">
        <w:rPr>
          <w:rFonts w:ascii="Times New Roman" w:hAnsi="Times New Roman" w:cs="Times New Roman"/>
          <w:b/>
          <w:bCs/>
          <w:sz w:val="28"/>
          <w:szCs w:val="28"/>
        </w:rPr>
        <w:t>Принцип</w:t>
      </w:r>
      <w:r w:rsidRPr="00262A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62AE0">
        <w:rPr>
          <w:rFonts w:ascii="Times New Roman" w:hAnsi="Times New Roman" w:cs="Times New Roman"/>
          <w:b/>
          <w:bCs/>
          <w:sz w:val="28"/>
          <w:szCs w:val="28"/>
        </w:rPr>
        <w:t>общей</w:t>
      </w:r>
      <w:r w:rsidRPr="00262A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62AE0">
        <w:rPr>
          <w:rFonts w:ascii="Times New Roman" w:hAnsi="Times New Roman" w:cs="Times New Roman"/>
          <w:b/>
          <w:bCs/>
          <w:sz w:val="28"/>
          <w:szCs w:val="28"/>
        </w:rPr>
        <w:t>области</w:t>
      </w:r>
      <w:r w:rsidR="005C1BF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62AE0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r w:rsidRPr="00262AE0">
        <w:rPr>
          <w:rFonts w:ascii="Times New Roman" w:hAnsi="Times New Roman" w:cs="Times New Roman"/>
          <w:b/>
          <w:bCs/>
          <w:sz w:val="28"/>
          <w:szCs w:val="28"/>
        </w:rPr>
        <w:t>взаимосвязи</w:t>
      </w:r>
      <w:r w:rsidRPr="00262AE0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="001D0075" w:rsidRPr="00262AE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6E15152" w14:textId="4C44D809" w:rsidR="00AC493B" w:rsidRPr="00B94F6C" w:rsidRDefault="00E26169" w:rsidP="00E261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61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0A3C5" wp14:editId="6FC5D265">
            <wp:extent cx="5940425" cy="4051935"/>
            <wp:effectExtent l="0" t="0" r="3175" b="5715"/>
            <wp:docPr id="193944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46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986B" w14:textId="45A8834F" w:rsidR="00AC493B" w:rsidRDefault="00AC493B" w:rsidP="00AC4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в единой группе находится информация о различных типах </w:t>
      </w:r>
      <w:r w:rsidR="00790B37">
        <w:rPr>
          <w:rFonts w:ascii="Times New Roman" w:hAnsi="Times New Roman" w:cs="Times New Roman"/>
          <w:sz w:val="28"/>
          <w:szCs w:val="28"/>
        </w:rPr>
        <w:t>электрогитар</w:t>
      </w:r>
      <w:r w:rsidR="00E26169">
        <w:rPr>
          <w:rFonts w:ascii="Times New Roman" w:hAnsi="Times New Roman" w:cs="Times New Roman"/>
          <w:sz w:val="28"/>
          <w:szCs w:val="28"/>
        </w:rPr>
        <w:t xml:space="preserve"> </w:t>
      </w:r>
      <w:r w:rsidR="00E26169">
        <w:rPr>
          <w:rFonts w:ascii="Times New Roman" w:hAnsi="Times New Roman" w:cs="Times New Roman"/>
          <w:sz w:val="28"/>
          <w:szCs w:val="28"/>
          <w:lang w:val="en-US"/>
        </w:rPr>
        <w:t>Fender</w:t>
      </w:r>
      <w:r>
        <w:rPr>
          <w:rFonts w:ascii="Times New Roman" w:hAnsi="Times New Roman" w:cs="Times New Roman"/>
          <w:sz w:val="28"/>
          <w:szCs w:val="28"/>
        </w:rPr>
        <w:t>. Все объекты похожи и взаимосвязаны, соответственно, выполняют одну функцию.</w:t>
      </w:r>
    </w:p>
    <w:p w14:paraId="0E5934B7" w14:textId="77777777" w:rsidR="00AC493B" w:rsidRPr="00262AE0" w:rsidRDefault="00AC493B" w:rsidP="00262AE0">
      <w:pPr>
        <w:pStyle w:val="a4"/>
        <w:numPr>
          <w:ilvl w:val="0"/>
          <w:numId w:val="4"/>
        </w:numPr>
        <w:spacing w:before="36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AE0">
        <w:rPr>
          <w:rFonts w:ascii="Times New Roman" w:hAnsi="Times New Roman" w:cs="Times New Roman"/>
          <w:b/>
          <w:bCs/>
          <w:sz w:val="28"/>
          <w:szCs w:val="28"/>
        </w:rPr>
        <w:t>Принцип сходства.</w:t>
      </w:r>
    </w:p>
    <w:p w14:paraId="0F47FD11" w14:textId="7335CCE9" w:rsidR="00AC493B" w:rsidRDefault="00B94F6C" w:rsidP="00AC493B">
      <w:pPr>
        <w:jc w:val="both"/>
        <w:rPr>
          <w:rFonts w:ascii="Times New Roman" w:hAnsi="Times New Roman" w:cs="Times New Roman"/>
          <w:sz w:val="28"/>
          <w:szCs w:val="28"/>
        </w:rPr>
      </w:pPr>
      <w:r w:rsidRPr="00B94F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30891" wp14:editId="19837884">
            <wp:extent cx="5940425" cy="665480"/>
            <wp:effectExtent l="0" t="0" r="3175" b="1270"/>
            <wp:docPr id="1254647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47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7B4C" w14:textId="51D6FF0B" w:rsidR="00262AE0" w:rsidRDefault="00B94F6C" w:rsidP="00CC02F2">
      <w:pPr>
        <w:rPr>
          <w:rFonts w:ascii="Times New Roman" w:hAnsi="Times New Roman" w:cs="Times New Roman"/>
          <w:spacing w:val="2"/>
          <w:sz w:val="28"/>
          <w:szCs w:val="28"/>
        </w:rPr>
      </w:pPr>
      <w:r w:rsidRPr="00B94F6C">
        <w:rPr>
          <w:rFonts w:ascii="Times New Roman" w:hAnsi="Times New Roman" w:cs="Times New Roman"/>
          <w:spacing w:val="2"/>
          <w:sz w:val="28"/>
          <w:szCs w:val="28"/>
        </w:rPr>
        <w:br/>
        <w:t>Сходство по цвету, размеру, форме и расположению помогает создать впечатление единства и схожести между элементами в категории гитар. Это позволяет воспринимать эти элементы как взаимозаменяемые или однородные.</w:t>
      </w:r>
      <w:r w:rsidR="00262AE0">
        <w:rPr>
          <w:rFonts w:ascii="Times New Roman" w:hAnsi="Times New Roman" w:cs="Times New Roman"/>
          <w:spacing w:val="2"/>
          <w:sz w:val="28"/>
          <w:szCs w:val="28"/>
        </w:rPr>
        <w:br w:type="page"/>
      </w:r>
    </w:p>
    <w:p w14:paraId="752EE4BA" w14:textId="77777777" w:rsidR="00AC493B" w:rsidRPr="00262AE0" w:rsidRDefault="00AC493B" w:rsidP="00262AE0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2AE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Принцип завершённости.</w:t>
      </w:r>
    </w:p>
    <w:p w14:paraId="2309B6C6" w14:textId="7C12A336" w:rsidR="001D0075" w:rsidRDefault="000E6B77" w:rsidP="001D00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C1557D" wp14:editId="40BAF59D">
            <wp:extent cx="5940425" cy="3599815"/>
            <wp:effectExtent l="0" t="0" r="0" b="0"/>
            <wp:docPr id="1987209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57F81" w14:textId="58DBA411" w:rsidR="001D0075" w:rsidRDefault="001D0075" w:rsidP="001D0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E94CD5" w14:textId="51640EED" w:rsidR="00262AE0" w:rsidRDefault="001D0075" w:rsidP="001D0075">
      <w:pPr>
        <w:spacing w:before="3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Зачастую данный принцип при разработке логотипов. </w:t>
      </w:r>
      <w:r w:rsidR="000E6B77" w:rsidRPr="000E6B77">
        <w:rPr>
          <w:rFonts w:ascii="Times New Roman" w:hAnsi="Times New Roman" w:cs="Times New Roman"/>
          <w:sz w:val="28"/>
          <w:szCs w:val="28"/>
        </w:rPr>
        <w:t xml:space="preserve">Высшая лига бейсбола также применила принцип </w:t>
      </w:r>
      <w:r w:rsidR="000E6B77">
        <w:rPr>
          <w:rFonts w:ascii="Times New Roman" w:hAnsi="Times New Roman" w:cs="Times New Roman"/>
          <w:sz w:val="28"/>
          <w:szCs w:val="28"/>
        </w:rPr>
        <w:t>завершённости</w:t>
      </w:r>
      <w:r w:rsidR="000E6B77" w:rsidRPr="000E6B77">
        <w:rPr>
          <w:rFonts w:ascii="Times New Roman" w:hAnsi="Times New Roman" w:cs="Times New Roman"/>
          <w:sz w:val="28"/>
          <w:szCs w:val="28"/>
        </w:rPr>
        <w:t xml:space="preserve"> в дизайне своего логотипа. Здесь мы можем увидеть бейсболиста, готового отбить приближающийся мяч.</w:t>
      </w:r>
    </w:p>
    <w:p w14:paraId="00356079" w14:textId="77777777" w:rsidR="001D0075" w:rsidRDefault="00262AE0" w:rsidP="00262A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C2B450" w14:textId="77777777" w:rsidR="001D0075" w:rsidRPr="00262AE0" w:rsidRDefault="001D0075" w:rsidP="00262AE0">
      <w:pPr>
        <w:pStyle w:val="a4"/>
        <w:numPr>
          <w:ilvl w:val="0"/>
          <w:numId w:val="4"/>
        </w:numPr>
        <w:spacing w:before="36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AE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Принцип симметрии и асимметрии.</w:t>
      </w:r>
    </w:p>
    <w:p w14:paraId="3A8C16F0" w14:textId="446C3B0E" w:rsidR="001D0075" w:rsidRDefault="00B94F6C" w:rsidP="001D0075">
      <w:pPr>
        <w:spacing w:before="3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4F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22600E" wp14:editId="0F3793F7">
            <wp:extent cx="5940425" cy="1976755"/>
            <wp:effectExtent l="0" t="0" r="3175" b="4445"/>
            <wp:docPr id="1667161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61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CE0E" w14:textId="77777777" w:rsidR="001D0075" w:rsidRDefault="0052323A" w:rsidP="001D0075">
      <w:pPr>
        <w:spacing w:before="3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выше</w:t>
      </w:r>
      <w:r w:rsidR="001D0075">
        <w:rPr>
          <w:rFonts w:ascii="Times New Roman" w:hAnsi="Times New Roman" w:cs="Times New Roman"/>
          <w:sz w:val="28"/>
          <w:szCs w:val="28"/>
        </w:rPr>
        <w:t xml:space="preserve"> объекты расположены симметрично относительно друг друга, </w:t>
      </w:r>
      <w:r>
        <w:rPr>
          <w:rFonts w:ascii="Times New Roman" w:hAnsi="Times New Roman" w:cs="Times New Roman"/>
          <w:sz w:val="28"/>
          <w:szCs w:val="28"/>
        </w:rPr>
        <w:t xml:space="preserve">поэтому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воспринимаются так, словно они составляют одно целое, вне зависимости от расстояния между ними.</w:t>
      </w:r>
    </w:p>
    <w:p w14:paraId="08E5B2E6" w14:textId="2B23974E" w:rsidR="001D0075" w:rsidRDefault="00B94F6C" w:rsidP="001D0075">
      <w:pPr>
        <w:spacing w:before="3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4F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05152" wp14:editId="0B6D12A8">
            <wp:extent cx="5940425" cy="4131945"/>
            <wp:effectExtent l="0" t="0" r="3175" b="1905"/>
            <wp:docPr id="879890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90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E3CA" w14:textId="6E7FF6EE" w:rsidR="001D0075" w:rsidRDefault="0052323A" w:rsidP="005232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рисунке представлен принцип асимметрии, поскольку </w:t>
      </w:r>
      <w:r w:rsidR="00B94F6C">
        <w:rPr>
          <w:rFonts w:ascii="Times New Roman" w:hAnsi="Times New Roman" w:cs="Times New Roman"/>
          <w:sz w:val="28"/>
          <w:szCs w:val="28"/>
        </w:rPr>
        <w:t>карточка посередине</w:t>
      </w:r>
      <w:r>
        <w:rPr>
          <w:rFonts w:ascii="Times New Roman" w:hAnsi="Times New Roman" w:cs="Times New Roman"/>
          <w:sz w:val="28"/>
          <w:szCs w:val="28"/>
        </w:rPr>
        <w:t xml:space="preserve"> име</w:t>
      </w:r>
      <w:r w:rsidR="00B94F6C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4F6C">
        <w:rPr>
          <w:rFonts w:ascii="Times New Roman" w:hAnsi="Times New Roman" w:cs="Times New Roman"/>
          <w:sz w:val="28"/>
          <w:szCs w:val="28"/>
        </w:rPr>
        <w:t>больший</w:t>
      </w:r>
      <w:r>
        <w:rPr>
          <w:rFonts w:ascii="Times New Roman" w:hAnsi="Times New Roman" w:cs="Times New Roman"/>
          <w:sz w:val="28"/>
          <w:szCs w:val="28"/>
        </w:rPr>
        <w:t xml:space="preserve"> размер</w:t>
      </w:r>
      <w:r w:rsidR="00B94F6C">
        <w:rPr>
          <w:rFonts w:ascii="Times New Roman" w:hAnsi="Times New Roman" w:cs="Times New Roman"/>
          <w:sz w:val="28"/>
          <w:szCs w:val="28"/>
        </w:rPr>
        <w:t xml:space="preserve">, чем все остальные, </w:t>
      </w:r>
      <w:r>
        <w:rPr>
          <w:rFonts w:ascii="Times New Roman" w:hAnsi="Times New Roman" w:cs="Times New Roman"/>
          <w:sz w:val="28"/>
          <w:szCs w:val="28"/>
        </w:rPr>
        <w:t>что позволяет акцентировать внимание пользователя на конкретн</w:t>
      </w:r>
      <w:r w:rsidR="00B94F6C">
        <w:rPr>
          <w:rFonts w:ascii="Times New Roman" w:hAnsi="Times New Roman" w:cs="Times New Roman"/>
          <w:sz w:val="28"/>
          <w:szCs w:val="28"/>
        </w:rPr>
        <w:t>ой статье в журнале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D96488" w14:textId="77777777" w:rsidR="00B94F6C" w:rsidRDefault="00B94F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8BAC19" w14:textId="623420C1" w:rsidR="0052323A" w:rsidRPr="00262AE0" w:rsidRDefault="0052323A" w:rsidP="00262AE0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AE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Принцип непрерывности.</w:t>
      </w:r>
    </w:p>
    <w:p w14:paraId="755634B0" w14:textId="77777777" w:rsidR="0052323A" w:rsidRDefault="0052323A" w:rsidP="0052323A">
      <w:pPr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отрезки прямой, тем целостнее они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</w:p>
    <w:p w14:paraId="07303C93" w14:textId="061075CA" w:rsidR="0052323A" w:rsidRDefault="00130209" w:rsidP="0052323A">
      <w:pPr>
        <w:jc w:val="both"/>
        <w:rPr>
          <w:rFonts w:ascii="Times New Roman" w:hAnsi="Times New Roman" w:cs="Times New Roman"/>
          <w:sz w:val="28"/>
          <w:szCs w:val="28"/>
        </w:rPr>
      </w:pPr>
      <w:r w:rsidRPr="001302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3870C" wp14:editId="09C66041">
            <wp:extent cx="5940425" cy="1590040"/>
            <wp:effectExtent l="0" t="0" r="3175" b="0"/>
            <wp:docPr id="1225545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45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97F6" w14:textId="77777777" w:rsidR="0052323A" w:rsidRPr="00262AE0" w:rsidRDefault="0052323A" w:rsidP="00262AE0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AE0">
        <w:rPr>
          <w:rFonts w:ascii="Times New Roman" w:hAnsi="Times New Roman" w:cs="Times New Roman"/>
          <w:b/>
          <w:bCs/>
          <w:sz w:val="28"/>
          <w:szCs w:val="28"/>
        </w:rPr>
        <w:t>Принцип общего направления (общей судьбы).</w:t>
      </w:r>
    </w:p>
    <w:p w14:paraId="5FCB23A7" w14:textId="77777777" w:rsidR="00130209" w:rsidRDefault="00130209" w:rsidP="00130209">
      <w:pPr>
        <w:jc w:val="center"/>
        <w:rPr>
          <w:rFonts w:ascii="Times New Roman" w:hAnsi="Times New Roman" w:cs="Times New Roman"/>
          <w:sz w:val="28"/>
          <w:szCs w:val="28"/>
        </w:rPr>
      </w:pPr>
      <w:r w:rsidRPr="001302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3C266" wp14:editId="778A0718">
            <wp:extent cx="3959480" cy="5086925"/>
            <wp:effectExtent l="0" t="0" r="3175" b="0"/>
            <wp:docPr id="603367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67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0222" cy="51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D543" w14:textId="77777777" w:rsidR="00130209" w:rsidRDefault="00130209" w:rsidP="00347B38">
      <w:pPr>
        <w:spacing w:before="3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209">
        <w:rPr>
          <w:rFonts w:ascii="Times New Roman" w:hAnsi="Times New Roman" w:cs="Times New Roman"/>
          <w:sz w:val="28"/>
          <w:szCs w:val="28"/>
        </w:rPr>
        <w:t xml:space="preserve">Сайт Twitter использует принцип общего направления, отображая потоки </w:t>
      </w:r>
      <w:proofErr w:type="spellStart"/>
      <w:r w:rsidRPr="00130209">
        <w:rPr>
          <w:rFonts w:ascii="Times New Roman" w:hAnsi="Times New Roman" w:cs="Times New Roman"/>
          <w:sz w:val="28"/>
          <w:szCs w:val="28"/>
        </w:rPr>
        <w:t>твитов</w:t>
      </w:r>
      <w:proofErr w:type="spellEnd"/>
      <w:r w:rsidRPr="00130209">
        <w:rPr>
          <w:rFonts w:ascii="Times New Roman" w:hAnsi="Times New Roman" w:cs="Times New Roman"/>
          <w:sz w:val="28"/>
          <w:szCs w:val="28"/>
        </w:rPr>
        <w:t>, комментариев и ответов в едином вертикальном направлении.</w:t>
      </w:r>
    </w:p>
    <w:p w14:paraId="3746DF2E" w14:textId="77777777" w:rsidR="00130209" w:rsidRDefault="001302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77DF9C" w14:textId="2AD13765" w:rsidR="00347B38" w:rsidRDefault="00347B38" w:rsidP="00347B38">
      <w:pPr>
        <w:spacing w:before="36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8</w:t>
      </w:r>
      <w:r w:rsidRPr="00E1788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62A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17881">
        <w:rPr>
          <w:rFonts w:ascii="Times New Roman" w:hAnsi="Times New Roman" w:cs="Times New Roman"/>
          <w:b/>
          <w:bCs/>
          <w:sz w:val="28"/>
          <w:szCs w:val="28"/>
        </w:rPr>
        <w:t xml:space="preserve">Принцип </w:t>
      </w:r>
      <w:r>
        <w:rPr>
          <w:rFonts w:ascii="Times New Roman" w:hAnsi="Times New Roman" w:cs="Times New Roman"/>
          <w:b/>
          <w:bCs/>
          <w:sz w:val="28"/>
          <w:szCs w:val="28"/>
        </w:rPr>
        <w:t>соотношения фигуры и фона</w:t>
      </w:r>
    </w:p>
    <w:p w14:paraId="49CA143A" w14:textId="781C00F1" w:rsidR="00347B38" w:rsidRDefault="00CF3419" w:rsidP="00347B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F340E7" wp14:editId="1B70B301">
            <wp:extent cx="5940425" cy="3564255"/>
            <wp:effectExtent l="0" t="0" r="3175" b="0"/>
            <wp:docPr id="1183227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C385" w14:textId="679BFF30" w:rsidR="00347B38" w:rsidRDefault="00347B38" w:rsidP="00347B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Логотип </w:t>
      </w:r>
      <w:r w:rsidR="00CF3419">
        <w:rPr>
          <w:rFonts w:ascii="Times New Roman" w:hAnsi="Times New Roman" w:cs="Times New Roman"/>
          <w:sz w:val="28"/>
          <w:szCs w:val="28"/>
        </w:rPr>
        <w:t xml:space="preserve">фонда </w:t>
      </w:r>
      <w:r w:rsidR="00CF3419">
        <w:rPr>
          <w:rFonts w:ascii="Times New Roman" w:hAnsi="Times New Roman" w:cs="Times New Roman"/>
          <w:sz w:val="28"/>
          <w:szCs w:val="28"/>
          <w:lang w:val="en-US"/>
        </w:rPr>
        <w:t>WWF</w:t>
      </w:r>
      <w:r w:rsidR="00CF3419" w:rsidRPr="00CF34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 по принципу соотношения фигуры и фона: </w:t>
      </w:r>
      <w:r w:rsidRPr="005718A0">
        <w:rPr>
          <w:rFonts w:ascii="Times New Roman" w:hAnsi="Times New Roman" w:cs="Times New Roman"/>
          <w:sz w:val="28"/>
          <w:szCs w:val="28"/>
        </w:rPr>
        <w:t>человек сначала различает форму целико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718A0">
        <w:rPr>
          <w:rFonts w:ascii="Times New Roman" w:hAnsi="Times New Roman" w:cs="Times New Roman"/>
          <w:sz w:val="28"/>
          <w:szCs w:val="28"/>
        </w:rPr>
        <w:t>, а лишь потом детали.</w:t>
      </w:r>
    </w:p>
    <w:p w14:paraId="33A26A3B" w14:textId="77777777" w:rsidR="00CF3419" w:rsidRDefault="00CF34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2F37A5FA" w14:textId="6699C188" w:rsidR="00262AE0" w:rsidRDefault="001B7C57" w:rsidP="00347B3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Законы</w:t>
      </w:r>
      <w:r w:rsidR="00262AE0">
        <w:rPr>
          <w:rFonts w:ascii="Times New Roman" w:hAnsi="Times New Roman" w:cs="Times New Roman"/>
          <w:b/>
          <w:sz w:val="28"/>
          <w:szCs w:val="28"/>
          <w:u w:val="single"/>
        </w:rPr>
        <w:t xml:space="preserve"> композиции</w:t>
      </w:r>
    </w:p>
    <w:p w14:paraId="04E72770" w14:textId="77777777" w:rsidR="00262AE0" w:rsidRDefault="00262AE0" w:rsidP="00262AE0">
      <w:pPr>
        <w:pStyle w:val="a4"/>
        <w:numPr>
          <w:ilvl w:val="0"/>
          <w:numId w:val="3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AE0">
        <w:rPr>
          <w:rFonts w:ascii="Times New Roman" w:hAnsi="Times New Roman" w:cs="Times New Roman"/>
          <w:b/>
          <w:sz w:val="28"/>
          <w:szCs w:val="28"/>
        </w:rPr>
        <w:t>Пример закона единства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32E0AF55" w14:textId="5936A109" w:rsidR="00262AE0" w:rsidRPr="00CF3419" w:rsidRDefault="00CF3419" w:rsidP="00CF3419">
      <w:pPr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2E245B0" wp14:editId="3EF3390C">
            <wp:extent cx="5940425" cy="3225800"/>
            <wp:effectExtent l="0" t="0" r="3175" b="0"/>
            <wp:docPr id="6660317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19D5" w14:textId="77777777" w:rsidR="00262AE0" w:rsidRDefault="00262AE0" w:rsidP="00262AE0">
      <w:pPr>
        <w:pStyle w:val="a4"/>
        <w:numPr>
          <w:ilvl w:val="0"/>
          <w:numId w:val="3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 закона соподчинения.</w:t>
      </w:r>
    </w:p>
    <w:p w14:paraId="21F2E4EF" w14:textId="3C8096BD" w:rsidR="00262AE0" w:rsidRDefault="00CF3419" w:rsidP="00CF3419">
      <w:pPr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341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C23AC86" wp14:editId="5B74310F">
            <wp:extent cx="3773294" cy="4134485"/>
            <wp:effectExtent l="0" t="0" r="0" b="0"/>
            <wp:docPr id="14524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8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5233" cy="41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1510" w14:textId="77777777" w:rsidR="00CF3419" w:rsidRDefault="00CF341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E4575AB" w14:textId="1D8784E5" w:rsidR="00262AE0" w:rsidRPr="00262AE0" w:rsidRDefault="00262AE0" w:rsidP="00262AE0">
      <w:pPr>
        <w:pStyle w:val="a4"/>
        <w:numPr>
          <w:ilvl w:val="0"/>
          <w:numId w:val="3"/>
        </w:numPr>
        <w:spacing w:before="360" w:after="240" w:line="240" w:lineRule="auto"/>
        <w:ind w:left="714" w:hanging="35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AE0">
        <w:rPr>
          <w:rFonts w:ascii="Times New Roman" w:hAnsi="Times New Roman" w:cs="Times New Roman"/>
          <w:b/>
          <w:sz w:val="28"/>
          <w:szCs w:val="28"/>
        </w:rPr>
        <w:lastRenderedPageBreak/>
        <w:t>Пример закона равновесия</w:t>
      </w:r>
    </w:p>
    <w:p w14:paraId="49C020F3" w14:textId="7F8CE5F4" w:rsidR="00262AE0" w:rsidRDefault="00CF3419" w:rsidP="001B7C57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5B4B695" wp14:editId="3B28070E">
            <wp:extent cx="5940425" cy="3261360"/>
            <wp:effectExtent l="0" t="0" r="3175" b="0"/>
            <wp:docPr id="20326434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DF9E" w14:textId="77777777" w:rsidR="000E5176" w:rsidRDefault="000E5176" w:rsidP="000E51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ADBAC54" w14:textId="77777777" w:rsidR="001B7C57" w:rsidRDefault="001B7C57" w:rsidP="001B7C57">
      <w:pPr>
        <w:tabs>
          <w:tab w:val="left" w:pos="851"/>
        </w:tabs>
        <w:spacing w:before="360" w:after="24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B7C57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Элементы композиции</w:t>
      </w:r>
    </w:p>
    <w:p w14:paraId="086EFCFE" w14:textId="77777777" w:rsidR="001B7C57" w:rsidRPr="00CD74FD" w:rsidRDefault="001B7C57" w:rsidP="001B7C57">
      <w:pPr>
        <w:pStyle w:val="a4"/>
        <w:numPr>
          <w:ilvl w:val="0"/>
          <w:numId w:val="5"/>
        </w:numPr>
        <w:tabs>
          <w:tab w:val="left" w:pos="851"/>
        </w:tabs>
        <w:spacing w:before="360"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Точка.</w:t>
      </w:r>
    </w:p>
    <w:p w14:paraId="24EC5419" w14:textId="2C6B56E7" w:rsidR="00CD74FD" w:rsidRPr="00CD74FD" w:rsidRDefault="00CF3419" w:rsidP="00CD74FD">
      <w:pPr>
        <w:tabs>
          <w:tab w:val="left" w:pos="851"/>
        </w:tabs>
        <w:spacing w:before="360"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F341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CF1964A" wp14:editId="7B296919">
            <wp:extent cx="5940425" cy="4787900"/>
            <wp:effectExtent l="0" t="0" r="3175" b="0"/>
            <wp:docPr id="106391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17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02EC" w14:textId="77777777" w:rsidR="001B7C57" w:rsidRDefault="001B7C57" w:rsidP="001B7C57">
      <w:pPr>
        <w:pStyle w:val="a4"/>
        <w:numPr>
          <w:ilvl w:val="0"/>
          <w:numId w:val="5"/>
        </w:numPr>
        <w:tabs>
          <w:tab w:val="left" w:pos="851"/>
        </w:tabs>
        <w:spacing w:before="360"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B7C57">
        <w:rPr>
          <w:rFonts w:ascii="Times New Roman" w:hAnsi="Times New Roman" w:cs="Times New Roman"/>
          <w:b/>
          <w:sz w:val="28"/>
          <w:szCs w:val="28"/>
        </w:rPr>
        <w:t>Линия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27A2F61D" w14:textId="4B753872" w:rsidR="000E5176" w:rsidRPr="00113F3B" w:rsidRDefault="00113F3B" w:rsidP="00113F3B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13F3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C93E3A5" wp14:editId="7F58D809">
            <wp:extent cx="5648325" cy="2806351"/>
            <wp:effectExtent l="0" t="0" r="0" b="0"/>
            <wp:docPr id="203481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17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0791" cy="28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75DA" w14:textId="77777777" w:rsidR="00CD74FD" w:rsidRPr="00CD74FD" w:rsidRDefault="001B7C57" w:rsidP="00CD74FD">
      <w:pPr>
        <w:pStyle w:val="a4"/>
        <w:numPr>
          <w:ilvl w:val="0"/>
          <w:numId w:val="5"/>
        </w:numPr>
        <w:tabs>
          <w:tab w:val="left" w:pos="851"/>
        </w:tabs>
        <w:spacing w:before="360"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Расположение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.</w:t>
      </w:r>
    </w:p>
    <w:p w14:paraId="725DF253" w14:textId="77777777" w:rsidR="00CD74FD" w:rsidRDefault="00CD74FD" w:rsidP="00CD74FD">
      <w:pPr>
        <w:tabs>
          <w:tab w:val="left" w:pos="851"/>
        </w:tabs>
        <w:spacing w:before="360"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Симметричное</w:t>
      </w:r>
    </w:p>
    <w:p w14:paraId="19265AF5" w14:textId="0168D0A5" w:rsidR="00CD74FD" w:rsidRPr="00CD74FD" w:rsidRDefault="00113F3B" w:rsidP="00CD74FD">
      <w:pPr>
        <w:tabs>
          <w:tab w:val="left" w:pos="851"/>
        </w:tabs>
        <w:spacing w:before="360"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13F3B">
        <w:rPr>
          <w:noProof/>
        </w:rPr>
        <w:drawing>
          <wp:inline distT="0" distB="0" distL="0" distR="0" wp14:anchorId="2D1908A8" wp14:editId="5E343597">
            <wp:extent cx="5940425" cy="1892935"/>
            <wp:effectExtent l="0" t="0" r="3175" b="0"/>
            <wp:docPr id="1711073100" name="Рисунок 171107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83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25C5" w14:textId="77777777" w:rsidR="00CD74FD" w:rsidRPr="00CD74FD" w:rsidRDefault="00CD74FD" w:rsidP="00CD74FD">
      <w:pPr>
        <w:rPr>
          <w:rFonts w:ascii="Times New Roman" w:hAnsi="Times New Roman" w:cs="Times New Roman"/>
          <w:b/>
          <w:sz w:val="28"/>
          <w:szCs w:val="28"/>
        </w:rPr>
      </w:pPr>
      <w:r w:rsidRPr="00CD74FD">
        <w:rPr>
          <w:rFonts w:ascii="Times New Roman" w:hAnsi="Times New Roman" w:cs="Times New Roman"/>
          <w:b/>
          <w:sz w:val="28"/>
          <w:szCs w:val="28"/>
        </w:rPr>
        <w:t>Ассиметричное</w:t>
      </w:r>
    </w:p>
    <w:p w14:paraId="08C1DC53" w14:textId="604A4022" w:rsidR="00CD74FD" w:rsidRDefault="00113F3B" w:rsidP="000E5176">
      <w:pPr>
        <w:rPr>
          <w:rFonts w:ascii="Times New Roman" w:hAnsi="Times New Roman" w:cs="Times New Roman"/>
          <w:b/>
          <w:sz w:val="28"/>
          <w:szCs w:val="28"/>
        </w:rPr>
      </w:pPr>
      <w:r w:rsidRPr="00113F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B8B3557" wp14:editId="2B2D5533">
            <wp:extent cx="5940425" cy="2772410"/>
            <wp:effectExtent l="0" t="0" r="3175" b="8890"/>
            <wp:docPr id="409694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94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030B" w14:textId="77777777" w:rsidR="00EA0A74" w:rsidRPr="00CD74FD" w:rsidRDefault="00EA0A74" w:rsidP="000E51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0377AE3" w14:textId="77777777" w:rsidR="001B7C57" w:rsidRPr="001B7C57" w:rsidRDefault="001B7C57" w:rsidP="001B7C57">
      <w:pPr>
        <w:pStyle w:val="a4"/>
        <w:numPr>
          <w:ilvl w:val="0"/>
          <w:numId w:val="5"/>
        </w:numPr>
        <w:tabs>
          <w:tab w:val="left" w:pos="851"/>
        </w:tabs>
        <w:spacing w:before="360"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Форма.</w:t>
      </w:r>
    </w:p>
    <w:p w14:paraId="7B7231A6" w14:textId="77A806C0" w:rsidR="001B7C57" w:rsidRPr="001B7C57" w:rsidRDefault="002B2C53" w:rsidP="001B7C57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2C5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417E9B1" wp14:editId="6E0F03D4">
            <wp:extent cx="5940425" cy="4857750"/>
            <wp:effectExtent l="0" t="0" r="3175" b="0"/>
            <wp:docPr id="192574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401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AFAE" w14:textId="77777777" w:rsidR="00262AE0" w:rsidRPr="00262AE0" w:rsidRDefault="00262AE0" w:rsidP="00347B3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14B8225" w14:textId="77777777" w:rsidR="00347B38" w:rsidRPr="00CC02F2" w:rsidRDefault="00347B38" w:rsidP="0052323A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347B38" w:rsidRPr="00CC02F2" w:rsidSect="00F666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A73EC"/>
    <w:multiLevelType w:val="hybridMultilevel"/>
    <w:tmpl w:val="74DED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55933"/>
    <w:multiLevelType w:val="hybridMultilevel"/>
    <w:tmpl w:val="61403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890A71"/>
    <w:multiLevelType w:val="hybridMultilevel"/>
    <w:tmpl w:val="5F7EC2E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BB2A3F"/>
    <w:multiLevelType w:val="multilevel"/>
    <w:tmpl w:val="EBA26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CD32C0"/>
    <w:multiLevelType w:val="multilevel"/>
    <w:tmpl w:val="74F41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3744973">
    <w:abstractNumId w:val="4"/>
  </w:num>
  <w:num w:numId="2" w16cid:durableId="1646472023">
    <w:abstractNumId w:val="3"/>
  </w:num>
  <w:num w:numId="3" w16cid:durableId="1598832734">
    <w:abstractNumId w:val="2"/>
  </w:num>
  <w:num w:numId="4" w16cid:durableId="2036617217">
    <w:abstractNumId w:val="0"/>
  </w:num>
  <w:num w:numId="5" w16cid:durableId="572667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2F2"/>
    <w:rsid w:val="00015FA9"/>
    <w:rsid w:val="000C652A"/>
    <w:rsid w:val="000E5176"/>
    <w:rsid w:val="000E6B77"/>
    <w:rsid w:val="00113F3B"/>
    <w:rsid w:val="00130209"/>
    <w:rsid w:val="001B7C57"/>
    <w:rsid w:val="001D0075"/>
    <w:rsid w:val="002211C8"/>
    <w:rsid w:val="00262AE0"/>
    <w:rsid w:val="002B2C53"/>
    <w:rsid w:val="00347B38"/>
    <w:rsid w:val="00353A8B"/>
    <w:rsid w:val="003E4B83"/>
    <w:rsid w:val="003F6B34"/>
    <w:rsid w:val="00420F63"/>
    <w:rsid w:val="0052323A"/>
    <w:rsid w:val="00540555"/>
    <w:rsid w:val="005668DB"/>
    <w:rsid w:val="005C1BF9"/>
    <w:rsid w:val="00790B37"/>
    <w:rsid w:val="00A531C9"/>
    <w:rsid w:val="00AC493B"/>
    <w:rsid w:val="00B15212"/>
    <w:rsid w:val="00B45681"/>
    <w:rsid w:val="00B94F6C"/>
    <w:rsid w:val="00CC02F2"/>
    <w:rsid w:val="00CD74FD"/>
    <w:rsid w:val="00CF3419"/>
    <w:rsid w:val="00DA7C78"/>
    <w:rsid w:val="00E26169"/>
    <w:rsid w:val="00EA0A74"/>
    <w:rsid w:val="00F666EF"/>
    <w:rsid w:val="00FB0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90005"/>
  <w15:chartTrackingRefBased/>
  <w15:docId w15:val="{11419369-21D6-43D8-BB41-5B626CE57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49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C493B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62AE0"/>
    <w:pPr>
      <w:ind w:left="720"/>
      <w:contextualSpacing/>
    </w:pPr>
  </w:style>
  <w:style w:type="character" w:styleId="a5">
    <w:name w:val="Strong"/>
    <w:basedOn w:val="a0"/>
    <w:uiPriority w:val="22"/>
    <w:qFormat/>
    <w:rsid w:val="000E51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4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12</Pages>
  <Words>400</Words>
  <Characters>2283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Хлеб Хлебный</dc:creator>
  <cp:keywords/>
  <dc:description/>
  <cp:lastModifiedBy>Kirill Gvozdovskiy</cp:lastModifiedBy>
  <cp:revision>9</cp:revision>
  <dcterms:created xsi:type="dcterms:W3CDTF">2023-04-02T13:39:00Z</dcterms:created>
  <dcterms:modified xsi:type="dcterms:W3CDTF">2023-05-24T09:30:00Z</dcterms:modified>
</cp:coreProperties>
</file>