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88B2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4F4F34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9E574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336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B025B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6290A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1F27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EFB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089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2073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563F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682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B18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4A7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AEF07" w14:textId="77777777" w:rsidR="007F430B" w:rsidRPr="008C129F" w:rsidRDefault="007F430B" w:rsidP="00A41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9352" w14:textId="77777777" w:rsidR="00A41758" w:rsidRPr="00A41758" w:rsidRDefault="00A41758" w:rsidP="00A417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</w:t>
      </w:r>
    </w:p>
    <w:p w14:paraId="297650C5" w14:textId="10BB8B61" w:rsidR="007F430B" w:rsidRPr="008C129F" w:rsidRDefault="00A41758" w:rsidP="00A417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подстановки (замены) символов</w:t>
      </w:r>
    </w:p>
    <w:p w14:paraId="3B05691D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E4551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60EB7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F5799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06F9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6842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85C6E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9EAB66" w14:textId="77777777" w:rsidR="007F430B" w:rsidRPr="008C129F" w:rsidRDefault="007F430B" w:rsidP="007F430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7222DCF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4628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848020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4368D" w14:textId="3CF79F02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276713">
        <w:rPr>
          <w:rFonts w:ascii="Times New Roman" w:hAnsi="Times New Roman" w:cs="Times New Roman"/>
          <w:sz w:val="28"/>
          <w:szCs w:val="28"/>
        </w:rPr>
        <w:t>Гвоздовский</w:t>
      </w:r>
      <w:r w:rsidRPr="008C129F">
        <w:rPr>
          <w:rFonts w:ascii="Times New Roman" w:hAnsi="Times New Roman" w:cs="Times New Roman"/>
          <w:sz w:val="28"/>
          <w:szCs w:val="28"/>
        </w:rPr>
        <w:t xml:space="preserve"> К. </w:t>
      </w:r>
      <w:r w:rsidR="00276713">
        <w:rPr>
          <w:rFonts w:ascii="Times New Roman" w:hAnsi="Times New Roman" w:cs="Times New Roman"/>
          <w:sz w:val="28"/>
          <w:szCs w:val="28"/>
        </w:rPr>
        <w:t>В</w:t>
      </w:r>
      <w:r w:rsidRPr="008C129F">
        <w:rPr>
          <w:rFonts w:ascii="Times New Roman" w:hAnsi="Times New Roman" w:cs="Times New Roman"/>
          <w:sz w:val="28"/>
          <w:szCs w:val="28"/>
        </w:rPr>
        <w:t>.</w:t>
      </w:r>
    </w:p>
    <w:p w14:paraId="3F1D7A6B" w14:textId="21CAD258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276713" w:rsidRPr="00276713">
        <w:rPr>
          <w:rFonts w:ascii="Times New Roman" w:hAnsi="Times New Roman" w:cs="Times New Roman"/>
          <w:sz w:val="28"/>
          <w:szCs w:val="28"/>
        </w:rPr>
        <w:t>6</w:t>
      </w:r>
      <w:r w:rsidRPr="008C129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68EE2160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2835D28" w14:textId="7BC0B1EB" w:rsidR="007F430B" w:rsidRPr="008C129F" w:rsidRDefault="00276713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549995FB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B9ED8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9841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CFBA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8E662B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2642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9FA0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A8730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456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4A4E0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11526" w14:textId="77777777" w:rsidR="007F430B" w:rsidRPr="008C129F" w:rsidRDefault="007F430B" w:rsidP="007F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43B53722" w14:textId="57D3158E" w:rsidR="007F430B" w:rsidRDefault="007F430B" w:rsidP="007F430B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EECFD6" w14:textId="5E6E741D" w:rsidR="00785C02" w:rsidRPr="00785C02" w:rsidRDefault="00785C02" w:rsidP="00007C40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подстановочных шифров.</w:t>
      </w:r>
    </w:p>
    <w:p w14:paraId="2B4A2DFD" w14:textId="521E9E3F" w:rsidR="00785C02" w:rsidRDefault="00007C40" w:rsidP="00872A39">
      <w:pPr>
        <w:pStyle w:val="ListParagraph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6B2393D" w14:textId="3DA2E4F4" w:rsidR="00007C40" w:rsidRPr="00007C40" w:rsidRDefault="00007C40" w:rsidP="00007C40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5F3DF149" w14:textId="77777777" w:rsidR="00007C40" w:rsidRPr="00007C40" w:rsidRDefault="00007C40" w:rsidP="00BB76F6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6F5C3CD8" w14:textId="68F02164" w:rsidR="00007C40" w:rsidRPr="00007C40" w:rsidRDefault="00007C40" w:rsidP="00BB76F6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C40">
        <w:rPr>
          <w:rFonts w:ascii="Times New Roman" w:hAnsi="Times New Roman" w:cs="Times New Roman"/>
          <w:sz w:val="28"/>
          <w:szCs w:val="28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340DF105" w14:textId="78E74A73" w:rsidR="00007C40" w:rsidRPr="00BB76F6" w:rsidRDefault="00007C40" w:rsidP="00BB76F6">
      <w:pPr>
        <w:pStyle w:val="Default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007C40">
        <w:rPr>
          <w:sz w:val="28"/>
          <w:szCs w:val="28"/>
        </w:rPr>
        <w:t>оценивать время выполнения операций зашифрования/расшифрования</w:t>
      </w:r>
      <w:r>
        <w:rPr>
          <w:sz w:val="28"/>
          <w:szCs w:val="28"/>
        </w:rPr>
        <w:t>.</w:t>
      </w:r>
    </w:p>
    <w:p w14:paraId="012CCBA9" w14:textId="2B5770E0" w:rsidR="004A15CB" w:rsidRPr="004A15CB" w:rsidRDefault="007F430B" w:rsidP="004A15CB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CFBD7B3" w14:textId="4D7C6C2E" w:rsidR="00AC09CF" w:rsidRDefault="0065173D" w:rsidP="005A3293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алфавит </w:t>
      </w:r>
      <w:r w:rsidR="00DC505F">
        <w:rPr>
          <w:rFonts w:ascii="Times New Roman" w:hAnsi="Times New Roman" w:cs="Times New Roman"/>
          <w:bCs/>
          <w:sz w:val="28"/>
          <w:szCs w:val="28"/>
        </w:rPr>
        <w:t xml:space="preserve">выбран </w:t>
      </w:r>
      <w:r w:rsidRPr="0065173D">
        <w:rPr>
          <w:rFonts w:ascii="Times New Roman" w:hAnsi="Times New Roman" w:cs="Times New Roman"/>
          <w:bCs/>
          <w:sz w:val="28"/>
          <w:szCs w:val="28"/>
        </w:rPr>
        <w:t>английский, для первого задания</w:t>
      </w:r>
      <w:r w:rsidR="00016A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использовался ш</w:t>
      </w:r>
      <w:r w:rsidRPr="0065173D">
        <w:rPr>
          <w:rFonts w:ascii="Times New Roman" w:hAnsi="Times New Roman" w:cs="Times New Roman"/>
          <w:bCs/>
          <w:sz w:val="28"/>
          <w:szCs w:val="28"/>
        </w:rPr>
        <w:t>ифр Цезаря с ключевым словом, ключевое слово – собственная фамилия</w:t>
      </w:r>
      <w:r>
        <w:rPr>
          <w:rFonts w:ascii="Times New Roman" w:hAnsi="Times New Roman" w:cs="Times New Roman"/>
          <w:bCs/>
          <w:sz w:val="28"/>
          <w:szCs w:val="28"/>
        </w:rPr>
        <w:t>, для второго задания использовалась т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аблица Трисемуса, ключевое слово – </w:t>
      </w:r>
      <w:r w:rsidR="00E34F42">
        <w:rPr>
          <w:rFonts w:ascii="Times New Roman" w:hAnsi="Times New Roman" w:cs="Times New Roman"/>
          <w:bCs/>
          <w:sz w:val="28"/>
          <w:szCs w:val="28"/>
        </w:rPr>
        <w:t>собственное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 имя</w:t>
      </w:r>
      <w:r w:rsidR="009934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4F1081" w14:textId="60E08449" w:rsidR="004A15CB" w:rsidRDefault="004A15CB" w:rsidP="00965D44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обоих заданий следовало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оценить время выполнения операций шифрования/дешифрования сообщений. Для этого был использован специальный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языке C#, который предоставляет функциональность для измерения времени выполнения операций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и который представлен в директиве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Diagnostics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993A6C"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объекта данного класса представлен на рисунке 3.1. </w:t>
      </w:r>
    </w:p>
    <w:p w14:paraId="203FDEF4" w14:textId="77777777" w:rsidR="00993A6C" w:rsidRDefault="00993A6C" w:rsidP="00965D44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28ED96" w14:textId="14A41B9A" w:rsidR="00993A6C" w:rsidRDefault="00993A6C" w:rsidP="00993A6C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5B4F00" wp14:editId="3E42C59A">
            <wp:extent cx="4391025" cy="10591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4"/>
                    <a:stretch/>
                  </pic:blipFill>
                  <pic:spPr bwMode="auto">
                    <a:xfrm>
                      <a:off x="0" y="0"/>
                      <a:ext cx="4391025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B164" w14:textId="05DC9EF4" w:rsidR="00993A6C" w:rsidRPr="00965D44" w:rsidRDefault="00993A6C" w:rsidP="00BC4DE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</w:p>
    <w:p w14:paraId="7FB5B1FE" w14:textId="56C50693" w:rsidR="004A15CB" w:rsidRDefault="004A15CB" w:rsidP="005A3293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Также, для этих заданий следовало сформировать </w:t>
      </w:r>
      <w:r w:rsidR="00AD1DD0">
        <w:rPr>
          <w:rFonts w:ascii="Times New Roman" w:hAnsi="Times New Roman" w:cs="Times New Roman"/>
          <w:bCs/>
          <w:sz w:val="28"/>
          <w:szCs w:val="28"/>
        </w:rPr>
        <w:t xml:space="preserve">гистограммы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частот появления символов для исходного и зашифрованного сообщений. Для этой цели была разработана функция </w:t>
      </w:r>
      <w:r w:rsidRPr="004A15CB">
        <w:rPr>
          <w:rFonts w:ascii="Times New Roman" w:hAnsi="Times New Roman" w:cs="Times New Roman"/>
          <w:bCs/>
          <w:sz w:val="28"/>
          <w:szCs w:val="28"/>
        </w:rPr>
        <w:t>CountCharacterFrequency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представленная на рисунке 3.</w:t>
      </w:r>
      <w:r w:rsidR="00A143F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1366B8" w14:textId="54A2766A" w:rsidR="004A15CB" w:rsidRDefault="004A15CB" w:rsidP="004A15CB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BFC1F" wp14:editId="17123070">
            <wp:extent cx="5940425" cy="3629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43C" w14:textId="1DCF2558" w:rsidR="003E2508" w:rsidRPr="005A3293" w:rsidRDefault="003E2508" w:rsidP="005A114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для определения частот появления символов</w:t>
      </w:r>
    </w:p>
    <w:p w14:paraId="0406A7CA" w14:textId="54E81204" w:rsidR="00AC09CF" w:rsidRDefault="00AC09CF" w:rsidP="000949DF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  <w:r w:rsidRPr="00AC09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F782F">
        <w:rPr>
          <w:rFonts w:ascii="Times New Roman" w:hAnsi="Times New Roman" w:cs="Times New Roman"/>
          <w:bCs/>
          <w:sz w:val="28"/>
          <w:szCs w:val="28"/>
        </w:rPr>
        <w:t>которые осуществляют шифрование и дешифровани</w:t>
      </w:r>
      <w:r w:rsidR="00EC009B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2F782F">
        <w:rPr>
          <w:rFonts w:ascii="Times New Roman" w:hAnsi="Times New Roman" w:cs="Times New Roman"/>
          <w:bCs/>
          <w:sz w:val="28"/>
          <w:szCs w:val="28"/>
        </w:rPr>
        <w:t>текста с использованием алгоритма Цезаря</w:t>
      </w:r>
      <w:r w:rsidR="003F4959">
        <w:rPr>
          <w:rFonts w:ascii="Times New Roman" w:hAnsi="Times New Roman" w:cs="Times New Roman"/>
          <w:bCs/>
          <w:sz w:val="28"/>
          <w:szCs w:val="28"/>
        </w:rPr>
        <w:t xml:space="preserve"> по ключу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ы </w:t>
      </w:r>
      <w:r>
        <w:rPr>
          <w:rFonts w:ascii="Times New Roman" w:hAnsi="Times New Roman" w:cs="Times New Roman"/>
          <w:bCs/>
          <w:sz w:val="28"/>
          <w:szCs w:val="28"/>
        </w:rPr>
        <w:t>на рисунках 3.</w:t>
      </w:r>
      <w:r w:rsidR="00177B3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177B34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76C6AA" w14:textId="77777777" w:rsidR="00E00F5D" w:rsidRDefault="00E00F5D" w:rsidP="00E00F5D">
      <w:pPr>
        <w:pStyle w:val="ListParagraph"/>
        <w:spacing w:before="360" w:after="48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30460B" w14:textId="45EFF6DB" w:rsidR="00AC09CF" w:rsidRDefault="00E00F5D" w:rsidP="000949DF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E67AE1" wp14:editId="52DC48D2">
            <wp:extent cx="4397627" cy="3230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97" cy="32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128B" w14:textId="7F51AEB5" w:rsidR="00E00F5D" w:rsidRPr="00E00F5D" w:rsidRDefault="00E00F5D" w:rsidP="00E00F5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949DF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D7D11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949DF">
        <w:rPr>
          <w:rFonts w:ascii="Times New Roman" w:hAnsi="Times New Roman" w:cs="Times New Roman"/>
          <w:bCs/>
          <w:sz w:val="28"/>
          <w:szCs w:val="28"/>
        </w:rPr>
        <w:t xml:space="preserve"> Функция для шифрования текста с помощью алгоритма Цезаря по ключу</w:t>
      </w:r>
    </w:p>
    <w:p w14:paraId="0B537514" w14:textId="1C8A326F" w:rsidR="00E00F5D" w:rsidRDefault="00E00F5D" w:rsidP="00BE2A77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35082" wp14:editId="2044A5F2">
            <wp:extent cx="4874288" cy="34518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960" cy="3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422" w14:textId="2D29BE71" w:rsidR="00BE2A77" w:rsidRPr="00E00F5D" w:rsidRDefault="00E00F5D" w:rsidP="00BE2A7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2A77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702185"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D57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2A77">
        <w:rPr>
          <w:rFonts w:ascii="Times New Roman" w:hAnsi="Times New Roman" w:cs="Times New Roman"/>
          <w:bCs/>
          <w:sz w:val="28"/>
          <w:szCs w:val="28"/>
        </w:rPr>
        <w:t>Функция для дешифрования текста с помощью алгоритма Цезаря по ключу</w:t>
      </w:r>
    </w:p>
    <w:p w14:paraId="190068F6" w14:textId="01C74587" w:rsidR="00E36FEA" w:rsidRDefault="00B61CAC" w:rsidP="004A15C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и результаты выполнения данных функций представлены на рисунках 3.</w:t>
      </w:r>
      <w:r w:rsidR="001C76A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0B77ED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BD8916" w14:textId="6360D8FA" w:rsidR="00E00F5D" w:rsidRDefault="00E36FEA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EEF4D9" wp14:editId="290F7004">
            <wp:extent cx="5420004" cy="32537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034" cy="3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60E" w14:textId="308A9C6B" w:rsidR="00E36FEA" w:rsidRPr="00E00F5D" w:rsidRDefault="00E36FEA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085A01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16B8">
        <w:rPr>
          <w:rFonts w:ascii="Times New Roman" w:hAnsi="Times New Roman" w:cs="Times New Roman"/>
          <w:bCs/>
          <w:sz w:val="28"/>
          <w:szCs w:val="28"/>
        </w:rPr>
        <w:t>Входные данные для алгоритма Цезаря</w:t>
      </w:r>
    </w:p>
    <w:p w14:paraId="1570DD0B" w14:textId="683F7936" w:rsidR="00E36FEA" w:rsidRDefault="00085A01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1FCC35" wp14:editId="57DD84E0">
            <wp:extent cx="5940425" cy="2167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9F0" w14:textId="3C6B621F" w:rsidR="00085A01" w:rsidRPr="00CC1115" w:rsidRDefault="00085A01" w:rsidP="00085A0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CC111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C1115"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 w:rsidR="00CC1115"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</w:p>
    <w:p w14:paraId="1C03FDC7" w14:textId="3D0154C5" w:rsidR="006B17DF" w:rsidRDefault="00836116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DD8C3" wp14:editId="1A02585C">
            <wp:extent cx="5940425" cy="2145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091" w14:textId="4878E541" w:rsidR="006B17DF" w:rsidRPr="00E51FB0" w:rsidRDefault="006B17DF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F34B40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Текст, расшифрованный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</w:p>
    <w:p w14:paraId="60FFDC15" w14:textId="328D3AE3" w:rsidR="00C67708" w:rsidRDefault="00DC6E2D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8EE5A" wp14:editId="48EC5BD9">
            <wp:extent cx="5940425" cy="2858770"/>
            <wp:effectExtent l="0" t="0" r="3175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A899D68-D0CA-478C-9E4B-304794ABD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AABD8B" w14:textId="18B0EB63" w:rsidR="00C67708" w:rsidRPr="00271E73" w:rsidRDefault="00C67708" w:rsidP="00271E7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3.8 – Оценка скорости выполнения шифрования/дешифрования текста</w:t>
      </w:r>
    </w:p>
    <w:p w14:paraId="661A05C6" w14:textId="43A67B3B" w:rsidR="00085A01" w:rsidRDefault="004B48A3" w:rsidP="004B48A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Частота появления символов в этих текстовых файлах представлена на рисунках 3.</w:t>
      </w:r>
      <w:r w:rsidR="00C6770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C67708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5542EEF7" w14:textId="0085B73D" w:rsidR="00523298" w:rsidRDefault="003655A4" w:rsidP="0059771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35C87" wp14:editId="070DEED7">
            <wp:extent cx="5402580" cy="3375660"/>
            <wp:effectExtent l="0" t="0" r="7620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7EA11DF-6BB0-4DCD-9EFF-996D45C06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4D7B5F" w14:textId="4B29D3E0" w:rsidR="00804A4F" w:rsidRDefault="00804A4F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1EB22672" w14:textId="2B80020F" w:rsidR="00E51FB0" w:rsidRPr="008C129F" w:rsidRDefault="003655A4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BC354" wp14:editId="2E0A591C">
            <wp:extent cx="5181600" cy="3421380"/>
            <wp:effectExtent l="0" t="0" r="0" b="762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937D301-8744-4326-B78F-4BB099B46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B93BB2" w14:textId="197D2632" w:rsidR="003B6419" w:rsidRPr="003B6419" w:rsidRDefault="00804A4F" w:rsidP="0059268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7271079C" w14:textId="72B4D5A6" w:rsidR="00523298" w:rsidRDefault="00523298" w:rsidP="00523298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выполнения второго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TrisemusTable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которые </w:t>
      </w:r>
      <w:r w:rsidR="00467ADA">
        <w:rPr>
          <w:rFonts w:ascii="Times New Roman" w:hAnsi="Times New Roman" w:cs="Times New Roman"/>
          <w:bCs/>
          <w:sz w:val="28"/>
          <w:szCs w:val="28"/>
        </w:rPr>
        <w:t>реализуют алгоритм шифрования текста с помощью таблицы Трисемуса. Код реализации этих функций представлен на рисунках 3.1</w:t>
      </w:r>
      <w:r w:rsidR="007A689A">
        <w:rPr>
          <w:rFonts w:ascii="Times New Roman" w:hAnsi="Times New Roman" w:cs="Times New Roman"/>
          <w:bCs/>
          <w:sz w:val="28"/>
          <w:szCs w:val="28"/>
        </w:rPr>
        <w:t>1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 – 3.1</w:t>
      </w:r>
      <w:r w:rsidR="007A689A">
        <w:rPr>
          <w:rFonts w:ascii="Times New Roman" w:hAnsi="Times New Roman" w:cs="Times New Roman"/>
          <w:bCs/>
          <w:sz w:val="28"/>
          <w:szCs w:val="28"/>
        </w:rPr>
        <w:t>3</w:t>
      </w:r>
      <w:r w:rsidR="00467AD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CCE764" w14:textId="05D5AC0B" w:rsidR="00467ADA" w:rsidRDefault="00467ADA" w:rsidP="00523298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EA4DD7" w14:textId="7CB3402F" w:rsidR="00467ADA" w:rsidRPr="00467ADA" w:rsidRDefault="00467ADA" w:rsidP="001D2900">
      <w:pPr>
        <w:pStyle w:val="ListParagraph"/>
        <w:spacing w:before="360"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090A2" wp14:editId="4F8028D5">
            <wp:extent cx="5272320" cy="614934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73" cy="6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9C8" w14:textId="0F1ACF1D" w:rsidR="00467ADA" w:rsidRDefault="00467ADA" w:rsidP="00467ADA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270F6">
        <w:rPr>
          <w:rFonts w:ascii="Times New Roman" w:hAnsi="Times New Roman" w:cs="Times New Roman"/>
          <w:sz w:val="28"/>
          <w:szCs w:val="28"/>
        </w:rPr>
        <w:t>1</w:t>
      </w:r>
      <w:r w:rsidR="00405B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270F6">
        <w:rPr>
          <w:rFonts w:ascii="Times New Roman" w:hAnsi="Times New Roman" w:cs="Times New Roman"/>
          <w:sz w:val="28"/>
          <w:szCs w:val="28"/>
        </w:rPr>
        <w:t>Функция для шифрования текста с помощью таблицы Трисемуса</w:t>
      </w:r>
    </w:p>
    <w:p w14:paraId="1A954548" w14:textId="3C13C14A" w:rsidR="00523298" w:rsidRDefault="00C1385A" w:rsidP="00AF48C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B1284" wp14:editId="41323B9A">
            <wp:extent cx="5648325" cy="5438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98B1" w14:textId="0FB549F7" w:rsidR="00516586" w:rsidRDefault="00516586" w:rsidP="00516586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05B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дешифрования текста с помощью таблицы Трисемуса</w:t>
      </w:r>
    </w:p>
    <w:p w14:paraId="329F53E4" w14:textId="00421C8E" w:rsidR="004B48A3" w:rsidRDefault="00651EB1" w:rsidP="00651EB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9DCAD" wp14:editId="5313D3CE">
            <wp:extent cx="3857625" cy="4029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DF5" w14:textId="7F787B35" w:rsidR="00651EB1" w:rsidRDefault="00651EB1" w:rsidP="00651EB1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05B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 w:rsidR="003F1F40">
        <w:rPr>
          <w:rFonts w:ascii="Times New Roman" w:hAnsi="Times New Roman" w:cs="Times New Roman"/>
          <w:sz w:val="28"/>
          <w:szCs w:val="28"/>
        </w:rPr>
        <w:t>заполнения таблицы Трисемуса</w:t>
      </w:r>
    </w:p>
    <w:p w14:paraId="4D51A197" w14:textId="6799B6FF" w:rsidR="0071108C" w:rsidRDefault="000B77ED" w:rsidP="0071108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71108C">
        <w:rPr>
          <w:rFonts w:ascii="Times New Roman" w:hAnsi="Times New Roman" w:cs="Times New Roman"/>
          <w:bCs/>
          <w:sz w:val="28"/>
          <w:szCs w:val="28"/>
        </w:rPr>
        <w:t>результате получаем следующие файлы и вывод, представленные на рисунках 3.14 – 3.16.</w:t>
      </w:r>
    </w:p>
    <w:p w14:paraId="0F0E3838" w14:textId="4AD2C8AA" w:rsidR="0071108C" w:rsidRDefault="0071108C" w:rsidP="0071108C">
      <w:pPr>
        <w:spacing w:before="360" w:after="240" w:line="24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FF4C0D" wp14:editId="57304CCE">
            <wp:extent cx="6229400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0456" cy="22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491" w14:textId="41AD93A6" w:rsidR="0071108C" w:rsidRPr="00CC1115" w:rsidRDefault="0071108C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3.14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</w:p>
    <w:p w14:paraId="7E896B51" w14:textId="1B3E1867" w:rsidR="0071108C" w:rsidRDefault="0071108C" w:rsidP="0071108C">
      <w:pPr>
        <w:spacing w:before="360" w:after="240" w:line="240" w:lineRule="auto"/>
        <w:jc w:val="center"/>
      </w:pPr>
    </w:p>
    <w:p w14:paraId="1368F84E" w14:textId="5C501BEC" w:rsidR="0071108C" w:rsidRDefault="0071108C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93B9B" wp14:editId="7CF1E455">
            <wp:extent cx="6038215" cy="219905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063" cy="22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44B" w14:textId="7280A5C3" w:rsidR="00345D34" w:rsidRPr="003B6419" w:rsidRDefault="00345D34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345D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="00B637B6">
        <w:rPr>
          <w:rFonts w:ascii="Times New Roman" w:hAnsi="Times New Roman" w:cs="Times New Roman"/>
          <w:bCs/>
          <w:sz w:val="28"/>
          <w:szCs w:val="28"/>
          <w:lang w:val="en-US"/>
        </w:rPr>
        <w:t>Trisemus</w:t>
      </w:r>
    </w:p>
    <w:p w14:paraId="76033562" w14:textId="7029FDB4" w:rsidR="00563297" w:rsidRDefault="001C2BCC" w:rsidP="001C2BC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FEA8A5" wp14:editId="44ABA58D">
            <wp:extent cx="4930140" cy="3025140"/>
            <wp:effectExtent l="0" t="0" r="381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5AD6C88-8AE1-4067-8981-7D7B7721F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E5FC5E4" w14:textId="5F7AB966" w:rsidR="00563297" w:rsidRDefault="00563297" w:rsidP="0056329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329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39D9C412" w14:textId="0CFCC7A7" w:rsidR="00FA6663" w:rsidRDefault="00FA6663" w:rsidP="00FA666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3.17 и 3.18 соответственно.</w:t>
      </w:r>
    </w:p>
    <w:p w14:paraId="58840E95" w14:textId="4B9220C0" w:rsidR="00306F2E" w:rsidRDefault="00306F2E" w:rsidP="00306F2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F5338" wp14:editId="2F2D3A14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EF4F186-99C6-4E24-BF71-5296E09455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27028DE" w14:textId="6C9F46E4" w:rsidR="00F12D16" w:rsidRDefault="00F12D16" w:rsidP="00F12D1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17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356F8780" w14:textId="6D06EA42" w:rsidR="00306F2E" w:rsidRPr="003B6419" w:rsidRDefault="00306F2E" w:rsidP="00F12D1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55E5E1" wp14:editId="2360C4FA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84D4BF34-3431-40D1-A548-12A0C4EF9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227544D" w14:textId="0E352508" w:rsidR="00FA6663" w:rsidRPr="00306F2E" w:rsidRDefault="00F12D16" w:rsidP="00306F2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рас</w:t>
      </w:r>
      <w:r w:rsidR="008D7E39">
        <w:rPr>
          <w:rFonts w:ascii="Times New Roman" w:hAnsi="Times New Roman" w:cs="Times New Roman"/>
          <w:bCs/>
          <w:sz w:val="28"/>
          <w:szCs w:val="28"/>
        </w:rPr>
        <w:t>ш</w:t>
      </w:r>
      <w:r>
        <w:rPr>
          <w:rFonts w:ascii="Times New Roman" w:hAnsi="Times New Roman" w:cs="Times New Roman"/>
          <w:bCs/>
          <w:sz w:val="28"/>
          <w:szCs w:val="28"/>
        </w:rPr>
        <w:t>ифрованного текста</w:t>
      </w:r>
    </w:p>
    <w:p w14:paraId="02BAF937" w14:textId="01004767" w:rsidR="004817D3" w:rsidRPr="008C129F" w:rsidRDefault="007F430B" w:rsidP="004817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E7A9DF" w14:textId="77777777" w:rsidR="00F93E65" w:rsidRDefault="007F430B" w:rsidP="005C7754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 w:rsidR="004817D3">
        <w:rPr>
          <w:rFonts w:ascii="Times New Roman" w:hAnsi="Times New Roman" w:cs="Times New Roman"/>
          <w:bCs/>
          <w:sz w:val="28"/>
          <w:szCs w:val="28"/>
        </w:rPr>
        <w:t>ы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4817D3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817D3">
        <w:rPr>
          <w:rFonts w:ascii="Times New Roman" w:hAnsi="Times New Roman" w:cs="Times New Roman"/>
          <w:bCs/>
          <w:sz w:val="28"/>
          <w:szCs w:val="28"/>
        </w:rPr>
        <w:t>е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подстановочных шифров.</w:t>
      </w:r>
      <w:r w:rsidR="004B6C9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EB0242" w14:textId="7D6E5C3D" w:rsidR="007F430B" w:rsidRPr="004817D3" w:rsidRDefault="004B6C94" w:rsidP="005C7754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были сформированы гистограммы появления частот </w:t>
      </w:r>
      <w:r w:rsidR="00AC66E4">
        <w:rPr>
          <w:rFonts w:ascii="Times New Roman" w:hAnsi="Times New Roman" w:cs="Times New Roman"/>
          <w:bCs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bCs/>
          <w:sz w:val="28"/>
          <w:szCs w:val="28"/>
        </w:rPr>
        <w:t>зашифрованных/расшифрованных сообщен</w:t>
      </w:r>
      <w:r w:rsidR="00AC66E4">
        <w:rPr>
          <w:rFonts w:ascii="Times New Roman" w:hAnsi="Times New Roman" w:cs="Times New Roman"/>
          <w:bCs/>
          <w:sz w:val="28"/>
          <w:szCs w:val="28"/>
        </w:rPr>
        <w:t>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Из графиков видно, что частота символов в зашифрованном тексте существенно отличается от частоты символов в исходном тексте. Это обусловлено 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тем, что </w:t>
      </w:r>
      <w:r w:rsidRPr="009A3F40">
        <w:rPr>
          <w:rFonts w:ascii="Times New Roman" w:hAnsi="Times New Roman" w:cs="Times New Roman"/>
          <w:bCs/>
          <w:sz w:val="28"/>
          <w:szCs w:val="28"/>
        </w:rPr>
        <w:lastRenderedPageBreak/>
        <w:t>подстановочн</w:t>
      </w:r>
      <w:r>
        <w:rPr>
          <w:rFonts w:ascii="Times New Roman" w:hAnsi="Times New Roman" w:cs="Times New Roman"/>
          <w:bCs/>
          <w:sz w:val="28"/>
          <w:szCs w:val="28"/>
        </w:rPr>
        <w:t>ые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заменя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9A3F40">
        <w:rPr>
          <w:rFonts w:ascii="Times New Roman" w:hAnsi="Times New Roman" w:cs="Times New Roman"/>
          <w:bCs/>
          <w:sz w:val="28"/>
          <w:szCs w:val="28"/>
        </w:rPr>
        <w:t>т каждый символ открытого текста на другой символ или последовательность символов в зашифрованном тексте.</w:t>
      </w:r>
      <w:r w:rsidRPr="009A3F40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Так как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подстановка была случайной и не учитывала частоту появления символов в открытом тексте, то частотный анализ зашифрованного текста сильно отлича</w:t>
      </w:r>
      <w:r>
        <w:rPr>
          <w:rFonts w:ascii="Times New Roman" w:hAnsi="Times New Roman" w:cs="Times New Roman"/>
          <w:bCs/>
          <w:sz w:val="28"/>
          <w:szCs w:val="28"/>
        </w:rPr>
        <w:t>ется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от анализа открытого текста.</w:t>
      </w:r>
    </w:p>
    <w:p w14:paraId="44C255A6" w14:textId="5DB0F81A" w:rsidR="007F430B" w:rsidRDefault="007F430B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 w:rsidR="008D6772"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="008D6772"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92AE119" w14:textId="77777777" w:rsidR="00F93E65" w:rsidRPr="008C129F" w:rsidRDefault="00F93E65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C9991" w14:textId="77777777" w:rsidR="007F430B" w:rsidRDefault="007F430B" w:rsidP="007F430B"/>
    <w:p w14:paraId="5C4FAC69" w14:textId="77777777" w:rsidR="009C2F89" w:rsidRDefault="009C2F89"/>
    <w:sectPr w:rsidR="009C2F89" w:rsidSect="0040063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182C7" w14:textId="77777777" w:rsidR="00400632" w:rsidRDefault="00400632">
      <w:pPr>
        <w:spacing w:after="0" w:line="240" w:lineRule="auto"/>
      </w:pPr>
      <w:r>
        <w:separator/>
      </w:r>
    </w:p>
  </w:endnote>
  <w:endnote w:type="continuationSeparator" w:id="0">
    <w:p w14:paraId="251D420E" w14:textId="77777777" w:rsidR="00400632" w:rsidRDefault="0040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2BC0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03C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1F917" w14:textId="77777777" w:rsidR="00000000" w:rsidRPr="00985EEE" w:rsidRDefault="005C7754" w:rsidP="00985EEE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663A0" w14:textId="77777777" w:rsidR="00400632" w:rsidRDefault="00400632">
      <w:pPr>
        <w:spacing w:after="0" w:line="240" w:lineRule="auto"/>
      </w:pPr>
      <w:r>
        <w:separator/>
      </w:r>
    </w:p>
  </w:footnote>
  <w:footnote w:type="continuationSeparator" w:id="0">
    <w:p w14:paraId="7FCB3DAA" w14:textId="77777777" w:rsidR="00400632" w:rsidRDefault="00400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35A09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EA3AA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1169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35137A"/>
    <w:multiLevelType w:val="hybridMultilevel"/>
    <w:tmpl w:val="E8B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05883">
    <w:abstractNumId w:val="2"/>
  </w:num>
  <w:num w:numId="2" w16cid:durableId="1901557836">
    <w:abstractNumId w:val="1"/>
  </w:num>
  <w:num w:numId="3" w16cid:durableId="6954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8"/>
    <w:rsid w:val="00007C40"/>
    <w:rsid w:val="00016A69"/>
    <w:rsid w:val="00085A01"/>
    <w:rsid w:val="000949DF"/>
    <w:rsid w:val="000B77ED"/>
    <w:rsid w:val="0016474D"/>
    <w:rsid w:val="00177B34"/>
    <w:rsid w:val="001C2BCC"/>
    <w:rsid w:val="001C76A1"/>
    <w:rsid w:val="001D2900"/>
    <w:rsid w:val="00267A50"/>
    <w:rsid w:val="00271E73"/>
    <w:rsid w:val="00276713"/>
    <w:rsid w:val="002F782F"/>
    <w:rsid w:val="00306F2E"/>
    <w:rsid w:val="00345D34"/>
    <w:rsid w:val="00352183"/>
    <w:rsid w:val="003655A4"/>
    <w:rsid w:val="00392899"/>
    <w:rsid w:val="003A7848"/>
    <w:rsid w:val="003B6419"/>
    <w:rsid w:val="003D7D11"/>
    <w:rsid w:val="003E2508"/>
    <w:rsid w:val="003F1F40"/>
    <w:rsid w:val="003F4959"/>
    <w:rsid w:val="00400632"/>
    <w:rsid w:val="00405B06"/>
    <w:rsid w:val="004270F6"/>
    <w:rsid w:val="00454F3A"/>
    <w:rsid w:val="00467ADA"/>
    <w:rsid w:val="004817D3"/>
    <w:rsid w:val="004A15CB"/>
    <w:rsid w:val="004B48A3"/>
    <w:rsid w:val="004B6C94"/>
    <w:rsid w:val="00516586"/>
    <w:rsid w:val="00520BA2"/>
    <w:rsid w:val="00523298"/>
    <w:rsid w:val="00563297"/>
    <w:rsid w:val="0059268B"/>
    <w:rsid w:val="0059771A"/>
    <w:rsid w:val="005A114E"/>
    <w:rsid w:val="005A3293"/>
    <w:rsid w:val="005C7754"/>
    <w:rsid w:val="00621847"/>
    <w:rsid w:val="006516B8"/>
    <w:rsid w:val="0065173D"/>
    <w:rsid w:val="00651EB1"/>
    <w:rsid w:val="006B17DF"/>
    <w:rsid w:val="00702185"/>
    <w:rsid w:val="0071108C"/>
    <w:rsid w:val="00785C02"/>
    <w:rsid w:val="007A689A"/>
    <w:rsid w:val="007D025A"/>
    <w:rsid w:val="007E5BBF"/>
    <w:rsid w:val="007F430B"/>
    <w:rsid w:val="00804A4F"/>
    <w:rsid w:val="008254C5"/>
    <w:rsid w:val="00836116"/>
    <w:rsid w:val="00872A39"/>
    <w:rsid w:val="008D6772"/>
    <w:rsid w:val="008D7E39"/>
    <w:rsid w:val="008E64B3"/>
    <w:rsid w:val="00950B2D"/>
    <w:rsid w:val="00965D44"/>
    <w:rsid w:val="009934E7"/>
    <w:rsid w:val="00993A6C"/>
    <w:rsid w:val="009A3F40"/>
    <w:rsid w:val="009C2F89"/>
    <w:rsid w:val="00A143FE"/>
    <w:rsid w:val="00A41758"/>
    <w:rsid w:val="00A7479B"/>
    <w:rsid w:val="00AC09CF"/>
    <w:rsid w:val="00AC66E4"/>
    <w:rsid w:val="00AD1DD0"/>
    <w:rsid w:val="00AF48C0"/>
    <w:rsid w:val="00B61CAC"/>
    <w:rsid w:val="00B637B6"/>
    <w:rsid w:val="00BB76F6"/>
    <w:rsid w:val="00BC4DEF"/>
    <w:rsid w:val="00BE2A77"/>
    <w:rsid w:val="00C1385A"/>
    <w:rsid w:val="00C67708"/>
    <w:rsid w:val="00CC1115"/>
    <w:rsid w:val="00D57B2F"/>
    <w:rsid w:val="00DA4E3C"/>
    <w:rsid w:val="00DC505F"/>
    <w:rsid w:val="00DC6E2D"/>
    <w:rsid w:val="00DE79E6"/>
    <w:rsid w:val="00DF6FAF"/>
    <w:rsid w:val="00E00F5D"/>
    <w:rsid w:val="00E34F42"/>
    <w:rsid w:val="00E36FEA"/>
    <w:rsid w:val="00E51FB0"/>
    <w:rsid w:val="00EC009B"/>
    <w:rsid w:val="00ED4C51"/>
    <w:rsid w:val="00F12D16"/>
    <w:rsid w:val="00F1566C"/>
    <w:rsid w:val="00F34B40"/>
    <w:rsid w:val="00F52D38"/>
    <w:rsid w:val="00F93E65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1F8F"/>
  <w15:chartTrackingRefBased/>
  <w15:docId w15:val="{5BA7B0F6-4F4F-462A-9FE0-1463831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30B"/>
  </w:style>
  <w:style w:type="paragraph" w:customStyle="1" w:styleId="Default">
    <w:name w:val="Default"/>
    <w:rsid w:val="007F4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chart" Target="charts/chart5.xm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chart" Target="charts/chart4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8;&#1072;&#1092;&#1080;&#1082;&#1080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8;&#1072;&#1092;&#1080;&#1082;&#1080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328331839875947"/>
          <c:y val="5.0925925925925923E-2"/>
          <c:w val="0.74520393637236026"/>
          <c:h val="0.74350320793234181"/>
        </c:manualLayout>
      </c:layout>
      <c:scatterChart>
        <c:scatterStyle val="smoothMarker"/>
        <c:varyColors val="0"/>
        <c:ser>
          <c:idx val="0"/>
          <c:order val="0"/>
          <c:tx>
            <c:v>Encrypt Сaesar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Лист1!$Q$6:$Q$8</c:f>
              <c:numCache>
                <c:formatCode>0.00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Лист1!$R$6:$R$8</c:f>
              <c:numCache>
                <c:formatCode>0.00</c:formatCode>
                <c:ptCount val="3"/>
                <c:pt idx="0">
                  <c:v>68</c:v>
                </c:pt>
                <c:pt idx="1">
                  <c:v>92</c:v>
                </c:pt>
                <c:pt idx="2">
                  <c:v>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FE-44A3-8D01-9ABEDF9FA71C}"/>
            </c:ext>
          </c:extLst>
        </c:ser>
        <c:ser>
          <c:idx val="1"/>
          <c:order val="1"/>
          <c:tx>
            <c:v>Decrypt Caesar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Лист1!$Q$6:$Q$8</c:f>
              <c:numCache>
                <c:formatCode>0.00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Лист1!$S$6:$S$8</c:f>
              <c:numCache>
                <c:formatCode>0.00</c:formatCode>
                <c:ptCount val="3"/>
                <c:pt idx="0">
                  <c:v>29</c:v>
                </c:pt>
                <c:pt idx="1">
                  <c:v>56</c:v>
                </c:pt>
                <c:pt idx="2">
                  <c:v>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FE-44A3-8D01-9ABEDF9FA71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3619359"/>
        <c:axId val="23641823"/>
      </c:scatterChart>
      <c:valAx>
        <c:axId val="23619359"/>
        <c:scaling>
          <c:orientation val="minMax"/>
          <c:max val="22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</a:p>
            </c:rich>
          </c:tx>
          <c:layout>
            <c:manualLayout>
              <c:xMode val="edge"/>
              <c:yMode val="edge"/>
              <c:x val="0.40218285214348204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41823"/>
        <c:crosses val="autoZero"/>
        <c:crossBetween val="midCat"/>
        <c:majorUnit val="500"/>
      </c:valAx>
      <c:valAx>
        <c:axId val="23641823"/>
        <c:scaling>
          <c:orientation val="minMax"/>
          <c:max val="11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193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01065438854042"/>
          <c:y val="0.29224482356372122"/>
          <c:w val="0.12787569985955147"/>
          <c:h val="0.322917760279964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 зашифрованном тексте (Цезарь)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Лист1!$B$2:$B$27</c:f>
              <c:strCache>
                <c:ptCount val="26"/>
                <c:pt idx="0">
                  <c:v>n</c:v>
                </c:pt>
                <c:pt idx="1">
                  <c:v>h</c:v>
                </c:pt>
                <c:pt idx="2">
                  <c:v>o</c:v>
                </c:pt>
                <c:pt idx="3">
                  <c:v>e</c:v>
                </c:pt>
                <c:pt idx="4">
                  <c:v>a</c:v>
                </c:pt>
                <c:pt idx="5">
                  <c:v>r</c:v>
                </c:pt>
                <c:pt idx="6">
                  <c:v>d</c:v>
                </c:pt>
                <c:pt idx="7">
                  <c:v>s</c:v>
                </c:pt>
                <c:pt idx="8">
                  <c:v>f</c:v>
                </c:pt>
                <c:pt idx="9">
                  <c:v>i</c:v>
                </c:pt>
                <c:pt idx="10">
                  <c:v>u</c:v>
                </c:pt>
                <c:pt idx="11">
                  <c:v>l</c:v>
                </c:pt>
                <c:pt idx="12">
                  <c:v>w</c:v>
                </c:pt>
                <c:pt idx="13">
                  <c:v>b</c:v>
                </c:pt>
                <c:pt idx="14">
                  <c:v>c</c:v>
                </c:pt>
                <c:pt idx="15">
                  <c:v>q</c:v>
                </c:pt>
                <c:pt idx="16">
                  <c:v>g</c:v>
                </c:pt>
                <c:pt idx="17">
                  <c:v>t</c:v>
                </c:pt>
                <c:pt idx="18">
                  <c:v>p</c:v>
                </c:pt>
                <c:pt idx="19">
                  <c:v>k</c:v>
                </c:pt>
                <c:pt idx="20">
                  <c:v>z</c:v>
                </c:pt>
                <c:pt idx="21">
                  <c:v>y</c:v>
                </c:pt>
                <c:pt idx="22">
                  <c:v>v</c:v>
                </c:pt>
                <c:pt idx="23">
                  <c:v>m</c:v>
                </c:pt>
                <c:pt idx="24">
                  <c:v>j</c:v>
                </c:pt>
                <c:pt idx="25">
                  <c:v>x</c:v>
                </c:pt>
              </c:strCache>
            </c:strRef>
          </c:cat>
          <c:val>
            <c:numRef>
              <c:f>Лист1!$C$2:$C$27</c:f>
              <c:numCache>
                <c:formatCode>General</c:formatCode>
                <c:ptCount val="26"/>
                <c:pt idx="0">
                  <c:v>7.0000000000000007E-2</c:v>
                </c:pt>
                <c:pt idx="1">
                  <c:v>6.7000000000000004E-2</c:v>
                </c:pt>
                <c:pt idx="2">
                  <c:v>5.7200000000000001E-2</c:v>
                </c:pt>
                <c:pt idx="3">
                  <c:v>5.2699999999999997E-2</c:v>
                </c:pt>
                <c:pt idx="4">
                  <c:v>5.2699999999999997E-2</c:v>
                </c:pt>
                <c:pt idx="5">
                  <c:v>4.8899999999999999E-2</c:v>
                </c:pt>
                <c:pt idx="6">
                  <c:v>4.6699999999999998E-2</c:v>
                </c:pt>
                <c:pt idx="7">
                  <c:v>4.36E-2</c:v>
                </c:pt>
                <c:pt idx="8">
                  <c:v>4.0599999999999997E-2</c:v>
                </c:pt>
                <c:pt idx="9">
                  <c:v>3.9899999999999998E-2</c:v>
                </c:pt>
                <c:pt idx="10">
                  <c:v>3.9100000000000003E-2</c:v>
                </c:pt>
                <c:pt idx="11">
                  <c:v>3.7600000000000001E-2</c:v>
                </c:pt>
                <c:pt idx="12">
                  <c:v>3.7600000000000001E-2</c:v>
                </c:pt>
                <c:pt idx="13">
                  <c:v>3.61E-2</c:v>
                </c:pt>
                <c:pt idx="14">
                  <c:v>3.61E-2</c:v>
                </c:pt>
                <c:pt idx="15">
                  <c:v>3.4599999999999999E-2</c:v>
                </c:pt>
                <c:pt idx="16">
                  <c:v>3.4599999999999999E-2</c:v>
                </c:pt>
                <c:pt idx="17">
                  <c:v>3.1600000000000003E-2</c:v>
                </c:pt>
                <c:pt idx="18">
                  <c:v>3.0099999999999998E-2</c:v>
                </c:pt>
                <c:pt idx="19">
                  <c:v>2.7799999999999998E-2</c:v>
                </c:pt>
                <c:pt idx="20">
                  <c:v>2.63E-2</c:v>
                </c:pt>
                <c:pt idx="21">
                  <c:v>2.63E-2</c:v>
                </c:pt>
                <c:pt idx="22">
                  <c:v>2.4799999999999999E-2</c:v>
                </c:pt>
                <c:pt idx="23">
                  <c:v>2.41E-2</c:v>
                </c:pt>
                <c:pt idx="24">
                  <c:v>1.8100000000000002E-2</c:v>
                </c:pt>
                <c:pt idx="25">
                  <c:v>1.5800000000000002E-2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4D-4517-A0C7-D9AA16FD8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694255"/>
        <c:axId val="1866695919"/>
      </c:barChart>
      <c:catAx>
        <c:axId val="186669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695919"/>
        <c:crosses val="autoZero"/>
        <c:auto val="1"/>
        <c:lblAlgn val="ctr"/>
        <c:lblOffset val="100"/>
        <c:noMultiLvlLbl val="0"/>
      </c:catAx>
      <c:valAx>
        <c:axId val="186669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69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</a:t>
            </a:r>
            <a:r>
              <a:rPr lang="ru-RU" baseline="0"/>
              <a:t> расшифрованном тексте (Цезарь)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Лист1!$B$30:$B$55</c:f>
              <c:strCache>
                <c:ptCount val="26"/>
                <c:pt idx="0">
                  <c:v>e</c:v>
                </c:pt>
                <c:pt idx="1">
                  <c:v>o</c:v>
                </c:pt>
                <c:pt idx="2">
                  <c:v>t</c:v>
                </c:pt>
                <c:pt idx="3">
                  <c:v>n</c:v>
                </c:pt>
                <c:pt idx="4">
                  <c:v>i</c:v>
                </c:pt>
                <c:pt idx="5">
                  <c:v>s</c:v>
                </c:pt>
                <c:pt idx="6">
                  <c:v>a</c:v>
                </c:pt>
                <c:pt idx="7">
                  <c:v>r</c:v>
                </c:pt>
                <c:pt idx="8">
                  <c:v>l</c:v>
                </c:pt>
                <c:pt idx="9">
                  <c:v>c</c:v>
                </c:pt>
                <c:pt idx="10">
                  <c:v>d</c:v>
                </c:pt>
                <c:pt idx="11">
                  <c:v>u</c:v>
                </c:pt>
                <c:pt idx="12">
                  <c:v>h</c:v>
                </c:pt>
                <c:pt idx="13">
                  <c:v>p</c:v>
                </c:pt>
                <c:pt idx="14">
                  <c:v>g</c:v>
                </c:pt>
                <c:pt idx="15">
                  <c:v>w</c:v>
                </c:pt>
                <c:pt idx="16">
                  <c:v>v</c:v>
                </c:pt>
                <c:pt idx="17">
                  <c:v>m</c:v>
                </c:pt>
                <c:pt idx="18">
                  <c:v>f</c:v>
                </c:pt>
                <c:pt idx="19">
                  <c:v>y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  <c:pt idx="25">
                  <c:v>z</c:v>
                </c:pt>
              </c:strCache>
            </c:strRef>
          </c:cat>
          <c:val>
            <c:numRef>
              <c:f>Лист1!$C$30:$C$55</c:f>
              <c:numCache>
                <c:formatCode>General</c:formatCode>
                <c:ptCount val="26"/>
                <c:pt idx="0">
                  <c:v>0.153</c:v>
                </c:pt>
                <c:pt idx="1">
                  <c:v>9.4799999999999995E-2</c:v>
                </c:pt>
                <c:pt idx="2">
                  <c:v>9.3299999999999994E-2</c:v>
                </c:pt>
                <c:pt idx="3">
                  <c:v>8.6499999999999994E-2</c:v>
                </c:pt>
                <c:pt idx="4">
                  <c:v>7.6700000000000004E-2</c:v>
                </c:pt>
                <c:pt idx="5">
                  <c:v>6.7000000000000004E-2</c:v>
                </c:pt>
                <c:pt idx="6">
                  <c:v>6.3200000000000006E-2</c:v>
                </c:pt>
                <c:pt idx="7">
                  <c:v>5.8700000000000002E-2</c:v>
                </c:pt>
                <c:pt idx="8">
                  <c:v>5.04E-2</c:v>
                </c:pt>
                <c:pt idx="9">
                  <c:v>4.1399999999999999E-2</c:v>
                </c:pt>
                <c:pt idx="10">
                  <c:v>3.9899999999999998E-2</c:v>
                </c:pt>
                <c:pt idx="11">
                  <c:v>3.9899999999999998E-2</c:v>
                </c:pt>
                <c:pt idx="12">
                  <c:v>3.9100000000000003E-2</c:v>
                </c:pt>
                <c:pt idx="13">
                  <c:v>2.41E-2</c:v>
                </c:pt>
                <c:pt idx="14">
                  <c:v>1.8800000000000001E-2</c:v>
                </c:pt>
                <c:pt idx="15">
                  <c:v>1.5800000000000002E-2</c:v>
                </c:pt>
                <c:pt idx="16">
                  <c:v>1.5800000000000002E-2</c:v>
                </c:pt>
                <c:pt idx="17">
                  <c:v>1.5800000000000002E-2</c:v>
                </c:pt>
                <c:pt idx="18">
                  <c:v>1.4999999999999999E-2</c:v>
                </c:pt>
                <c:pt idx="19">
                  <c:v>1.43E-2</c:v>
                </c:pt>
                <c:pt idx="20">
                  <c:v>9.7999999999999997E-3</c:v>
                </c:pt>
                <c:pt idx="21">
                  <c:v>7.4999999999999997E-3</c:v>
                </c:pt>
                <c:pt idx="22">
                  <c:v>2.3E-3</c:v>
                </c:pt>
                <c:pt idx="23">
                  <c:v>2.3E-3</c:v>
                </c:pt>
                <c:pt idx="24">
                  <c:v>1.5E-3</c:v>
                </c:pt>
                <c:pt idx="25">
                  <c:v>8.0000000000000002E-3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3-427F-94A8-BCCF00DCF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5814431"/>
        <c:axId val="1865826911"/>
      </c:barChart>
      <c:catAx>
        <c:axId val="186581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826911"/>
        <c:crosses val="autoZero"/>
        <c:auto val="1"/>
        <c:lblAlgn val="ctr"/>
        <c:lblOffset val="100"/>
        <c:noMultiLvlLbl val="0"/>
      </c:catAx>
      <c:valAx>
        <c:axId val="186582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814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48381452318461"/>
          <c:y val="6.4814814814814811E-2"/>
          <c:w val="0.68298753280839897"/>
          <c:h val="0.74350320793234181"/>
        </c:manualLayout>
      </c:layout>
      <c:scatterChart>
        <c:scatterStyle val="smoothMarker"/>
        <c:varyColors val="0"/>
        <c:ser>
          <c:idx val="0"/>
          <c:order val="0"/>
          <c:tx>
            <c:v>Enctypt Trisemus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Лист1!$Q$64:$Q$66</c:f>
              <c:numCache>
                <c:formatCode>General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Лист1!$R$64:$R$66</c:f>
              <c:numCache>
                <c:formatCode>General</c:formatCode>
                <c:ptCount val="3"/>
                <c:pt idx="0">
                  <c:v>28</c:v>
                </c:pt>
                <c:pt idx="1">
                  <c:v>38</c:v>
                </c:pt>
                <c:pt idx="2">
                  <c:v>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DB-4E2C-B86F-067429690F54}"/>
            </c:ext>
          </c:extLst>
        </c:ser>
        <c:ser>
          <c:idx val="1"/>
          <c:order val="1"/>
          <c:tx>
            <c:v>Decrypt Trisenus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Лист1!$Q$64:$Q$66</c:f>
              <c:numCache>
                <c:formatCode>General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Лист1!$S$64:$S$66</c:f>
              <c:numCache>
                <c:formatCode>General</c:formatCode>
                <c:ptCount val="3"/>
                <c:pt idx="0">
                  <c:v>12</c:v>
                </c:pt>
                <c:pt idx="1">
                  <c:v>65</c:v>
                </c:pt>
                <c:pt idx="2">
                  <c:v>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DB-4E2C-B86F-067429690F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1359503"/>
        <c:axId val="31363247"/>
      </c:scatterChart>
      <c:valAx>
        <c:axId val="31359503"/>
        <c:scaling>
          <c:orientation val="minMax"/>
          <c:max val="22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63247"/>
        <c:crosses val="autoZero"/>
        <c:crossBetween val="midCat"/>
      </c:valAx>
      <c:valAx>
        <c:axId val="31363247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9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602690288713896"/>
          <c:y val="0.28761519393409157"/>
          <c:w val="0.17730643044619424"/>
          <c:h val="0.322917760279964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 зашифрованном тексте (Трисемус)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Лист1!$B$58:$B$83</c:f>
              <c:strCache>
                <c:ptCount val="26"/>
                <c:pt idx="0">
                  <c:v>c</c:v>
                </c:pt>
                <c:pt idx="1">
                  <c:v>u</c:v>
                </c:pt>
                <c:pt idx="2">
                  <c:v>k</c:v>
                </c:pt>
                <c:pt idx="3">
                  <c:v>d</c:v>
                </c:pt>
                <c:pt idx="4">
                  <c:v>p</c:v>
                </c:pt>
                <c:pt idx="5">
                  <c:v>g</c:v>
                </c:pt>
                <c:pt idx="6">
                  <c:v>b</c:v>
                </c:pt>
                <c:pt idx="7">
                  <c:v>x</c:v>
                </c:pt>
                <c:pt idx="8">
                  <c:v>r</c:v>
                </c:pt>
                <c:pt idx="9">
                  <c:v>i</c:v>
                </c:pt>
                <c:pt idx="10">
                  <c:v>j</c:v>
                </c:pt>
                <c:pt idx="11">
                  <c:v>s</c:v>
                </c:pt>
                <c:pt idx="12">
                  <c:v>o</c:v>
                </c:pt>
                <c:pt idx="13">
                  <c:v>v</c:v>
                </c:pt>
                <c:pt idx="14">
                  <c:v>m</c:v>
                </c:pt>
                <c:pt idx="15">
                  <c:v>n</c:v>
                </c:pt>
                <c:pt idx="16">
                  <c:v>e</c:v>
                </c:pt>
                <c:pt idx="17">
                  <c:v>t</c:v>
                </c:pt>
                <c:pt idx="18">
                  <c:v>l</c:v>
                </c:pt>
                <c:pt idx="19">
                  <c:v>f</c:v>
                </c:pt>
                <c:pt idx="20">
                  <c:v>h</c:v>
                </c:pt>
                <c:pt idx="21">
                  <c:v>a</c:v>
                </c:pt>
                <c:pt idx="22">
                  <c:v>q</c:v>
                </c:pt>
                <c:pt idx="23">
                  <c:v>w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Лист1!$C$58:$C$83</c:f>
              <c:numCache>
                <c:formatCode>General</c:formatCode>
                <c:ptCount val="26"/>
                <c:pt idx="0">
                  <c:v>0.104</c:v>
                </c:pt>
                <c:pt idx="1">
                  <c:v>9.3600000000000003E-2</c:v>
                </c:pt>
                <c:pt idx="2">
                  <c:v>9.2100000000000001E-2</c:v>
                </c:pt>
                <c:pt idx="3">
                  <c:v>8.5400000000000004E-2</c:v>
                </c:pt>
                <c:pt idx="4">
                  <c:v>7.5800000000000006E-2</c:v>
                </c:pt>
                <c:pt idx="5">
                  <c:v>7.4999999999999997E-2</c:v>
                </c:pt>
                <c:pt idx="6">
                  <c:v>6.0999999999999999E-2</c:v>
                </c:pt>
                <c:pt idx="7">
                  <c:v>5.79E-2</c:v>
                </c:pt>
                <c:pt idx="8">
                  <c:v>4.9799999999999997E-2</c:v>
                </c:pt>
                <c:pt idx="9">
                  <c:v>4.0899999999999999E-2</c:v>
                </c:pt>
                <c:pt idx="10">
                  <c:v>3.9399999999999998E-2</c:v>
                </c:pt>
                <c:pt idx="11">
                  <c:v>3.8600000000000002E-2</c:v>
                </c:pt>
                <c:pt idx="12">
                  <c:v>2.3800000000000002E-2</c:v>
                </c:pt>
                <c:pt idx="13">
                  <c:v>1.8599999999999998E-2</c:v>
                </c:pt>
                <c:pt idx="14">
                  <c:v>1.5599999999999999E-2</c:v>
                </c:pt>
                <c:pt idx="15">
                  <c:v>1.5599999999999999E-2</c:v>
                </c:pt>
                <c:pt idx="16">
                  <c:v>1.5599999999999999E-2</c:v>
                </c:pt>
                <c:pt idx="17">
                  <c:v>1.49E-2</c:v>
                </c:pt>
                <c:pt idx="18">
                  <c:v>1.41E-2</c:v>
                </c:pt>
                <c:pt idx="19">
                  <c:v>9.7000000000000003E-3</c:v>
                </c:pt>
                <c:pt idx="20">
                  <c:v>9.7000000000000003E-3</c:v>
                </c:pt>
                <c:pt idx="21">
                  <c:v>7.4000000000000003E-3</c:v>
                </c:pt>
                <c:pt idx="22">
                  <c:v>2.2000000000000001E-3</c:v>
                </c:pt>
                <c:pt idx="23">
                  <c:v>2.2000000000000001E-3</c:v>
                </c:pt>
                <c:pt idx="24">
                  <c:v>1.5E-3</c:v>
                </c:pt>
                <c:pt idx="25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69-4A82-B021-5856FEE7F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3556079"/>
        <c:axId val="1933557327"/>
      </c:barChart>
      <c:catAx>
        <c:axId val="193355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557327"/>
        <c:crosses val="autoZero"/>
        <c:auto val="1"/>
        <c:lblAlgn val="ctr"/>
        <c:lblOffset val="100"/>
        <c:noMultiLvlLbl val="0"/>
      </c:catAx>
      <c:valAx>
        <c:axId val="193355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556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 расшифрованном тексте (Трисемус)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Лист1!$B$87:$B$112</c:f>
              <c:strCache>
                <c:ptCount val="26"/>
                <c:pt idx="0">
                  <c:v>e</c:v>
                </c:pt>
                <c:pt idx="1">
                  <c:v>o</c:v>
                </c:pt>
                <c:pt idx="2">
                  <c:v>t</c:v>
                </c:pt>
                <c:pt idx="3">
                  <c:v>n</c:v>
                </c:pt>
                <c:pt idx="4">
                  <c:v>i</c:v>
                </c:pt>
                <c:pt idx="5">
                  <c:v>a</c:v>
                </c:pt>
                <c:pt idx="6">
                  <c:v>s</c:v>
                </c:pt>
                <c:pt idx="7">
                  <c:v>r</c:v>
                </c:pt>
                <c:pt idx="8">
                  <c:v>l</c:v>
                </c:pt>
                <c:pt idx="9">
                  <c:v>c</c:v>
                </c:pt>
                <c:pt idx="10">
                  <c:v>d</c:v>
                </c:pt>
                <c:pt idx="11">
                  <c:v>u</c:v>
                </c:pt>
                <c:pt idx="12">
                  <c:v>h</c:v>
                </c:pt>
                <c:pt idx="13">
                  <c:v>p</c:v>
                </c:pt>
                <c:pt idx="14">
                  <c:v>g</c:v>
                </c:pt>
                <c:pt idx="15">
                  <c:v>w</c:v>
                </c:pt>
                <c:pt idx="16">
                  <c:v>v</c:v>
                </c:pt>
                <c:pt idx="17">
                  <c:v>m</c:v>
                </c:pt>
                <c:pt idx="18">
                  <c:v>f</c:v>
                </c:pt>
                <c:pt idx="19">
                  <c:v>y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  <c:pt idx="25">
                  <c:v>z</c:v>
                </c:pt>
              </c:strCache>
            </c:strRef>
          </c:cat>
          <c:val>
            <c:numRef>
              <c:f>Лист1!$C$87:$C$112</c:f>
              <c:numCache>
                <c:formatCode>General</c:formatCode>
                <c:ptCount val="26"/>
                <c:pt idx="0">
                  <c:v>0.104</c:v>
                </c:pt>
                <c:pt idx="1">
                  <c:v>9.3600000000000003E-2</c:v>
                </c:pt>
                <c:pt idx="2">
                  <c:v>9.2100000000000001E-2</c:v>
                </c:pt>
                <c:pt idx="3">
                  <c:v>8.5400000000000004E-2</c:v>
                </c:pt>
                <c:pt idx="4">
                  <c:v>7.5800000000000006E-2</c:v>
                </c:pt>
                <c:pt idx="5">
                  <c:v>7.4999999999999997E-2</c:v>
                </c:pt>
                <c:pt idx="6">
                  <c:v>6.0999999999999999E-2</c:v>
                </c:pt>
                <c:pt idx="7">
                  <c:v>5.79E-2</c:v>
                </c:pt>
                <c:pt idx="8">
                  <c:v>4.9799999999999997E-2</c:v>
                </c:pt>
                <c:pt idx="9">
                  <c:v>4.0899999999999999E-2</c:v>
                </c:pt>
                <c:pt idx="10">
                  <c:v>3.9399999999999998E-2</c:v>
                </c:pt>
                <c:pt idx="11">
                  <c:v>3.9399999999999998E-2</c:v>
                </c:pt>
                <c:pt idx="12">
                  <c:v>3.8600000000000002E-2</c:v>
                </c:pt>
                <c:pt idx="13">
                  <c:v>2.3800000000000002E-2</c:v>
                </c:pt>
                <c:pt idx="14">
                  <c:v>1.8599999999999998E-2</c:v>
                </c:pt>
                <c:pt idx="15">
                  <c:v>1.5599999999999999E-2</c:v>
                </c:pt>
                <c:pt idx="16">
                  <c:v>1.5599999999999999E-2</c:v>
                </c:pt>
                <c:pt idx="17">
                  <c:v>1.5599999999999999E-2</c:v>
                </c:pt>
                <c:pt idx="18">
                  <c:v>1.49E-2</c:v>
                </c:pt>
                <c:pt idx="19">
                  <c:v>1.41E-2</c:v>
                </c:pt>
                <c:pt idx="20">
                  <c:v>9.7000000000000003E-3</c:v>
                </c:pt>
                <c:pt idx="21">
                  <c:v>7.4000000000000003E-3</c:v>
                </c:pt>
                <c:pt idx="22">
                  <c:v>2.2000000000000001E-3</c:v>
                </c:pt>
                <c:pt idx="23">
                  <c:v>2.2000000000000001E-3</c:v>
                </c:pt>
                <c:pt idx="24">
                  <c:v>1.5E-3</c:v>
                </c:pt>
                <c:pt idx="25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B-4E41-AC64-F204BC2BE2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697583"/>
        <c:axId val="1866696335"/>
      </c:barChart>
      <c:catAx>
        <c:axId val="186669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696335"/>
        <c:crosses val="autoZero"/>
        <c:auto val="1"/>
        <c:lblAlgn val="ctr"/>
        <c:lblOffset val="100"/>
        <c:noMultiLvlLbl val="0"/>
      </c:catAx>
      <c:valAx>
        <c:axId val="186669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697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Kirill Gvozdovskiy</cp:lastModifiedBy>
  <cp:revision>96</cp:revision>
  <dcterms:created xsi:type="dcterms:W3CDTF">2023-04-27T23:19:00Z</dcterms:created>
  <dcterms:modified xsi:type="dcterms:W3CDTF">2024-04-18T19:44:00Z</dcterms:modified>
</cp:coreProperties>
</file>