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417F8" w:rsidRPr="008B0DBE" w:rsidRDefault="008417F8" w:rsidP="008417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417F8" w:rsidRPr="008C129F" w:rsidRDefault="008417F8" w:rsidP="008417F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Исследование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потоковых</w:t>
      </w: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шифров</w:t>
      </w: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Гвоздовский</w:t>
      </w:r>
      <w:r w:rsidRPr="008C129F">
        <w:rPr>
          <w:rFonts w:ascii="Times New Roman" w:hAnsi="Times New Roman" w:cs="Times New Roman"/>
          <w:sz w:val="28"/>
          <w:szCs w:val="28"/>
        </w:rPr>
        <w:t xml:space="preserve"> К.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C129F">
        <w:rPr>
          <w:rFonts w:ascii="Times New Roman" w:hAnsi="Times New Roman" w:cs="Times New Roman"/>
          <w:sz w:val="28"/>
          <w:szCs w:val="28"/>
        </w:rPr>
        <w:t>.</w:t>
      </w:r>
    </w:p>
    <w:p w:rsidR="008417F8" w:rsidRPr="008C129F" w:rsidRDefault="008417F8" w:rsidP="008417F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ФИТ 3 курс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C129F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8417F8" w:rsidRPr="008C129F" w:rsidRDefault="008417F8" w:rsidP="008417F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8417F8" w:rsidRPr="008C129F" w:rsidRDefault="008417F8" w:rsidP="008417F8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17F8" w:rsidRPr="008C129F" w:rsidRDefault="008417F8" w:rsidP="008417F8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:rsidR="008417F8" w:rsidRDefault="008417F8" w:rsidP="008417F8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417F8" w:rsidRPr="00EC1597" w:rsidRDefault="008417F8" w:rsidP="008417F8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блочных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417F8" w:rsidRDefault="008417F8" w:rsidP="008417F8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8417F8" w:rsidRPr="007D5909" w:rsidRDefault="008417F8" w:rsidP="008417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:rsidR="008417F8" w:rsidRDefault="008417F8" w:rsidP="008417F8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1 должно реализовывать генерацию ПСП в соответствии с вариантом из табл. 6.6.</w:t>
      </w:r>
    </w:p>
    <w:p w:rsidR="008417F8" w:rsidRPr="00B3179E" w:rsidRDefault="008417F8" w:rsidP="008417F8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909">
        <w:rPr>
          <w:rFonts w:ascii="Times New Roman" w:hAnsi="Times New Roman" w:cs="Times New Roman"/>
          <w:color w:val="000000"/>
          <w:sz w:val="28"/>
          <w:szCs w:val="28"/>
        </w:rPr>
        <w:t>Приложение 2 должно реализовывать алгоритм RC4 в соответствии с вариантом из табл. 6.7, а также дополнительно выполнять оценку скорости выполнения операций генерации ПСП.</w:t>
      </w:r>
    </w:p>
    <w:p w:rsidR="008417F8" w:rsidRPr="008417F8" w:rsidRDefault="008417F8" w:rsidP="008417F8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417F8" w:rsidRPr="008417F8" w:rsidRDefault="008417F8" w:rsidP="008417F8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:rsidR="008417F8" w:rsidRDefault="008417F8" w:rsidP="008417F8">
      <w:pPr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Классификация и общие свойства потоковых шифров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Потоковый шифр (иногда говорят «поточный») – симметричный шифр, преобразующий каждый символ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открытого текста в символ шифрованного </w:t>
      </w:r>
      <m:oMath>
        <m:sSub>
          <m:sSubPr>
            <m:ctrlPr>
              <w:rPr>
                <w:rFonts w:ascii="Cambria Math" w:eastAsia="Cambria Math" w:hAnsi="Cambria Math" w:cs="Cambria Math"/>
                <w:bCs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</w:rPr>
        <w:t>, зависящий от ключа и расположения символа в тексте.  Термин «потоковый шифр» обычно используется в том случае, когда шифруемые символы открытого текста представляются одной буквой, битом или реже – байтом.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Основной задачей потоковых шифров является выработка некоторой последовательности (гаммы) для зашифрования, т. е. выходная гамма является ключевым потоком (ключом) для сообщения.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Все потоковые шифры делятся на 2 класса: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синхронные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асинхронные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(или самосинхронизирующиеся). 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Синхронные потоковые шифры (СПШ) характеризуются тем, что поток ключей генерируется независимо от открытого текста и шифртекста. Главное свойство СПШ – нераспространение ошибок. Синхронные потоковые шифры уязвимы к атакам на основе изменения отдельных битов шифртекста. 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Недостаток этих потоковых шифров – распространение ошибок, так как искажение одного бита в процессе передачи шифртекста приведет к искажению нескольких битов гаммы и, соответственно, расшифрованного сообщения.</w:t>
      </w:r>
    </w:p>
    <w:p w:rsidR="008417F8" w:rsidRDefault="008417F8" w:rsidP="008417F8">
      <w:pPr>
        <w:spacing w:before="240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Генераторы ключевой информации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последовательности (случайные последовательности (СП), либо псевдослучайные последовательности (ПСП)) вырабатываются специальными блоками систем потокового шифрования – генераторами.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Действующий в Беларуси стандарт СТБ 34.101.47–2017 определяет базовые понятия в рассматриваемой предметной области: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случайные числа (последовательности) – последовательность элементов, каждый из которых не может быть предсказан (вычислен) только на основе знания предшествующих ему элементов данной последовательности; 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псевдослучайные числа – последовательность элементов, полученная в результате выполнения некоторого алгоритма и используемая в конкретном случае вместо последовательности случайных чисел.</w:t>
      </w:r>
    </w:p>
    <w:p w:rsidR="008417F8" w:rsidRDefault="008417F8" w:rsidP="008417F8">
      <w:pPr>
        <w:spacing w:before="120" w:after="120"/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Линейный конгруэнтный генератор</w:t>
      </w:r>
    </w:p>
    <w:p w:rsidR="008417F8" w:rsidRDefault="008417F8" w:rsidP="008417F8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 используемый алгоритм генерирования ПСП реализуется на основе так называемого линейного конгруэнтного генератора, описываемого следующим рекуррентным соотношением: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2935" cy="311150"/>
            <wp:effectExtent l="0" t="0" r="0" b="0"/>
            <wp:docPr id="222228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F8" w:rsidRDefault="008417F8" w:rsidP="008417F8">
      <w:pPr>
        <w:spacing w:after="0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t+1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– соответственно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-й (предыдущий) 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+ 1)-й (текущий, вычисляемый) члены числовой последовательности;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константы. Период такого генератора (период ПСП) не превышает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17F8" w:rsidRDefault="008417F8" w:rsidP="008417F8">
      <w:pPr>
        <w:spacing w:before="120" w:after="120"/>
        <w:ind w:firstLine="709"/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</w:rPr>
        <w:t>Генератор псевдослучайных чисел на основе алгоритма RSA</w:t>
      </w:r>
    </w:p>
    <w:p w:rsidR="008417F8" w:rsidRDefault="008417F8" w:rsidP="008417F8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Генератор же ПСП на основе RSA устроен следующим образом. Последовательность генерируется с использованием соотношения</w:t>
      </w:r>
    </w:p>
    <w:p w:rsidR="008417F8" w:rsidRDefault="008417F8" w:rsidP="008417F8">
      <w:pPr>
        <w:tabs>
          <w:tab w:val="left" w:pos="3480"/>
          <w:tab w:val="left" w:pos="6948"/>
        </w:tabs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68780" cy="367665"/>
            <wp:effectExtent l="0" t="0" r="7620" b="0"/>
            <wp:docPr id="13655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6" r="34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F8" w:rsidRDefault="008417F8" w:rsidP="008417F8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Начальными параметрами служат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большие простые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(причем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pq</w:t>
      </w:r>
      <w:r>
        <w:rPr>
          <w:rFonts w:ascii="Times New Roman" w:eastAsia="Times New Roman" w:hAnsi="Times New Roman" w:cs="Times New Roman"/>
          <w:sz w:val="28"/>
          <w:szCs w:val="28"/>
        </w:rPr>
        <w:t>), целое число е, взаимно простое с произведением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1)(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1), а также некоторое случайное начальное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17F8" w:rsidRDefault="008417F8" w:rsidP="008417F8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Выходом генератора на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-м шаге является младший бит числа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17F8" w:rsidRDefault="008417F8" w:rsidP="008417F8">
      <w:pPr>
        <w:tabs>
          <w:tab w:val="left" w:pos="3480"/>
          <w:tab w:val="left" w:pos="6948"/>
        </w:tabs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Безопасность генератора опирается на сложность взлома алгоритма RSA, т. е. на разложение числа </w:t>
      </w:r>
      <w:r>
        <w:rPr>
          <w:rFonts w:ascii="Times New Roman" w:eastAsia="Times New Roman" w:hAnsi="Times New Roman" w:cs="Times New Roman"/>
          <w:bCs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простые сомножители.</w:t>
      </w:r>
    </w:p>
    <w:p w:rsidR="008417F8" w:rsidRPr="00A6379A" w:rsidRDefault="00A6379A" w:rsidP="00A6379A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8417F8" w:rsidRDefault="008417F8" w:rsidP="008417F8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вариантом, необходимо было реализовать генерацию ПСП с помощью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BBS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этого был разработан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BBSGenerator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3.1.</w:t>
      </w:r>
    </w:p>
    <w:p w:rsidR="008417F8" w:rsidRPr="00A6379A" w:rsidRDefault="00A6379A" w:rsidP="00A6379A">
      <w:pPr>
        <w:spacing w:before="4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379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1DF166C" wp14:editId="45942DDD">
            <wp:extent cx="3733015" cy="5100923"/>
            <wp:effectExtent l="0" t="0" r="1270" b="5080"/>
            <wp:docPr id="176018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813" cy="511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8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BBSGenerator</w:t>
      </w:r>
      <w:proofErr w:type="spellEnd"/>
    </w:p>
    <w:p w:rsidR="008417F8" w:rsidRDefault="008417F8" w:rsidP="008417F8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Параметрами для данного алгоритма являются числа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FC21F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является произведением простых чисел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, однако в нашем случае эти простые числа должны быть сравнимы с числом 3 по модулю 4, т. е. при делении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F02CE7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на 4 должен получаться </w:t>
      </w:r>
      <w:r>
        <w:rPr>
          <w:rFonts w:ascii="Times New Roman" w:hAnsi="Times New Roman" w:cs="Times New Roman"/>
          <w:bCs/>
          <w:sz w:val="28"/>
          <w:szCs w:val="28"/>
        </w:rPr>
        <w:t>одинаковый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остаток: 3; число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должно быть взаимно простым с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; число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 называют числом Блюма. Выходом генератора на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t</w:t>
      </w:r>
      <w:r w:rsidRPr="00FC21F4">
        <w:rPr>
          <w:rFonts w:ascii="Times New Roman" w:hAnsi="Times New Roman" w:cs="Times New Roman"/>
          <w:bCs/>
          <w:sz w:val="28"/>
          <w:szCs w:val="28"/>
        </w:rPr>
        <w:t xml:space="preserve">-м шаге является младший бит числа 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74126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5250B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 w:rsidRPr="008E2414">
        <w:rPr>
          <w:rFonts w:ascii="Times New Roman" w:hAnsi="Times New Roman" w:cs="Times New Roman"/>
          <w:bCs/>
          <w:sz w:val="28"/>
          <w:szCs w:val="28"/>
        </w:rPr>
        <w:t xml:space="preserve"> = (</w:t>
      </w:r>
      <w:r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5250B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t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Pr="008E2414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E2414">
        <w:rPr>
          <w:rFonts w:ascii="Times New Roman" w:hAnsi="Times New Roman" w:cs="Times New Roman"/>
          <w:bCs/>
          <w:sz w:val="28"/>
          <w:szCs w:val="28"/>
        </w:rPr>
        <w:t>1)</w:t>
      </w:r>
      <w:r w:rsidRPr="00AB11AA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E2414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Pr="005250B5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Pr="008E241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А н</w:t>
      </w:r>
      <w:r w:rsidRPr="00520FDA">
        <w:rPr>
          <w:rFonts w:ascii="Times New Roman" w:hAnsi="Times New Roman" w:cs="Times New Roman"/>
          <w:bCs/>
          <w:sz w:val="28"/>
          <w:szCs w:val="28"/>
        </w:rPr>
        <w:t>ачальное значение x</w:t>
      </w:r>
      <w:r w:rsidRPr="00520FDA">
        <w:rPr>
          <w:rFonts w:ascii="Times New Roman" w:hAnsi="Times New Roman" w:cs="Times New Roman"/>
          <w:bCs/>
          <w:sz w:val="28"/>
          <w:szCs w:val="28"/>
          <w:vertAlign w:val="subscript"/>
        </w:rPr>
        <w:t>0</w:t>
      </w:r>
      <w:r w:rsidRPr="00520FDA">
        <w:rPr>
          <w:rFonts w:ascii="Times New Roman" w:hAnsi="Times New Roman" w:cs="Times New Roman"/>
          <w:bCs/>
          <w:sz w:val="28"/>
          <w:szCs w:val="28"/>
        </w:rPr>
        <w:t xml:space="preserve"> генератора вычисляется на основе соотношения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Pr="00520FDA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2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20FDA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 w:rsidRPr="00520FDA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8417F8" w:rsidRDefault="008417F8" w:rsidP="008417F8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данного варианта были выбраны следующие числа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11,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23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получаем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253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качестве взаимно простого числа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B11A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 выбран </w:t>
      </w:r>
      <w:r w:rsidRPr="0012067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B11AA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  <w:r w:rsidRPr="00AB11AA">
        <w:rPr>
          <w:rFonts w:ascii="Times New Roman" w:hAnsi="Times New Roman" w:cs="Times New Roman"/>
          <w:bCs/>
          <w:sz w:val="28"/>
          <w:szCs w:val="28"/>
        </w:rPr>
        <w:t>.</w:t>
      </w:r>
      <w:r w:rsidRPr="009329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результате получим вывод, представленный на рисунке 3.2.</w:t>
      </w:r>
    </w:p>
    <w:p w:rsidR="008417F8" w:rsidRPr="00101541" w:rsidRDefault="00A6379A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379A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CEFDFDC" wp14:editId="193997E6">
            <wp:extent cx="1943371" cy="2276793"/>
            <wp:effectExtent l="0" t="0" r="0" b="9525"/>
            <wp:docPr id="18261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91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8" w:rsidRPr="00A534EE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генерации ПСП с помощью алгоритма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BBS</w:t>
      </w:r>
    </w:p>
    <w:p w:rsidR="008417F8" w:rsidRDefault="008417F8" w:rsidP="008417F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следующего приложения необходимо было</w:t>
      </w:r>
      <w:r w:rsidRPr="003A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реализовать шифрования и расшифрование с помощью потокового шифра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001D9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, который </w:t>
      </w:r>
      <w:r w:rsidRPr="00AA01E8">
        <w:rPr>
          <w:rFonts w:ascii="Times New Roman" w:hAnsi="Times New Roman" w:cs="Times New Roman"/>
          <w:bCs/>
          <w:sz w:val="28"/>
          <w:szCs w:val="28"/>
        </w:rPr>
        <w:t>строится на основе генератора псевдослучайных битов. На вход генератора записывается ключ, а на выходе читаются псевдослучайные биты. Длина ключа может составлять от 40 до 2048 бит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8417F8" w:rsidRDefault="008417F8" w:rsidP="008417F8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выполнить эту задачу, был разработан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350978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3.3.</w:t>
      </w:r>
    </w:p>
    <w:p w:rsidR="008417F8" w:rsidRDefault="00A6379A" w:rsidP="008417F8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379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17E860" wp14:editId="521C7659">
            <wp:extent cx="2179517" cy="4253650"/>
            <wp:effectExtent l="0" t="0" r="0" b="0"/>
            <wp:docPr id="1980499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9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437" cy="427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8" w:rsidRPr="004B1F66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4B1F66">
        <w:rPr>
          <w:rFonts w:ascii="Times New Roman" w:hAnsi="Times New Roman" w:cs="Times New Roman"/>
          <w:bCs/>
          <w:sz w:val="28"/>
          <w:szCs w:val="28"/>
        </w:rPr>
        <w:t>4</w:t>
      </w:r>
    </w:p>
    <w:p w:rsidR="008417F8" w:rsidRDefault="008417F8" w:rsidP="008417F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соответствии с вариантом, размер блока </w:t>
      </w:r>
      <w:r w:rsidRPr="00C17604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n</w:t>
      </w:r>
      <w:r w:rsidRPr="00C17604">
        <w:rPr>
          <w:rFonts w:ascii="Times New Roman" w:hAnsi="Times New Roman" w:cs="Times New Roman"/>
          <w:bCs/>
          <w:sz w:val="28"/>
          <w:szCs w:val="28"/>
        </w:rPr>
        <w:t xml:space="preserve"> = 8,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ключ </w:t>
      </w:r>
      <w:r w:rsidRPr="00C17604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43</w:t>
      </w:r>
      <w:r w:rsidRPr="00C1760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45</w:t>
      </w:r>
      <w:r w:rsidRPr="00C1760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100</w:t>
      </w:r>
      <w:r w:rsidRPr="00C1760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21</w:t>
      </w:r>
      <w:r w:rsidRPr="00C17604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C17604">
        <w:rPr>
          <w:rFonts w:ascii="Times New Roman" w:hAnsi="Times New Roman" w:cs="Times New Roman"/>
          <w:bCs/>
          <w:sz w:val="28"/>
          <w:szCs w:val="28"/>
        </w:rPr>
        <w:t xml:space="preserve">}. </w:t>
      </w:r>
      <w:r>
        <w:rPr>
          <w:rFonts w:ascii="Times New Roman" w:hAnsi="Times New Roman" w:cs="Times New Roman"/>
          <w:bCs/>
          <w:sz w:val="28"/>
          <w:szCs w:val="28"/>
        </w:rPr>
        <w:t>Шифруемая строка –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Gvozdovskiy</w:t>
      </w:r>
      <w:r w:rsidRPr="000009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Kirill</w:t>
      </w:r>
      <w:r w:rsidRPr="0000097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Vladimirovich</w:t>
      </w:r>
      <w:r>
        <w:rPr>
          <w:rFonts w:ascii="Times New Roman" w:hAnsi="Times New Roman" w:cs="Times New Roman"/>
          <w:bCs/>
          <w:sz w:val="28"/>
          <w:szCs w:val="28"/>
        </w:rPr>
        <w:t>». В результате получаем вывод, представленный на рисунке 3.4</w:t>
      </w:r>
    </w:p>
    <w:p w:rsidR="008417F8" w:rsidRDefault="00A6379A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6379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CF5DC0B" wp14:editId="3F29365B">
            <wp:extent cx="3762900" cy="1276528"/>
            <wp:effectExtent l="0" t="0" r="9525" b="0"/>
            <wp:docPr id="206759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6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8" w:rsidRPr="004B1F66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шифрования и расшифрования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4B1F66">
        <w:rPr>
          <w:rFonts w:ascii="Times New Roman" w:hAnsi="Times New Roman" w:cs="Times New Roman"/>
          <w:bCs/>
          <w:sz w:val="28"/>
          <w:szCs w:val="28"/>
        </w:rPr>
        <w:t>4</w:t>
      </w:r>
    </w:p>
    <w:p w:rsidR="008417F8" w:rsidRDefault="008417F8" w:rsidP="008417F8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Кроме того, необходимо было оценить скорость выполнения операций шифрования и расшифрования с помощью потокового шифра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RC</w:t>
      </w:r>
      <w:r w:rsidRPr="00717FE4">
        <w:rPr>
          <w:rFonts w:ascii="Times New Roman" w:hAnsi="Times New Roman" w:cs="Times New Roman"/>
          <w:bCs/>
          <w:sz w:val="28"/>
          <w:szCs w:val="28"/>
        </w:rPr>
        <w:t>4.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результате мы получили графики, представленные на рисунках 3.5 – 3.6.</w:t>
      </w:r>
    </w:p>
    <w:p w:rsidR="008417F8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76AA8B" wp14:editId="127985B1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672409AB-A557-48F8-A917-96E4D7ACB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17F8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выполнения операции шифрования</w:t>
      </w:r>
    </w:p>
    <w:p w:rsidR="008417F8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0AA00E" wp14:editId="41AB213D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ABFCFEB-4AA7-4691-9877-1D8645CA2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417F8" w:rsidRDefault="008417F8" w:rsidP="008417F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выполнения операции расшифрования</w:t>
      </w:r>
    </w:p>
    <w:p w:rsidR="008417F8" w:rsidRPr="008C129F" w:rsidRDefault="008417F8" w:rsidP="008417F8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417F8" w:rsidRDefault="008417F8" w:rsidP="008417F8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>
        <w:rPr>
          <w:rFonts w:ascii="Times New Roman" w:hAnsi="Times New Roman" w:cs="Times New Roman"/>
          <w:bCs/>
          <w:sz w:val="28"/>
          <w:szCs w:val="28"/>
        </w:rPr>
        <w:t>потоковых</w:t>
      </w:r>
      <w:r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:rsidR="001642C9" w:rsidRPr="008417F8" w:rsidRDefault="008417F8" w:rsidP="008417F8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sectPr w:rsidR="001642C9" w:rsidRPr="008417F8" w:rsidSect="008417F8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985EEE" w:rsidRDefault="00000000" w:rsidP="00985EEE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>
      <w:rPr>
        <w:rFonts w:ascii="Times New Roman" w:hAnsi="Times New Roman" w:cs="Times New Roman"/>
        <w:sz w:val="28"/>
        <w:szCs w:val="28"/>
      </w:rPr>
      <w:t>4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56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F8"/>
    <w:rsid w:val="001642C9"/>
    <w:rsid w:val="008417F8"/>
    <w:rsid w:val="00852A0C"/>
    <w:rsid w:val="00A6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1B10"/>
  <w15:chartTrackingRefBased/>
  <w15:docId w15:val="{C103DC11-5835-459C-B713-9B41B8C1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F8"/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7F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F8"/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8\&#1043;&#1088;&#1072;&#1092;&#1080;&#1082;&#1080;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8\&#1043;&#1088;&#1072;&#1092;&#1080;&#1082;&#1080;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Лист1!$D$5</c:f>
              <c:strCache>
                <c:ptCount val="1"/>
                <c:pt idx="0">
                  <c:v>Время 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Лист1!$C$6:$C$8</c:f>
              <c:numCache>
                <c:formatCode>General</c:formatCode>
                <c:ptCount val="3"/>
                <c:pt idx="0">
                  <c:v>25</c:v>
                </c:pt>
                <c:pt idx="1">
                  <c:v>129</c:v>
                </c:pt>
                <c:pt idx="2">
                  <c:v>363</c:v>
                </c:pt>
              </c:numCache>
            </c:numRef>
          </c:xVal>
          <c:yVal>
            <c:numRef>
              <c:f>Лист1!$D$6:$D$8</c:f>
              <c:numCache>
                <c:formatCode>General</c:formatCode>
                <c:ptCount val="3"/>
                <c:pt idx="0">
                  <c:v>4.8326000000000002</c:v>
                </c:pt>
                <c:pt idx="1">
                  <c:v>7.3301999999999996</c:v>
                </c:pt>
                <c:pt idx="2">
                  <c:v>8.4692000000000007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8E-4FA7-B6C9-6AF26FDB63F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581293536"/>
        <c:axId val="1535185920"/>
      </c:scatterChart>
      <c:valAx>
        <c:axId val="158129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5185920"/>
        <c:crosses val="autoZero"/>
        <c:crossBetween val="midCat"/>
      </c:valAx>
      <c:valAx>
        <c:axId val="1535185920"/>
        <c:scaling>
          <c:orientation val="minMax"/>
          <c:max val="10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29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[Графики8.xlsx]Лист1!$D$13</c:f>
              <c:strCache>
                <c:ptCount val="1"/>
                <c:pt idx="0">
                  <c:v>Время расшифрования,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[Графики8.xlsx]Лист1!$C$14:$C$16</c:f>
              <c:numCache>
                <c:formatCode>General</c:formatCode>
                <c:ptCount val="3"/>
                <c:pt idx="0">
                  <c:v>25</c:v>
                </c:pt>
                <c:pt idx="1">
                  <c:v>129</c:v>
                </c:pt>
                <c:pt idx="2">
                  <c:v>363</c:v>
                </c:pt>
              </c:numCache>
            </c:numRef>
          </c:xVal>
          <c:yVal>
            <c:numRef>
              <c:f>[Графики8.xlsx]Лист1!$D$14:$D$16</c:f>
              <c:numCache>
                <c:formatCode>General</c:formatCode>
                <c:ptCount val="3"/>
                <c:pt idx="0">
                  <c:v>3.8999999999999998E-3</c:v>
                </c:pt>
                <c:pt idx="1">
                  <c:v>1.21E-2</c:v>
                </c:pt>
                <c:pt idx="2">
                  <c:v>3.9699999999999999E-2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50A-4635-856F-4AA0E2D3C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1293536"/>
        <c:axId val="1672911744"/>
      </c:scatterChart>
      <c:valAx>
        <c:axId val="1581293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2911744"/>
        <c:crosses val="autoZero"/>
        <c:crossBetween val="midCat"/>
      </c:valAx>
      <c:valAx>
        <c:axId val="167291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293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1</cp:revision>
  <dcterms:created xsi:type="dcterms:W3CDTF">2024-05-10T19:37:00Z</dcterms:created>
  <dcterms:modified xsi:type="dcterms:W3CDTF">2024-05-10T19:58:00Z</dcterms:modified>
</cp:coreProperties>
</file>