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проект, в котором будет 2 странички: Dolli, Dolli-info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содержит таблицу с данными. Оформить как на макете.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 шрифта и границ   #1b4f72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Цвета фона таблицы   #7fb3d5,  #d6eaf8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 кнопок (ссылок)  #FEECE8</w:t>
        <w:br w:type="textWrapping"/>
      </w:r>
    </w:p>
    <w:tbl>
      <w:tblPr>
        <w:tblStyle w:val="Table1"/>
        <w:tblW w:w="8931.0" w:type="dxa"/>
        <w:jc w:val="left"/>
        <w:tblInd w:w="-15.0" w:type="dxa"/>
        <w:tblBorders>
          <w:top w:color="1b4f72" w:space="0" w:sz="18" w:val="single"/>
          <w:left w:color="1b4f72" w:space="0" w:sz="18" w:val="single"/>
          <w:bottom w:color="1b4f72" w:space="0" w:sz="18" w:val="single"/>
          <w:right w:color="1b4f72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05"/>
        <w:gridCol w:w="1985"/>
        <w:gridCol w:w="5441"/>
        <w:tblGridChange w:id="0">
          <w:tblGrid>
            <w:gridCol w:w="1505"/>
            <w:gridCol w:w="1985"/>
            <w:gridCol w:w="5441"/>
          </w:tblGrid>
        </w:tblGridChange>
      </w:tblGrid>
      <w:tr>
        <w:trPr>
          <w:cantSplit w:val="0"/>
          <w:tblHeader w:val="1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>
                <w:b w:val="1"/>
                <w:sz w:val="30"/>
                <w:szCs w:val="3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30"/>
                    <w:szCs w:val="30"/>
                    <w:rtl w:val="0"/>
                  </w:rPr>
                  <w:t xml:space="preserve">* Все данные реальны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Дата</w:t>
                </w:r>
              </w:sdtContent>
            </w:sdt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События *</w:t>
                </w:r>
              </w:sdtContent>
            </w:sdt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Факты *</w:t>
                </w:r>
              </w:sdtContent>
            </w:sdt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3"/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7fb3d5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Долли стала самой известной овцой в истории науки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5 июля 1996 года</w:t>
                </w:r>
              </w:sdtContent>
            </w:sdt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Рождение</w:t>
                </w:r>
              </w:sdtContent>
            </w:sdt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Долли родилась в Великобритании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Дано имя</w:t>
                </w:r>
              </w:sdtContent>
            </w:sdt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Вначале ей был присвоен только лабораторный идентификационный номер 6LL3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Апрель 1998 года</w:t>
                </w:r>
              </w:sdtContent>
            </w:sdt>
          </w:p>
        </w:tc>
        <w:tc>
          <w:tcPr>
            <w:gridSpan w:val="2"/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Родился первый ягненок Бонни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Осень 2001 года</w:t>
                </w:r>
              </w:sdtContent>
            </w:sdt>
          </w:p>
        </w:tc>
        <w:tc>
          <w:tcPr>
            <w:gridSpan w:val="2"/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У Долли был обнаружен артрит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14 февраля 2003 года</w:t>
                </w:r>
              </w:sdtContent>
            </w:sdt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Долли пришлось усыпить</w:t>
                </w:r>
              </w:sdtContent>
            </w:sdt>
          </w:p>
        </w:tc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Причиной послужили прогрессирующее заболевание легких и тяжелый артрит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jc w:val="center"/>
              <w:rPr>
                <w:rFonts w:ascii="Oswald" w:cs="Oswald" w:eastAsia="Oswald" w:hAnsi="Oswald"/>
                <w:b w:val="1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9 апреля 2003 года</w:t>
                </w:r>
              </w:sdtContent>
            </w:sdt>
          </w:p>
        </w:tc>
        <w:tc>
          <w:tcPr>
            <w:gridSpan w:val="2"/>
            <w:tcBorders>
              <w:top w:color="1b4f72" w:space="0" w:sz="18" w:val="single"/>
              <w:left w:color="1b4f72" w:space="0" w:sz="18" w:val="single"/>
              <w:bottom w:color="1b4f72" w:space="0" w:sz="18" w:val="single"/>
              <w:right w:color="1b4f72" w:space="0" w:sz="1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>
                <w:rFonts w:ascii="Oswald" w:cs="Oswald" w:eastAsia="Oswald" w:hAnsi="Oswald"/>
                <w:i w:val="0"/>
                <w:smallCaps w:val="0"/>
                <w:color w:val="000000"/>
                <w:sz w:val="27"/>
                <w:szCs w:val="27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i w:val="0"/>
                    <w:smallCaps w:val="0"/>
                    <w:color w:val="000000"/>
                    <w:sz w:val="27"/>
                    <w:szCs w:val="27"/>
                    <w:rtl w:val="0"/>
                  </w:rPr>
                  <w:t xml:space="preserve">Чучело Долли выставлено в Королевском музее Шотландии</w:t>
                </w:r>
              </w:sdtContent>
            </w:sdt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Вторая страничка с дополнительной информацией.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Первое клонированное млекопитающее животное, которое было получено путём пересадки ядра соматической клетки в цитоплазму яйцеклетки.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Долли стала самой известной овцой в истории науки. Она прожила 6,5 лет и оставила после себя 6 ягнят.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 2006 году о жизни Долли и судьбе эксперимента каналом Discovery был снят научно-популярный фильм.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Эксперимент был поставлен Яном Вилмутом и Китом Кэмпбеллом в Рослинском институте (англ. Roslin Institute), в Шотландии, близ Эдинбурга в 1996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Этот эксперимент после некоторых усовершенствований его технологии дал начало целой череде клонирования из соматических клеток различных животных, в том числе, помимо овец, ещё и коров, кошек, оленей, собак, лошадей, быков, кроликов, крыс и обезьян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ind w:left="0" w:firstLine="0"/>
        <w:jc w:val="left"/>
        <w:rPr>
          <w:rFonts w:ascii="Tahoma" w:cs="Tahoma" w:eastAsia="Tahoma" w:hAnsi="Tahoma"/>
          <w:i w:val="0"/>
          <w:smallCaps w:val="0"/>
          <w:color w:val="000000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color w:val="000000"/>
          <w:sz w:val="30"/>
          <w:szCs w:val="30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Успех эксперимента с Долли вызвал моментальную и обширную реакцию 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 СМИ, массовой культуре и искусстве тема клонирования стала обсуждаться и обыгрываться сразу же и очень разнообразно.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Клонирование Долли очень широко обсуждалось в США, в прессе и на телеканалах. В фильмах и компьютерных играх клоны не только животных, но даже и людей перестают быть необычным или исключительным персонажем.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3Kig7BsOJw0woEeiYxuV0+Ubgw==">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2024-04-01T04:56:00Z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A21707C5007C4617A3F5871F61ABE2C5_11</vt:lpwstr>
  </property>
</Properties>
</file>